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D28FF2" w14:textId="0DB9FD99" w:rsidR="00D859E2" w:rsidRDefault="00AF6F9E" w:rsidP="00AF6F9E">
      <w:pPr>
        <w:pStyle w:val="Nadpis1"/>
        <w:jc w:val="center"/>
      </w:pPr>
      <w:r>
        <w:t>ZPRÁVA O NÁVŠTĚVĚ REVIZNÍHO TECHNIKA</w:t>
      </w:r>
    </w:p>
    <w:p w14:paraId="19DF9CD3" w14:textId="01C6D5A7" w:rsidR="00AF6F9E" w:rsidRDefault="00AF6F9E" w:rsidP="00AF6F9E">
      <w:pPr>
        <w:jc w:val="center"/>
      </w:pPr>
      <w:r>
        <w:t>V místě instalace FVE</w:t>
      </w:r>
    </w:p>
    <w:p w14:paraId="093FCB51" w14:textId="2351EBD8" w:rsidR="00AF6F9E" w:rsidRDefault="00AF6F9E" w:rsidP="00AF6F9E">
      <w:r w:rsidRPr="00F629D3">
        <w:rPr>
          <w:rStyle w:val="Siln"/>
        </w:rPr>
        <w:t>Zadavatel:</w:t>
      </w:r>
      <w:r>
        <w:tab/>
      </w:r>
      <w:r>
        <w:tab/>
      </w:r>
      <w:r w:rsidR="00F629D3">
        <w:tab/>
      </w:r>
      <w:r w:rsidR="00F629D3">
        <w:tab/>
      </w:r>
      <w:r w:rsidRPr="00AF6F9E">
        <w:t>SAKO Brno SOLAR a.s.</w:t>
      </w:r>
      <w:r>
        <w:t xml:space="preserve">, IČ: </w:t>
      </w:r>
      <w:r w:rsidRPr="00AF6F9E">
        <w:t>449 92 785</w:t>
      </w:r>
    </w:p>
    <w:p w14:paraId="77B020B0" w14:textId="1E54D809" w:rsidR="00AF6F9E" w:rsidRDefault="00AF6F9E" w:rsidP="00AF6F9E">
      <w:r w:rsidRPr="00F629D3">
        <w:rPr>
          <w:rStyle w:val="Siln"/>
        </w:rPr>
        <w:t>Zpracovatel:</w:t>
      </w:r>
      <w:r>
        <w:tab/>
      </w:r>
      <w:r>
        <w:tab/>
      </w:r>
      <w:r w:rsidR="00F629D3">
        <w:tab/>
      </w:r>
      <w:r w:rsidR="00F629D3">
        <w:tab/>
      </w:r>
      <w:r>
        <w:t xml:space="preserve">Jan Křenek, </w:t>
      </w:r>
      <w:r w:rsidR="002156FC">
        <w:t>IČ: 140 206 70</w:t>
      </w:r>
    </w:p>
    <w:p w14:paraId="5F5A0907" w14:textId="70CBDEF7" w:rsidR="002156FC" w:rsidRDefault="002156FC" w:rsidP="00AF6F9E">
      <w:r w:rsidRPr="00F629D3">
        <w:rPr>
          <w:rStyle w:val="Siln"/>
        </w:rPr>
        <w:t>Revizní technik:</w:t>
      </w:r>
      <w:r>
        <w:tab/>
      </w:r>
      <w:r w:rsidR="00F629D3">
        <w:tab/>
      </w:r>
      <w:r w:rsidR="00F629D3">
        <w:tab/>
      </w:r>
      <w:r>
        <w:t xml:space="preserve">Oto Sabo, Sklepní 68/10, 793 42 Rýmařov – Janovice </w:t>
      </w:r>
    </w:p>
    <w:p w14:paraId="242846FC" w14:textId="44BC3506" w:rsidR="002156FC" w:rsidRDefault="002156FC" w:rsidP="00AF6F9E">
      <w:r w:rsidRPr="00F629D3">
        <w:rPr>
          <w:rStyle w:val="Siln"/>
        </w:rPr>
        <w:t>Ev. č. osvědčení</w:t>
      </w:r>
      <w:r>
        <w:t>:</w:t>
      </w:r>
      <w:r>
        <w:tab/>
      </w:r>
      <w:r w:rsidR="00F629D3">
        <w:tab/>
      </w:r>
      <w:r w:rsidR="00F629D3">
        <w:tab/>
      </w:r>
      <w:r>
        <w:t>53/22/R-EZ-E2A</w:t>
      </w:r>
    </w:p>
    <w:p w14:paraId="3048FCD7" w14:textId="4B4E77F9" w:rsidR="002156FC" w:rsidRDefault="002156FC" w:rsidP="00AF6F9E">
      <w:r w:rsidRPr="00F629D3">
        <w:rPr>
          <w:rStyle w:val="Siln"/>
        </w:rPr>
        <w:t>Ev. č. oprávnění:</w:t>
      </w:r>
      <w:r>
        <w:tab/>
      </w:r>
      <w:r w:rsidR="00F629D3">
        <w:tab/>
      </w:r>
      <w:r w:rsidR="00F629D3">
        <w:tab/>
      </w:r>
      <w:r w:rsidR="00F629D3" w:rsidRPr="00F629D3">
        <w:t>14143/7/18/EZ-</w:t>
      </w:r>
      <w:proofErr w:type="gramStart"/>
      <w:r w:rsidR="00F629D3" w:rsidRPr="00F629D3">
        <w:t>M,O</w:t>
      </w:r>
      <w:proofErr w:type="gramEnd"/>
      <w:r w:rsidR="00F629D3" w:rsidRPr="00F629D3">
        <w:t>,R,Z-E2A</w:t>
      </w:r>
    </w:p>
    <w:p w14:paraId="6F4AC9D0" w14:textId="396DA09B" w:rsidR="00F629D3" w:rsidRDefault="00F629D3" w:rsidP="00AF6F9E">
      <w:r w:rsidRPr="00F629D3">
        <w:rPr>
          <w:rStyle w:val="Siln"/>
        </w:rPr>
        <w:t>Přítomen za SAKO Brno SOLAR a.s.:</w:t>
      </w:r>
      <w:r>
        <w:tab/>
        <w:t xml:space="preserve"> Jakub Tesař</w:t>
      </w:r>
    </w:p>
    <w:p w14:paraId="3878060E" w14:textId="27857965" w:rsidR="00F629D3" w:rsidRDefault="00F629D3" w:rsidP="00AF6F9E">
      <w:r w:rsidRPr="00F629D3">
        <w:rPr>
          <w:rStyle w:val="Siln"/>
        </w:rPr>
        <w:t xml:space="preserve">Stav realizace ke </w:t>
      </w:r>
      <w:proofErr w:type="gramStart"/>
      <w:r w:rsidRPr="00F629D3">
        <w:rPr>
          <w:rStyle w:val="Siln"/>
        </w:rPr>
        <w:t>dni :</w:t>
      </w:r>
      <w:proofErr w:type="gramEnd"/>
      <w:r w:rsidRPr="00F629D3">
        <w:rPr>
          <w:rStyle w:val="Siln"/>
        </w:rPr>
        <w:t xml:space="preserve"> </w:t>
      </w:r>
      <w:r>
        <w:rPr>
          <w:rStyle w:val="Siln"/>
        </w:rPr>
        <w:tab/>
      </w:r>
      <w:r>
        <w:rPr>
          <w:rStyle w:val="Siln"/>
        </w:rPr>
        <w:tab/>
      </w:r>
      <w:r>
        <w:t>1</w:t>
      </w:r>
      <w:r w:rsidR="004021D4">
        <w:t>6</w:t>
      </w:r>
      <w:r>
        <w:t>.4.2025</w:t>
      </w:r>
    </w:p>
    <w:p w14:paraId="2710F469" w14:textId="58D09C78" w:rsidR="00F629D3" w:rsidRPr="00F629D3" w:rsidRDefault="00F629D3" w:rsidP="00F629D3">
      <w:pPr>
        <w:ind w:left="3540" w:hanging="3540"/>
      </w:pPr>
      <w:r w:rsidRPr="00F629D3">
        <w:rPr>
          <w:rStyle w:val="Siln"/>
        </w:rPr>
        <w:t>Adresa místa instalace</w:t>
      </w:r>
      <w:r>
        <w:rPr>
          <w:rStyle w:val="Siln"/>
        </w:rPr>
        <w:t>:</w:t>
      </w:r>
      <w:r>
        <w:rPr>
          <w:rStyle w:val="Siln"/>
        </w:rPr>
        <w:tab/>
      </w:r>
      <w:r w:rsidR="00203ACB">
        <w:t>Mateřská škola</w:t>
      </w:r>
      <w:r w:rsidR="0059279F">
        <w:t xml:space="preserve"> Adélka</w:t>
      </w:r>
      <w:r w:rsidRPr="00F629D3">
        <w:t>,</w:t>
      </w:r>
      <w:r w:rsidRPr="00F629D3">
        <w:br/>
      </w:r>
      <w:r w:rsidR="0059279F">
        <w:t>U velké ceny 573/8</w:t>
      </w:r>
      <w:r w:rsidRPr="00F629D3">
        <w:br/>
      </w:r>
      <w:r w:rsidR="00D924CA" w:rsidRPr="00D924CA">
        <w:t>příspěvková organizace</w:t>
      </w:r>
    </w:p>
    <w:p w14:paraId="5171C602" w14:textId="04E7CDA3" w:rsidR="00F629D3" w:rsidRDefault="00F629D3" w:rsidP="00F629D3">
      <w:pPr>
        <w:ind w:left="3540" w:hanging="3540"/>
        <w:rPr>
          <w:b/>
          <w:bCs/>
        </w:rPr>
      </w:pPr>
      <w:r>
        <w:rPr>
          <w:b/>
          <w:bCs/>
        </w:rPr>
        <w:t>Realizovaný výkon:</w:t>
      </w:r>
      <w:r>
        <w:rPr>
          <w:b/>
          <w:bCs/>
        </w:rPr>
        <w:tab/>
      </w:r>
      <w:r w:rsidR="00203ACB">
        <w:t>12</w:t>
      </w:r>
      <w:r w:rsidRPr="00F629D3">
        <w:t>,</w:t>
      </w:r>
      <w:r w:rsidR="00203ACB">
        <w:t>15</w:t>
      </w:r>
      <w:r w:rsidRPr="00F629D3">
        <w:t>0 kWh</w:t>
      </w:r>
    </w:p>
    <w:p w14:paraId="5AD02573" w14:textId="3650FA0A" w:rsidR="00F629D3" w:rsidRDefault="00F629D3" w:rsidP="00F629D3">
      <w:pPr>
        <w:ind w:left="3540" w:hanging="3540"/>
      </w:pPr>
      <w:r>
        <w:rPr>
          <w:rStyle w:val="Siln"/>
        </w:rPr>
        <w:t>Počet panelů:</w:t>
      </w:r>
      <w:r>
        <w:rPr>
          <w:rStyle w:val="Siln"/>
        </w:rPr>
        <w:tab/>
      </w:r>
      <w:r w:rsidR="004021D4">
        <w:t>2</w:t>
      </w:r>
      <w:r w:rsidR="00203ACB">
        <w:t>7</w:t>
      </w:r>
      <w:r>
        <w:t xml:space="preserve"> ks</w:t>
      </w:r>
    </w:p>
    <w:p w14:paraId="77476296" w14:textId="2B794677" w:rsidR="00F629D3" w:rsidRDefault="00F629D3" w:rsidP="00F629D3">
      <w:pPr>
        <w:ind w:left="3540" w:hanging="3540"/>
      </w:pPr>
      <w:r>
        <w:rPr>
          <w:rStyle w:val="Siln"/>
        </w:rPr>
        <w:t>Výkon 1.</w:t>
      </w:r>
      <w:r w:rsidRPr="00F629D3">
        <w:rPr>
          <w:rStyle w:val="Siln"/>
        </w:rPr>
        <w:t xml:space="preserve"> panelu</w:t>
      </w:r>
      <w:r>
        <w:rPr>
          <w:rStyle w:val="Siln"/>
        </w:rPr>
        <w:t>:</w:t>
      </w:r>
      <w:r>
        <w:rPr>
          <w:rStyle w:val="Siln"/>
        </w:rPr>
        <w:tab/>
      </w:r>
      <w:r w:rsidRPr="00F629D3">
        <w:t>450Wp</w:t>
      </w:r>
    </w:p>
    <w:p w14:paraId="66DBBB4E" w14:textId="5ABDC9B0" w:rsidR="00F629D3" w:rsidRDefault="00F629D3" w:rsidP="00F629D3">
      <w:pPr>
        <w:ind w:left="3540" w:hanging="3540"/>
        <w:rPr>
          <w:rStyle w:val="Siln"/>
        </w:rPr>
      </w:pPr>
      <w:r>
        <w:rPr>
          <w:rStyle w:val="Siln"/>
        </w:rPr>
        <w:t>Typ panelu:</w:t>
      </w:r>
      <w:r>
        <w:rPr>
          <w:rStyle w:val="Siln"/>
        </w:rPr>
        <w:tab/>
      </w:r>
      <w:r>
        <w:rPr>
          <w:rStyle w:val="Siln"/>
          <w:b w:val="0"/>
          <w:bCs w:val="0"/>
        </w:rPr>
        <w:t>NORD DAS-DH108ND</w:t>
      </w:r>
    </w:p>
    <w:p w14:paraId="4571678F" w14:textId="76B1653F" w:rsidR="00F629D3" w:rsidRDefault="009E5B3A" w:rsidP="00F629D3">
      <w:pPr>
        <w:ind w:left="3540" w:hanging="3540"/>
        <w:rPr>
          <w:b/>
          <w:bCs/>
        </w:rPr>
      </w:pPr>
      <w:r>
        <w:rPr>
          <w:b/>
          <w:bCs/>
        </w:rPr>
        <w:t>Stav realizace panelů:</w:t>
      </w:r>
    </w:p>
    <w:p w14:paraId="4938B0BA" w14:textId="17ADD00C" w:rsidR="009E5B3A" w:rsidRDefault="0059279F" w:rsidP="009E5B3A">
      <w:r>
        <w:t>Hotovo, instalace vypadá že je v dostatečné vzdálenosti od hromosvodu, doporučuji ověřit nebyla k dispozici dokumentace LPS s výpočtem přeskokové vzdálenosti.</w:t>
      </w:r>
    </w:p>
    <w:p w14:paraId="69BEBB71" w14:textId="04AAAAAE" w:rsidR="009E5B3A" w:rsidRPr="00BB77C1" w:rsidRDefault="009E5B3A" w:rsidP="00BB77C1">
      <w:pPr>
        <w:ind w:left="3540" w:hanging="3540"/>
        <w:rPr>
          <w:b/>
          <w:bCs/>
        </w:rPr>
      </w:pPr>
      <w:r w:rsidRPr="00BB77C1">
        <w:rPr>
          <w:b/>
          <w:bCs/>
        </w:rPr>
        <w:t>Stav realizace kabeláže</w:t>
      </w:r>
      <w:r w:rsidR="00BB77C1">
        <w:rPr>
          <w:b/>
          <w:bCs/>
        </w:rPr>
        <w:t xml:space="preserve"> DC</w:t>
      </w:r>
      <w:r w:rsidRPr="00BB77C1">
        <w:rPr>
          <w:b/>
          <w:bCs/>
        </w:rPr>
        <w:t>:</w:t>
      </w:r>
    </w:p>
    <w:p w14:paraId="35EE7427" w14:textId="4571D700" w:rsidR="00622BB8" w:rsidRDefault="00203ACB" w:rsidP="009E5B3A">
      <w:r>
        <w:t>D</w:t>
      </w:r>
      <w:r w:rsidR="00D924CA">
        <w:t>okončeno</w:t>
      </w:r>
      <w:r w:rsidR="00AF0E12">
        <w:t xml:space="preserve">, </w:t>
      </w:r>
      <w:r w:rsidR="0059279F">
        <w:t>vše až po střídač je subjektivně v pořádku, nutno ověřit přeskokové vzdálenosti.</w:t>
      </w:r>
    </w:p>
    <w:p w14:paraId="3B51F97C" w14:textId="77777777" w:rsidR="00622BB8" w:rsidRDefault="00622BB8">
      <w:r>
        <w:br w:type="page"/>
      </w:r>
    </w:p>
    <w:p w14:paraId="3D1BF200" w14:textId="5D5282CE" w:rsidR="009E5B3A" w:rsidRPr="00BB77C1" w:rsidRDefault="009E5B3A" w:rsidP="00BB77C1">
      <w:pPr>
        <w:ind w:left="3540" w:hanging="3540"/>
        <w:rPr>
          <w:b/>
          <w:bCs/>
        </w:rPr>
      </w:pPr>
      <w:r w:rsidRPr="00BB77C1">
        <w:rPr>
          <w:b/>
          <w:bCs/>
        </w:rPr>
        <w:lastRenderedPageBreak/>
        <w:t>Hromosvod: stav, kvalita provedení, bezpečnost, provozuschopnost</w:t>
      </w:r>
    </w:p>
    <w:p w14:paraId="2462B0CC" w14:textId="2458B86E" w:rsidR="009E5B3A" w:rsidRDefault="00DE3650" w:rsidP="009E5B3A">
      <w:r>
        <w:t>V</w:t>
      </w:r>
      <w:r w:rsidR="0059279F">
        <w:t>yv</w:t>
      </w:r>
      <w:r>
        <w:t>edení</w:t>
      </w:r>
      <w:r w:rsidR="0059279F">
        <w:t xml:space="preserve"> výkon</w:t>
      </w:r>
      <w:r w:rsidR="00622BB8">
        <w:t>u</w:t>
      </w:r>
      <w:r w:rsidR="0059279F">
        <w:t xml:space="preserve"> je</w:t>
      </w:r>
      <w:r>
        <w:t xml:space="preserve"> </w:t>
      </w:r>
      <w:r w:rsidR="0059279F">
        <w:t>spojeno s</w:t>
      </w:r>
      <w:r w:rsidR="00622BB8">
        <w:t> </w:t>
      </w:r>
      <w:r w:rsidR="0059279F">
        <w:t>hromosvodem</w:t>
      </w:r>
      <w:r w:rsidR="00622BB8">
        <w:t xml:space="preserve">, hrozí tím zavedení bleskových proudu do objektu, nedává to </w:t>
      </w:r>
      <w:proofErr w:type="gramStart"/>
      <w:r w:rsidR="00622BB8">
        <w:t>smysl</w:t>
      </w:r>
      <w:proofErr w:type="gramEnd"/>
      <w:r w:rsidR="00622BB8">
        <w:t xml:space="preserve"> když se na straně FVE zvládli hromosvodu vyhnout proč to neudělali na i s AC stranou</w:t>
      </w:r>
      <w:r w:rsidR="00BB77C1">
        <w:t>.</w:t>
      </w:r>
      <w:r w:rsidR="00622BB8">
        <w:t xml:space="preserve"> Doporučuji předělat tak aby celé zařízení bylo v ochranném prostoru LPS a také v mimo přeskokovou vzdálenost (oddáleno od hromosvodu). Technologie je také subjektivně v nebezpečné blízkosti hromosvodu (nutno ověřit z dokumentace LPS) pravděpodobně bude třeba upravit jímací zařízení konstrukce viz foto.</w:t>
      </w:r>
    </w:p>
    <w:p w14:paraId="1C30E7F2" w14:textId="3CE0CB8B" w:rsidR="00622BB8" w:rsidRDefault="00622BB8" w:rsidP="009E5B3A">
      <w:r w:rsidRPr="00622BB8">
        <w:drawing>
          <wp:inline distT="0" distB="0" distL="0" distR="0" wp14:anchorId="239B5798" wp14:editId="197C1CE4">
            <wp:extent cx="2895600" cy="2517692"/>
            <wp:effectExtent l="0" t="0" r="0" b="0"/>
            <wp:docPr id="1919122729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9122729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904213" cy="25251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22BB8">
        <w:drawing>
          <wp:inline distT="0" distB="0" distL="0" distR="0" wp14:anchorId="08828C97" wp14:editId="48FEAF8A">
            <wp:extent cx="2771775" cy="3078220"/>
            <wp:effectExtent l="0" t="0" r="0" b="8255"/>
            <wp:docPr id="608171175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8171175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785003" cy="30929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22BB8">
        <w:rPr>
          <w:noProof/>
        </w:rPr>
        <w:t xml:space="preserve"> </w:t>
      </w:r>
    </w:p>
    <w:p w14:paraId="72600879" w14:textId="21AF8012" w:rsidR="00BB77C1" w:rsidRPr="00BB77C1" w:rsidRDefault="00BB77C1" w:rsidP="00BB77C1">
      <w:pPr>
        <w:ind w:left="3540" w:hanging="3540"/>
        <w:rPr>
          <w:b/>
          <w:bCs/>
        </w:rPr>
      </w:pPr>
      <w:r w:rsidRPr="00BB77C1">
        <w:rPr>
          <w:b/>
          <w:bCs/>
        </w:rPr>
        <w:t>Přepěťové ochrany PV Pole, použitý typ:</w:t>
      </w:r>
    </w:p>
    <w:p w14:paraId="118032EB" w14:textId="0582CBAF" w:rsidR="00622BB8" w:rsidRPr="00BB77C1" w:rsidRDefault="00622BB8" w:rsidP="00622BB8">
      <w:pPr>
        <w:rPr>
          <w:b/>
          <w:bCs/>
        </w:rPr>
      </w:pPr>
      <w:r>
        <w:t xml:space="preserve">SPD PV pole jsou </w:t>
      </w:r>
      <w:proofErr w:type="gramStart"/>
      <w:r>
        <w:t>umístěny</w:t>
      </w:r>
      <w:proofErr w:type="gramEnd"/>
      <w:r>
        <w:t xml:space="preserve"> na koncích řetězců, typ </w:t>
      </w:r>
      <w:r w:rsidRPr="00BB77C1">
        <w:rPr>
          <w:b/>
          <w:bCs/>
        </w:rPr>
        <w:t>A-Z ROOF SPD T1+T2</w:t>
      </w:r>
    </w:p>
    <w:p w14:paraId="3F7EFD52" w14:textId="0A6CA029" w:rsidR="00BB77C1" w:rsidRPr="00BB77C1" w:rsidRDefault="00BB77C1" w:rsidP="00BB77C1">
      <w:pPr>
        <w:ind w:left="3540" w:hanging="3540"/>
        <w:rPr>
          <w:b/>
          <w:bCs/>
        </w:rPr>
      </w:pPr>
      <w:proofErr w:type="spellStart"/>
      <w:r w:rsidRPr="00BB77C1">
        <w:rPr>
          <w:b/>
          <w:bCs/>
        </w:rPr>
        <w:t>Optimizéry</w:t>
      </w:r>
      <w:proofErr w:type="spellEnd"/>
      <w:r w:rsidRPr="00BB77C1">
        <w:rPr>
          <w:b/>
          <w:bCs/>
        </w:rPr>
        <w:t xml:space="preserve"> (stav, kvalita provedení, bezpečnost):</w:t>
      </w:r>
    </w:p>
    <w:p w14:paraId="5450939E" w14:textId="37C38B21" w:rsidR="00E65339" w:rsidRDefault="00E65339" w:rsidP="00E65339">
      <w:r>
        <w:t xml:space="preserve">TIGO TS4-O, </w:t>
      </w:r>
      <w:r w:rsidR="00622BB8">
        <w:t>včetně infrastruktury</w:t>
      </w:r>
      <w:r>
        <w:t>. Doporučuji kontrolu</w:t>
      </w:r>
      <w:r w:rsidR="00622BB8">
        <w:t xml:space="preserve"> připojení</w:t>
      </w:r>
    </w:p>
    <w:p w14:paraId="6A2BC37D" w14:textId="5D5C17E8" w:rsidR="00BB77C1" w:rsidRPr="004D6F0A" w:rsidRDefault="00BB77C1" w:rsidP="004D6F0A">
      <w:pPr>
        <w:ind w:left="3540" w:hanging="3540"/>
        <w:rPr>
          <w:b/>
          <w:bCs/>
        </w:rPr>
      </w:pPr>
      <w:r w:rsidRPr="004D6F0A">
        <w:rPr>
          <w:b/>
          <w:bCs/>
        </w:rPr>
        <w:t>Střídač (typ, výkon, počet, stav zapojení a kvalita, ověřit původ distribuce ČR/PL/jiná):</w:t>
      </w:r>
    </w:p>
    <w:p w14:paraId="1B62EDFB" w14:textId="76426E3C" w:rsidR="004D6F0A" w:rsidRDefault="00BB77C1" w:rsidP="009E5B3A">
      <w:r>
        <w:t>SOLAX X3-</w:t>
      </w:r>
      <w:r w:rsidR="00203ACB">
        <w:t>PRO</w:t>
      </w:r>
      <w:r>
        <w:t>-</w:t>
      </w:r>
      <w:r w:rsidR="00203ACB">
        <w:t>15</w:t>
      </w:r>
      <w:r>
        <w:t xml:space="preserve">K-G2 </w:t>
      </w:r>
      <w:proofErr w:type="spellStart"/>
      <w:proofErr w:type="gramStart"/>
      <w:r>
        <w:t>s.n</w:t>
      </w:r>
      <w:proofErr w:type="spellEnd"/>
      <w:r>
        <w:t>.:</w:t>
      </w:r>
      <w:r w:rsidR="004021D4">
        <w:t>,</w:t>
      </w:r>
      <w:proofErr w:type="gramEnd"/>
      <w:r w:rsidR="004021D4">
        <w:t xml:space="preserve"> V</w:t>
      </w:r>
      <w:r w:rsidR="004D6F0A">
        <w:t xml:space="preserve">ýkon </w:t>
      </w:r>
      <w:r w:rsidR="00203ACB">
        <w:t>1</w:t>
      </w:r>
      <w:r w:rsidR="004021D4">
        <w:t>5</w:t>
      </w:r>
      <w:r w:rsidR="004D6F0A">
        <w:t>kW,</w:t>
      </w:r>
      <w:r>
        <w:t xml:space="preserve"> </w:t>
      </w:r>
      <w:r w:rsidR="00203ACB">
        <w:t>1</w:t>
      </w:r>
      <w:r>
        <w:t>ks</w:t>
      </w:r>
      <w:r>
        <w:br/>
        <w:t>Zapojení není dokončeno</w:t>
      </w:r>
      <w:r w:rsidR="004D6F0A">
        <w:br/>
        <w:t xml:space="preserve">DISTRIBUCE: </w:t>
      </w:r>
    </w:p>
    <w:p w14:paraId="67CE372E" w14:textId="3CB186D1" w:rsidR="004D6F0A" w:rsidRPr="004D6F0A" w:rsidRDefault="004D6F0A" w:rsidP="004D6F0A">
      <w:pPr>
        <w:ind w:left="3540" w:hanging="3540"/>
        <w:rPr>
          <w:b/>
          <w:bCs/>
        </w:rPr>
      </w:pPr>
      <w:r w:rsidRPr="004D6F0A">
        <w:rPr>
          <w:b/>
          <w:bCs/>
        </w:rPr>
        <w:t>Počet řetězců panelů a případný rozdíl od realizační PD:</w:t>
      </w:r>
    </w:p>
    <w:p w14:paraId="3BDC2F5F" w14:textId="090B54B4" w:rsidR="004D6F0A" w:rsidRDefault="00176740" w:rsidP="009E5B3A">
      <w:r>
        <w:t>27</w:t>
      </w:r>
      <w:r w:rsidR="004D6F0A">
        <w:t xml:space="preserve"> panelů, </w:t>
      </w:r>
      <w:r w:rsidR="00203ACB">
        <w:t>2</w:t>
      </w:r>
      <w:r w:rsidR="004D6F0A">
        <w:t xml:space="preserve"> řetězc</w:t>
      </w:r>
      <w:r w:rsidR="00203ACB">
        <w:t>e</w:t>
      </w:r>
      <w:r w:rsidR="004D6F0A">
        <w:br/>
        <w:t>Typ panelů nešel ověřit – nenašli jsme štítek</w:t>
      </w:r>
      <w:r w:rsidR="00416C03">
        <w:t xml:space="preserve"> pouze čárový kód</w:t>
      </w:r>
    </w:p>
    <w:p w14:paraId="533CE552" w14:textId="34300749" w:rsidR="004D6F0A" w:rsidRDefault="004D6F0A" w:rsidP="009E5B3A">
      <w:pPr>
        <w:rPr>
          <w:b/>
          <w:bCs/>
        </w:rPr>
      </w:pPr>
      <w:r w:rsidRPr="004D6F0A">
        <w:rPr>
          <w:b/>
          <w:bCs/>
        </w:rPr>
        <w:t xml:space="preserve">DC rozvaděč </w:t>
      </w:r>
      <w:r w:rsidRPr="00BB77C1">
        <w:rPr>
          <w:b/>
          <w:bCs/>
        </w:rPr>
        <w:t>(stav, kvalita provedení, bezpečnost):</w:t>
      </w:r>
    </w:p>
    <w:p w14:paraId="5B0367EA" w14:textId="2BB805C9" w:rsidR="00203ACB" w:rsidRDefault="00203ACB" w:rsidP="00203ACB">
      <w:r>
        <w:t xml:space="preserve">Plastový </w:t>
      </w:r>
      <w:proofErr w:type="spellStart"/>
      <w:r>
        <w:t>Noark</w:t>
      </w:r>
      <w:proofErr w:type="spellEnd"/>
      <w:r>
        <w:t>/vybavení NOARK, připojeno.</w:t>
      </w:r>
    </w:p>
    <w:p w14:paraId="757A8DF9" w14:textId="6666EA99" w:rsidR="004D6F0A" w:rsidRDefault="004D6F0A" w:rsidP="009E5B3A">
      <w:pPr>
        <w:rPr>
          <w:b/>
          <w:bCs/>
        </w:rPr>
      </w:pPr>
      <w:r w:rsidRPr="004D6F0A">
        <w:rPr>
          <w:b/>
          <w:bCs/>
        </w:rPr>
        <w:t xml:space="preserve">AC rozvaděč </w:t>
      </w:r>
      <w:r w:rsidRPr="00BB77C1">
        <w:rPr>
          <w:b/>
          <w:bCs/>
        </w:rPr>
        <w:t>(stav, kvalita provedení, bezpečnost):</w:t>
      </w:r>
    </w:p>
    <w:p w14:paraId="322B6A1E" w14:textId="57215934" w:rsidR="003C6DB3" w:rsidRDefault="00E91B55" w:rsidP="009E5B3A">
      <w:proofErr w:type="spellStart"/>
      <w:r>
        <w:t>Norak</w:t>
      </w:r>
      <w:proofErr w:type="spellEnd"/>
      <w:r>
        <w:t xml:space="preserve">/vybavení </w:t>
      </w:r>
      <w:proofErr w:type="spellStart"/>
      <w:r>
        <w:t>Noark</w:t>
      </w:r>
      <w:proofErr w:type="spellEnd"/>
      <w:r>
        <w:t>, připojeno.</w:t>
      </w:r>
      <w:r w:rsidR="00CE5047">
        <w:t xml:space="preserve"> Chybí popisky v rozvaděči, </w:t>
      </w:r>
      <w:proofErr w:type="spellStart"/>
      <w:r w:rsidR="00CE5047">
        <w:t>Tigo</w:t>
      </w:r>
      <w:proofErr w:type="spellEnd"/>
      <w:r w:rsidR="00CE5047">
        <w:t xml:space="preserve"> CCA nevhodně umístěno.</w:t>
      </w:r>
    </w:p>
    <w:p w14:paraId="769C5781" w14:textId="6AA58F78" w:rsidR="00B51086" w:rsidRDefault="00CE5047" w:rsidP="009E5B3A">
      <w:r w:rsidRPr="00CE5047">
        <w:lastRenderedPageBreak/>
        <w:drawing>
          <wp:inline distT="0" distB="0" distL="0" distR="0" wp14:anchorId="6C7DD565" wp14:editId="65018F0B">
            <wp:extent cx="5760720" cy="6241415"/>
            <wp:effectExtent l="0" t="0" r="0" b="6985"/>
            <wp:docPr id="54874997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874997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241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968679" w14:textId="01873132" w:rsidR="00476B6F" w:rsidRDefault="00476B6F" w:rsidP="009E5B3A">
      <w:pPr>
        <w:rPr>
          <w:b/>
          <w:bCs/>
        </w:rPr>
      </w:pPr>
      <w:r w:rsidRPr="00476B6F">
        <w:rPr>
          <w:b/>
          <w:bCs/>
        </w:rPr>
        <w:t>DC a AC kabeláž (stav, kvalita provedení, bezpečnost):</w:t>
      </w:r>
    </w:p>
    <w:p w14:paraId="10E94CAC" w14:textId="68D8F761" w:rsidR="00A246E1" w:rsidRDefault="00176740">
      <w:r>
        <w:t xml:space="preserve">DC </w:t>
      </w:r>
      <w:r w:rsidR="00E91B55">
        <w:t xml:space="preserve">jenom </w:t>
      </w:r>
      <w:r w:rsidR="00CE5047">
        <w:t xml:space="preserve">od pole jen </w:t>
      </w:r>
      <w:r w:rsidR="00E91B55">
        <w:t>černé 6mm2</w:t>
      </w:r>
      <w:r w:rsidR="00CE5047">
        <w:t>, připojení do střídače OK.</w:t>
      </w:r>
    </w:p>
    <w:p w14:paraId="51A32C08" w14:textId="73099FFE" w:rsidR="003C6DB3" w:rsidRDefault="003C6DB3">
      <w:r>
        <w:t xml:space="preserve">AC kabeláž </w:t>
      </w:r>
      <w:r w:rsidR="00E91B55">
        <w:t>vyvedení výkonu CYKY-J 5x</w:t>
      </w:r>
      <w:r w:rsidR="00CE5047">
        <w:t>6</w:t>
      </w:r>
      <w:r w:rsidR="00E91B55">
        <w:t>mm2 / připojení střídače CY</w:t>
      </w:r>
      <w:r w:rsidR="00CE5047">
        <w:t>S</w:t>
      </w:r>
      <w:r w:rsidR="00E91B55">
        <w:t>Y 5x</w:t>
      </w:r>
      <w:r w:rsidR="00CE5047">
        <w:t>6</w:t>
      </w:r>
      <w:r w:rsidR="00E91B55">
        <w:t>mm2</w:t>
      </w:r>
      <w:r w:rsidR="00CE5047">
        <w:t xml:space="preserve"> (není venkovní)</w:t>
      </w:r>
    </w:p>
    <w:p w14:paraId="6EA609AE" w14:textId="18BC91DB" w:rsidR="00176740" w:rsidRPr="000D7DF5" w:rsidRDefault="00E91B55">
      <w:r>
        <w:t>Připojeno dost neprofesionálně</w:t>
      </w:r>
      <w:r w:rsidR="00CE5047">
        <w:t xml:space="preserve"> – chybí značení </w:t>
      </w:r>
      <w:r w:rsidR="00E65F9A">
        <w:t>obvodů</w:t>
      </w:r>
      <w:r>
        <w:t>.</w:t>
      </w:r>
    </w:p>
    <w:p w14:paraId="5931C2BB" w14:textId="2CBE0597" w:rsidR="00476B6F" w:rsidRDefault="00476B6F" w:rsidP="009E5B3A">
      <w:pPr>
        <w:rPr>
          <w:b/>
          <w:bCs/>
        </w:rPr>
      </w:pPr>
      <w:r w:rsidRPr="00476B6F">
        <w:rPr>
          <w:b/>
          <w:bCs/>
        </w:rPr>
        <w:t xml:space="preserve">Ostatní </w:t>
      </w:r>
      <w:r w:rsidRPr="00BB77C1">
        <w:rPr>
          <w:b/>
          <w:bCs/>
        </w:rPr>
        <w:t>stav, kvalita provedení, bezpečnost:</w:t>
      </w:r>
    </w:p>
    <w:p w14:paraId="30E484AB" w14:textId="24D9A4A0" w:rsidR="00FD1081" w:rsidRDefault="00E91B55" w:rsidP="00FD1081">
      <w:r>
        <w:t>Úprava OM je hotova</w:t>
      </w:r>
      <w:r w:rsidR="00B51086">
        <w:t xml:space="preserve"> – </w:t>
      </w:r>
      <w:r w:rsidR="0059279F">
        <w:t xml:space="preserve">vypínač instalace je ale mimo </w:t>
      </w:r>
      <w:proofErr w:type="spellStart"/>
      <w:r w:rsidR="0059279F">
        <w:t>plombovatelnou</w:t>
      </w:r>
      <w:proofErr w:type="spellEnd"/>
      <w:r w:rsidR="0059279F">
        <w:t xml:space="preserve"> část. (to může být problém s distribucí)</w:t>
      </w:r>
      <w:r w:rsidR="00CE5047">
        <w:t>.</w:t>
      </w:r>
      <w:r w:rsidR="00CE5047">
        <w:br/>
        <w:t>Žlaby nejsou pro venkovní použití – jsou pouze galvanicky pozinkované.</w:t>
      </w:r>
    </w:p>
    <w:p w14:paraId="18D2CBE1" w14:textId="0330951E" w:rsidR="00FD1081" w:rsidRDefault="003C6DB3" w:rsidP="00FD1081">
      <w:pPr>
        <w:rPr>
          <w:noProof/>
        </w:rPr>
      </w:pPr>
      <w:r>
        <w:rPr>
          <w:noProof/>
        </w:rPr>
        <w:t>Celkově působí instalace neodborně</w:t>
      </w:r>
      <w:r w:rsidR="00E91B55">
        <w:rPr>
          <w:noProof/>
        </w:rPr>
        <w:t>.</w:t>
      </w:r>
    </w:p>
    <w:sectPr w:rsidR="00FD108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F6F9E"/>
    <w:rsid w:val="0001487D"/>
    <w:rsid w:val="0002591E"/>
    <w:rsid w:val="000800EE"/>
    <w:rsid w:val="000814B5"/>
    <w:rsid w:val="000B1DD3"/>
    <w:rsid w:val="000B5EE6"/>
    <w:rsid w:val="000D7DF5"/>
    <w:rsid w:val="00151385"/>
    <w:rsid w:val="00176740"/>
    <w:rsid w:val="00197362"/>
    <w:rsid w:val="0020262B"/>
    <w:rsid w:val="00203ACB"/>
    <w:rsid w:val="00211661"/>
    <w:rsid w:val="002156FC"/>
    <w:rsid w:val="00215741"/>
    <w:rsid w:val="00296F56"/>
    <w:rsid w:val="002A6225"/>
    <w:rsid w:val="003257AF"/>
    <w:rsid w:val="00370123"/>
    <w:rsid w:val="003A043B"/>
    <w:rsid w:val="003B58C6"/>
    <w:rsid w:val="003C6DB3"/>
    <w:rsid w:val="004021D4"/>
    <w:rsid w:val="00416C03"/>
    <w:rsid w:val="00466F02"/>
    <w:rsid w:val="00476B6F"/>
    <w:rsid w:val="004D6F0A"/>
    <w:rsid w:val="00550C4C"/>
    <w:rsid w:val="0059279F"/>
    <w:rsid w:val="005D6A78"/>
    <w:rsid w:val="005F61B5"/>
    <w:rsid w:val="00622BB8"/>
    <w:rsid w:val="0063307B"/>
    <w:rsid w:val="00657399"/>
    <w:rsid w:val="00687357"/>
    <w:rsid w:val="006D4C07"/>
    <w:rsid w:val="006E75A0"/>
    <w:rsid w:val="006F32DD"/>
    <w:rsid w:val="00765923"/>
    <w:rsid w:val="007678A5"/>
    <w:rsid w:val="00780596"/>
    <w:rsid w:val="00783AE6"/>
    <w:rsid w:val="007B10C1"/>
    <w:rsid w:val="008A1DAE"/>
    <w:rsid w:val="00917909"/>
    <w:rsid w:val="009751DA"/>
    <w:rsid w:val="009D43F3"/>
    <w:rsid w:val="009E134D"/>
    <w:rsid w:val="009E5B3A"/>
    <w:rsid w:val="009E7CBE"/>
    <w:rsid w:val="009E7DD7"/>
    <w:rsid w:val="00A246E1"/>
    <w:rsid w:val="00A44FF2"/>
    <w:rsid w:val="00A807C5"/>
    <w:rsid w:val="00AA62FE"/>
    <w:rsid w:val="00AB4931"/>
    <w:rsid w:val="00AF0E12"/>
    <w:rsid w:val="00AF6F9E"/>
    <w:rsid w:val="00B02998"/>
    <w:rsid w:val="00B14E48"/>
    <w:rsid w:val="00B51086"/>
    <w:rsid w:val="00BA1758"/>
    <w:rsid w:val="00BA311D"/>
    <w:rsid w:val="00BB77C1"/>
    <w:rsid w:val="00C606AC"/>
    <w:rsid w:val="00C849C4"/>
    <w:rsid w:val="00CC48EF"/>
    <w:rsid w:val="00CD103B"/>
    <w:rsid w:val="00CD503E"/>
    <w:rsid w:val="00CE5047"/>
    <w:rsid w:val="00CF5189"/>
    <w:rsid w:val="00D859E2"/>
    <w:rsid w:val="00D924CA"/>
    <w:rsid w:val="00DE3650"/>
    <w:rsid w:val="00E34E73"/>
    <w:rsid w:val="00E401FC"/>
    <w:rsid w:val="00E5460C"/>
    <w:rsid w:val="00E65339"/>
    <w:rsid w:val="00E65F9A"/>
    <w:rsid w:val="00E91B55"/>
    <w:rsid w:val="00EB3392"/>
    <w:rsid w:val="00EE3013"/>
    <w:rsid w:val="00EF63D7"/>
    <w:rsid w:val="00F3612C"/>
    <w:rsid w:val="00F629D3"/>
    <w:rsid w:val="00F77A7C"/>
    <w:rsid w:val="00F91A79"/>
    <w:rsid w:val="00FD10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EB9E29D"/>
  <w15:chartTrackingRefBased/>
  <w15:docId w15:val="{DFE48268-882F-4653-A262-2BB7429FAD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AF6F9E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AF6F9E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AF6F9E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AF6F9E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AF6F9E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AF6F9E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AF6F9E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AF6F9E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AF6F9E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rdnpsmoodstavce">
    <w:name w:val="Default Paragraph Font"/>
    <w:uiPriority w:val="1"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AF6F9E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AF6F9E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AF6F9E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AF6F9E"/>
    <w:rPr>
      <w:rFonts w:eastAsiaTheme="majorEastAsia" w:cstheme="majorBidi"/>
      <w:i/>
      <w:iCs/>
      <w:color w:val="0F4761" w:themeColor="accent1" w:themeShade="BF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AF6F9E"/>
    <w:rPr>
      <w:rFonts w:eastAsiaTheme="majorEastAsia" w:cstheme="majorBidi"/>
      <w:color w:val="0F4761" w:themeColor="accent1" w:themeShade="B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AF6F9E"/>
    <w:rPr>
      <w:rFonts w:eastAsiaTheme="majorEastAsia" w:cstheme="majorBidi"/>
      <w:i/>
      <w:iCs/>
      <w:color w:val="595959" w:themeColor="text1" w:themeTint="A6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AF6F9E"/>
    <w:rPr>
      <w:rFonts w:eastAsiaTheme="majorEastAsia" w:cstheme="majorBidi"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AF6F9E"/>
    <w:rPr>
      <w:rFonts w:eastAsiaTheme="majorEastAsia" w:cstheme="majorBidi"/>
      <w:i/>
      <w:iCs/>
      <w:color w:val="272727" w:themeColor="text1" w:themeTint="D8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AF6F9E"/>
    <w:rPr>
      <w:rFonts w:eastAsiaTheme="majorEastAsia" w:cstheme="majorBidi"/>
      <w:color w:val="272727" w:themeColor="text1" w:themeTint="D8"/>
    </w:rPr>
  </w:style>
  <w:style w:type="paragraph" w:styleId="Nzev">
    <w:name w:val="Title"/>
    <w:basedOn w:val="Normln"/>
    <w:next w:val="Normln"/>
    <w:link w:val="NzevChar"/>
    <w:uiPriority w:val="10"/>
    <w:qFormat/>
    <w:rsid w:val="00AF6F9E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AF6F9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AF6F9E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nadpisChar">
    <w:name w:val="Podnadpis Char"/>
    <w:basedOn w:val="Standardnpsmoodstavce"/>
    <w:link w:val="Podnadpis"/>
    <w:uiPriority w:val="11"/>
    <w:rsid w:val="00AF6F9E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/>
    <w:rsid w:val="00AF6F9E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tChar">
    <w:name w:val="Citát Char"/>
    <w:basedOn w:val="Standardnpsmoodstavce"/>
    <w:link w:val="Citt"/>
    <w:uiPriority w:val="29"/>
    <w:rsid w:val="00AF6F9E"/>
    <w:rPr>
      <w:i/>
      <w:iCs/>
      <w:color w:val="404040" w:themeColor="text1" w:themeTint="BF"/>
    </w:rPr>
  </w:style>
  <w:style w:type="paragraph" w:styleId="Odstavecseseznamem">
    <w:name w:val="List Paragraph"/>
    <w:basedOn w:val="Normln"/>
    <w:uiPriority w:val="34"/>
    <w:qFormat/>
    <w:rsid w:val="00AF6F9E"/>
    <w:pPr>
      <w:ind w:left="720"/>
      <w:contextualSpacing/>
    </w:pPr>
  </w:style>
  <w:style w:type="character" w:styleId="Zdraznnintenzivn">
    <w:name w:val="Intense Emphasis"/>
    <w:basedOn w:val="Standardnpsmoodstavce"/>
    <w:uiPriority w:val="21"/>
    <w:qFormat/>
    <w:rsid w:val="00AF6F9E"/>
    <w:rPr>
      <w:i/>
      <w:iCs/>
      <w:color w:val="0F4761" w:themeColor="accent1" w:themeShade="BF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AF6F9E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AF6F9E"/>
    <w:rPr>
      <w:i/>
      <w:iCs/>
      <w:color w:val="0F4761" w:themeColor="accent1" w:themeShade="BF"/>
    </w:rPr>
  </w:style>
  <w:style w:type="character" w:styleId="Odkazintenzivn">
    <w:name w:val="Intense Reference"/>
    <w:basedOn w:val="Standardnpsmoodstavce"/>
    <w:uiPriority w:val="32"/>
    <w:qFormat/>
    <w:rsid w:val="00AF6F9E"/>
    <w:rPr>
      <w:b/>
      <w:bCs/>
      <w:smallCaps/>
      <w:color w:val="0F4761" w:themeColor="accent1" w:themeShade="BF"/>
      <w:spacing w:val="5"/>
    </w:rPr>
  </w:style>
  <w:style w:type="character" w:styleId="Siln">
    <w:name w:val="Strong"/>
    <w:basedOn w:val="Standardnpsmoodstavce"/>
    <w:uiPriority w:val="22"/>
    <w:qFormat/>
    <w:rsid w:val="00F629D3"/>
    <w:rPr>
      <w:b/>
      <w:bCs/>
    </w:rPr>
  </w:style>
  <w:style w:type="paragraph" w:styleId="Bezmezer">
    <w:name w:val="No Spacing"/>
    <w:uiPriority w:val="1"/>
    <w:qFormat/>
    <w:rsid w:val="009E5B3A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144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11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467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035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911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381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779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151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67</TotalTime>
  <Pages>3</Pages>
  <Words>396</Words>
  <Characters>2342</Characters>
  <Application>Microsoft Office Word</Application>
  <DocSecurity>0</DocSecurity>
  <Lines>19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Oto Sabo</dc:creator>
  <cp:keywords/>
  <dc:description/>
  <cp:lastModifiedBy>Oto Sabo</cp:lastModifiedBy>
  <cp:revision>3</cp:revision>
  <dcterms:created xsi:type="dcterms:W3CDTF">2025-05-03T12:19:00Z</dcterms:created>
  <dcterms:modified xsi:type="dcterms:W3CDTF">2025-05-03T13:01:00Z</dcterms:modified>
</cp:coreProperties>
</file>