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14143/7/18/EZ-M,O,R,Z-E2A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5970ADBE" w:rsidR="00F629D3" w:rsidRDefault="00F629D3" w:rsidP="00AF6F9E">
      <w:r w:rsidRPr="00F629D3">
        <w:rPr>
          <w:rStyle w:val="Siln"/>
        </w:rPr>
        <w:t xml:space="preserve">Stav realizace ke dni : </w:t>
      </w:r>
      <w:r>
        <w:rPr>
          <w:rStyle w:val="Siln"/>
        </w:rPr>
        <w:tab/>
      </w:r>
      <w:r>
        <w:rPr>
          <w:rStyle w:val="Siln"/>
        </w:rPr>
        <w:tab/>
      </w:r>
      <w:r>
        <w:t>15.4.2025</w:t>
      </w:r>
    </w:p>
    <w:p w14:paraId="2710F469" w14:textId="73E5322B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="00CC48EF">
        <w:t>Obecní úřad</w:t>
      </w:r>
      <w:r w:rsidRPr="00F629D3">
        <w:t>,</w:t>
      </w:r>
      <w:r w:rsidRPr="00F629D3">
        <w:br/>
      </w:r>
      <w:r w:rsidR="00CC48EF" w:rsidRPr="00CC48EF">
        <w:t>Veslařská 97/56, 637 00 Brno-Jundrov</w:t>
      </w:r>
      <w:r w:rsidRPr="00F629D3">
        <w:t>,</w:t>
      </w:r>
      <w:r w:rsidRPr="00F629D3">
        <w:br/>
      </w:r>
    </w:p>
    <w:p w14:paraId="5171C602" w14:textId="7CA37C9B" w:rsidR="00F629D3" w:rsidRDefault="00F629D3" w:rsidP="00F629D3">
      <w:pPr>
        <w:ind w:left="3540" w:hanging="3540"/>
        <w:rPr>
          <w:b/>
          <w:bCs/>
        </w:rPr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="00550C4C">
        <w:t>14</w:t>
      </w:r>
      <w:r w:rsidRPr="00F629D3">
        <w:t>,</w:t>
      </w:r>
      <w:r w:rsidR="00550C4C">
        <w:t>40</w:t>
      </w:r>
      <w:r w:rsidRPr="00F629D3">
        <w:t>0 kWh</w:t>
      </w:r>
    </w:p>
    <w:p w14:paraId="5AD02573" w14:textId="5BB1EB68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="00550C4C">
        <w:t>32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590FF034" w14:textId="77777777" w:rsidR="00F629D3" w:rsidRDefault="00F629D3" w:rsidP="00F629D3">
      <w:pPr>
        <w:ind w:left="3540" w:hanging="3540"/>
        <w:rPr>
          <w:rStyle w:val="Siln"/>
        </w:rPr>
      </w:pP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4938B0BA" w14:textId="7D0A7DA2" w:rsidR="009E5B3A" w:rsidRDefault="00F77A7C" w:rsidP="009E5B3A">
      <w:r>
        <w:t>Chybí boční kryty</w:t>
      </w:r>
      <w:r w:rsidR="009E5B3A" w:rsidRPr="009E5B3A">
        <w:t xml:space="preserve">, nedodržená přeskoková vzdálenost – </w:t>
      </w:r>
      <w:r w:rsidR="009E5B3A">
        <w:t>u budov občanské vybavenosti se dle ČSN 33 2130 ed.4 čl. 9.3.9 upřednostňuje ochrana před bleskem oddáleným hromosvodem tam kde je to možné.</w:t>
      </w:r>
      <w:r w:rsidR="00E65339">
        <w:t xml:space="preserve"> Prověřit azimut pole je podle kompasu otočené na východ a ještě bude část ve stínu stromu.</w:t>
      </w:r>
    </w:p>
    <w:p w14:paraId="2F943EA1" w14:textId="1CA10500" w:rsidR="00416C03" w:rsidRDefault="00416C03" w:rsidP="009E5B3A">
      <w:r w:rsidRPr="00416C03">
        <w:rPr>
          <w:noProof/>
        </w:rPr>
        <w:drawing>
          <wp:inline distT="0" distB="0" distL="0" distR="0" wp14:anchorId="68498C44" wp14:editId="45B59AC4">
            <wp:extent cx="3696719" cy="2667000"/>
            <wp:effectExtent l="0" t="0" r="0" b="0"/>
            <wp:docPr id="48136038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36038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02524" cy="2671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656560A7" w:rsidR="009E5B3A" w:rsidRDefault="00550C4C" w:rsidP="009E5B3A">
      <w:r>
        <w:t>D</w:t>
      </w:r>
      <w:r w:rsidR="00466F02">
        <w:t>okončeno, výlučně černé vodiče</w:t>
      </w:r>
      <w:r w:rsidR="00AF0E12">
        <w:t>, přecházi přes hromosvod</w:t>
      </w:r>
      <w:r w:rsidR="00EE3013">
        <w:t>.</w:t>
      </w:r>
      <w:r w:rsidR="00E65339">
        <w:t xml:space="preserve"> Výstup z DC rozvaděče je pouze 4mm2 – snížení průřezu.</w:t>
      </w:r>
    </w:p>
    <w:p w14:paraId="6325C5AF" w14:textId="38673542" w:rsidR="007B10C1" w:rsidRDefault="00765923" w:rsidP="009E5B3A">
      <w:pPr>
        <w:rPr>
          <w:noProof/>
        </w:rPr>
      </w:pPr>
      <w:r w:rsidRPr="00765923">
        <w:rPr>
          <w:noProof/>
        </w:rPr>
        <w:t xml:space="preserve"> </w:t>
      </w:r>
      <w:r w:rsidR="00E65339" w:rsidRPr="00E65339">
        <w:rPr>
          <w:noProof/>
        </w:rPr>
        <w:drawing>
          <wp:inline distT="0" distB="0" distL="0" distR="0" wp14:anchorId="6A72EE54" wp14:editId="4EB85441">
            <wp:extent cx="2497767" cy="2162175"/>
            <wp:effectExtent l="0" t="0" r="0" b="0"/>
            <wp:docPr id="46986987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86987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06583" cy="2169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Hromosvod: stav, kvalita provedení, bezpečnost, provozuschopnost</w:t>
      </w:r>
    </w:p>
    <w:p w14:paraId="2462B0CC" w14:textId="183BBF44" w:rsidR="009E5B3A" w:rsidRDefault="00DE3650" w:rsidP="009E5B3A">
      <w:r>
        <w:t>Vedení pod panely a kabelovými žlaby</w:t>
      </w:r>
      <w:r w:rsidR="009E5B3A">
        <w:t>, FVE není v ochranném prostoru</w:t>
      </w:r>
      <w:r w:rsidR="00BB77C1">
        <w:t xml:space="preserve"> hromosvodu</w:t>
      </w:r>
      <w:r w:rsidR="009E5B3A">
        <w:t>, není dodržena přeskoková vzdálenost</w:t>
      </w:r>
      <w:r w:rsidR="00E65339">
        <w:t xml:space="preserve"> na několika místech přímo spojeno s FVE</w:t>
      </w:r>
      <w:r w:rsidR="00BB77C1">
        <w:t>.</w:t>
      </w:r>
    </w:p>
    <w:p w14:paraId="72BCC47E" w14:textId="38BA96C4" w:rsidR="007B10C1" w:rsidRDefault="00E65339" w:rsidP="009E5B3A">
      <w:r w:rsidRPr="00E65339">
        <w:rPr>
          <w:noProof/>
        </w:rPr>
        <w:drawing>
          <wp:inline distT="0" distB="0" distL="0" distR="0" wp14:anchorId="6936ABE0" wp14:editId="716CA5EF">
            <wp:extent cx="4906060" cy="4991797"/>
            <wp:effectExtent l="0" t="0" r="8890" b="0"/>
            <wp:docPr id="188388485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88485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4991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Přepěťové ochrany PV Pole, použitý typ:</w:t>
      </w:r>
    </w:p>
    <w:p w14:paraId="03A1087D" w14:textId="77777777" w:rsidR="00E65339" w:rsidRPr="00BB77C1" w:rsidRDefault="00E65339" w:rsidP="00E65339">
      <w:pPr>
        <w:rPr>
          <w:b/>
          <w:bCs/>
        </w:rPr>
      </w:pPr>
      <w:r>
        <w:t xml:space="preserve">SPD PV pole jsou nevhodně umístěny na koncích řetězců kdy často tyto řetezce přechází pak znovu přes hromosvod, typ </w:t>
      </w:r>
      <w:r w:rsidRPr="00BB77C1">
        <w:rPr>
          <w:b/>
          <w:bCs/>
        </w:rPr>
        <w:t>A-Z ROOF SPD T1+T2</w:t>
      </w:r>
    </w:p>
    <w:p w14:paraId="3F7EFD52" w14:textId="6AC684D0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Optimizéry (stav, kvalita provedení, bezpečnost):</w:t>
      </w:r>
    </w:p>
    <w:p w14:paraId="5450939E" w14:textId="77777777" w:rsidR="00E65339" w:rsidRDefault="00E65339" w:rsidP="00E65339">
      <w:r>
        <w:t>TIGO TS4-O, není infrastruktura pouze optimizéry. Doporučuji kontrolu.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6C5F4A53" w:rsidR="004D6F0A" w:rsidRDefault="00BB77C1" w:rsidP="009E5B3A">
      <w:r>
        <w:t>SOLAX X3-</w:t>
      </w:r>
      <w:r w:rsidR="001D6D0E">
        <w:t>PRO</w:t>
      </w:r>
      <w:r>
        <w:t>-</w:t>
      </w:r>
      <w:r w:rsidR="00E65339">
        <w:t>15</w:t>
      </w:r>
      <w:r>
        <w:t>K-G2 s.n.:</w:t>
      </w:r>
      <w:r w:rsidR="00E65339">
        <w:t>MPT15TIC183005</w:t>
      </w:r>
      <w:r w:rsidR="004D6F0A">
        <w:t>,</w:t>
      </w:r>
      <w:r>
        <w:t xml:space="preserve"> </w:t>
      </w:r>
      <w:r w:rsidR="004D6F0A">
        <w:t xml:space="preserve">výkon </w:t>
      </w:r>
      <w:r w:rsidR="00E65339">
        <w:t>15</w:t>
      </w:r>
      <w:r w:rsidR="004D6F0A">
        <w:t>kW,</w:t>
      </w:r>
      <w:r>
        <w:t xml:space="preserve"> 1ks</w:t>
      </w:r>
      <w:r>
        <w:br/>
        <w:t>Zapojení není dokončeno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72EF6BE4" w:rsidR="004D6F0A" w:rsidRDefault="00416C03" w:rsidP="009E5B3A">
      <w:r>
        <w:t>32</w:t>
      </w:r>
      <w:r w:rsidR="004D6F0A">
        <w:t xml:space="preserve"> panelů, </w:t>
      </w:r>
      <w:r>
        <w:t>2</w:t>
      </w:r>
      <w:r w:rsidR="004D6F0A">
        <w:t xml:space="preserve"> řetězc</w:t>
      </w:r>
      <w:r>
        <w:t>e</w:t>
      </w:r>
      <w:r w:rsidR="004D6F0A">
        <w:br/>
        <w:t>Typ panelů nešel ověřit – nenašli jsme štítek</w:t>
      </w:r>
      <w:r>
        <w:t xml:space="preserve"> pouze čárový kód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23C66EA5" w14:textId="3EE776FC" w:rsidR="00A807C5" w:rsidRDefault="004D6F0A" w:rsidP="009E5B3A">
      <w:r>
        <w:t>Plastový Noark/vybavení NOARK, připojeno.</w:t>
      </w:r>
      <w:r w:rsidR="009E134D">
        <w:t xml:space="preserve"> Pro přípojení ke střídači je připraven kabel 4mm2 </w:t>
      </w:r>
      <w:r w:rsidR="006D4C07">
        <w:t>ověřit použitelnost výpočte</w:t>
      </w:r>
      <w:r w:rsidR="00416C03">
        <w:t>m</w:t>
      </w:r>
      <w:r w:rsidR="009E7CBE">
        <w:t>.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32F0110E" w:rsidR="004D6F0A" w:rsidRDefault="004D6F0A" w:rsidP="009E5B3A">
      <w:r>
        <w:t xml:space="preserve">Plastový HAGER/vybavení NOARK, není </w:t>
      </w:r>
      <w:r w:rsidR="009E7DD7">
        <w:t>dokončeno připojení</w:t>
      </w:r>
      <w:r>
        <w:t>.</w:t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t>DC a AC kabeláž (stav, kvalita provedení, bezpečnost):</w:t>
      </w:r>
    </w:p>
    <w:p w14:paraId="10E94CAC" w14:textId="27D70BFD" w:rsidR="00A246E1" w:rsidRPr="000D7DF5" w:rsidRDefault="00476B6F">
      <w:r>
        <w:t>Přívodní kabel RFVE CYKY-J 5x</w:t>
      </w:r>
      <w:r w:rsidR="003257AF">
        <w:t>16</w:t>
      </w:r>
      <w:r>
        <w:t xml:space="preserve">mm2 </w:t>
      </w:r>
      <w:r w:rsidR="00416C03">
        <w:t>nedopojeno</w:t>
      </w:r>
      <w:r>
        <w:t>.</w:t>
      </w:r>
      <w:r>
        <w:br/>
      </w:r>
      <w:r w:rsidR="00416C03">
        <w:t>Připojení střídače</w:t>
      </w:r>
      <w:r>
        <w:t xml:space="preserve"> </w:t>
      </w:r>
      <w:r w:rsidR="00416C03">
        <w:t xml:space="preserve"> CYKY-J </w:t>
      </w:r>
      <w:r>
        <w:t>5</w:t>
      </w:r>
      <w:r w:rsidR="00416C03">
        <w:t>x</w:t>
      </w:r>
      <w:r>
        <w:t>1</w:t>
      </w:r>
      <w:r w:rsidR="003257AF">
        <w:t>0</w:t>
      </w:r>
      <w:r>
        <w:t>.</w:t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t xml:space="preserve">Ostatní </w:t>
      </w:r>
      <w:r w:rsidRPr="00BB77C1">
        <w:rPr>
          <w:b/>
          <w:bCs/>
        </w:rPr>
        <w:t>stav, kvalita provedení, bezpečnost:</w:t>
      </w:r>
    </w:p>
    <w:p w14:paraId="27CA1B04" w14:textId="27AE4109" w:rsidR="00AB4931" w:rsidRDefault="00657399" w:rsidP="009E5B3A">
      <w:r>
        <w:t>Celkové provedení se jeví velmi neodborně.</w:t>
      </w:r>
      <w:r w:rsidR="00F7736E">
        <w:t xml:space="preserve"> </w:t>
      </w:r>
      <w:r w:rsidR="006E75A0">
        <w:t>Na střeše chybí podložky pod zátěžemi</w:t>
      </w:r>
      <w:r w:rsidR="00E401FC">
        <w:t>.</w:t>
      </w:r>
      <w:r w:rsidR="00F7736E">
        <w:t xml:space="preserve"> </w:t>
      </w:r>
      <w:r w:rsidR="00416C03">
        <w:t>Technologie je nevhodně umístěna v</w:t>
      </w:r>
      <w:r w:rsidR="00AB4931">
        <w:t> prostoru vzduchotechniky, obtížný únik od technologie, navíc zde může být i vysoká teplota (neizolovaná střecha a uzavřený prostor bez přirozené ventilace).</w:t>
      </w:r>
    </w:p>
    <w:p w14:paraId="458AD0CC" w14:textId="0F7B2047" w:rsidR="00657399" w:rsidRDefault="00AB4931" w:rsidP="009E5B3A">
      <w:r w:rsidRPr="00AB4931">
        <w:rPr>
          <w:noProof/>
        </w:rPr>
        <w:t xml:space="preserve"> </w:t>
      </w:r>
      <w:r w:rsidRPr="00AB4931">
        <w:rPr>
          <w:noProof/>
        </w:rPr>
        <w:drawing>
          <wp:inline distT="0" distB="0" distL="0" distR="0" wp14:anchorId="5FF5CF90" wp14:editId="611DD4AF">
            <wp:extent cx="1909591" cy="2466975"/>
            <wp:effectExtent l="0" t="0" r="0" b="0"/>
            <wp:docPr id="142211671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11671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35627" cy="2500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D9E10" w14:textId="50751EC1" w:rsidR="00AB4931" w:rsidRPr="00476B6F" w:rsidRDefault="00AB4931" w:rsidP="009E5B3A">
      <w:r>
        <w:t>Není hotová příprava pro změnu tarifu, přívod smotaný v kotelně, není připraven kabel N0%.</w:t>
      </w:r>
    </w:p>
    <w:sectPr w:rsidR="00AB4931" w:rsidRPr="00476B6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2591E"/>
    <w:rsid w:val="000800EE"/>
    <w:rsid w:val="000814B5"/>
    <w:rsid w:val="000B1DD3"/>
    <w:rsid w:val="000B5EE6"/>
    <w:rsid w:val="000D7DF5"/>
    <w:rsid w:val="00151385"/>
    <w:rsid w:val="00197362"/>
    <w:rsid w:val="001D6D0E"/>
    <w:rsid w:val="0020262B"/>
    <w:rsid w:val="00211661"/>
    <w:rsid w:val="002156FC"/>
    <w:rsid w:val="00215741"/>
    <w:rsid w:val="00296F56"/>
    <w:rsid w:val="002A6225"/>
    <w:rsid w:val="003257AF"/>
    <w:rsid w:val="00370123"/>
    <w:rsid w:val="003A043B"/>
    <w:rsid w:val="00416C03"/>
    <w:rsid w:val="00466F02"/>
    <w:rsid w:val="00476B6F"/>
    <w:rsid w:val="004D6F0A"/>
    <w:rsid w:val="00550C4C"/>
    <w:rsid w:val="005F61B5"/>
    <w:rsid w:val="00657399"/>
    <w:rsid w:val="00687357"/>
    <w:rsid w:val="006D4C07"/>
    <w:rsid w:val="006E75A0"/>
    <w:rsid w:val="006F32DD"/>
    <w:rsid w:val="00765923"/>
    <w:rsid w:val="007678A5"/>
    <w:rsid w:val="00783AE6"/>
    <w:rsid w:val="007B10C1"/>
    <w:rsid w:val="008A1DAE"/>
    <w:rsid w:val="00917909"/>
    <w:rsid w:val="009751DA"/>
    <w:rsid w:val="009D43F3"/>
    <w:rsid w:val="009E134D"/>
    <w:rsid w:val="009E5B3A"/>
    <w:rsid w:val="009E7CBE"/>
    <w:rsid w:val="009E7DD7"/>
    <w:rsid w:val="00A246E1"/>
    <w:rsid w:val="00A44FF2"/>
    <w:rsid w:val="00A807C5"/>
    <w:rsid w:val="00AB4931"/>
    <w:rsid w:val="00AF0E12"/>
    <w:rsid w:val="00AF6F9E"/>
    <w:rsid w:val="00B02998"/>
    <w:rsid w:val="00B14E48"/>
    <w:rsid w:val="00BA1758"/>
    <w:rsid w:val="00BA311D"/>
    <w:rsid w:val="00BB77C1"/>
    <w:rsid w:val="00C606AC"/>
    <w:rsid w:val="00C849C4"/>
    <w:rsid w:val="00CC48EF"/>
    <w:rsid w:val="00CD503E"/>
    <w:rsid w:val="00D859E2"/>
    <w:rsid w:val="00DE3650"/>
    <w:rsid w:val="00E34E73"/>
    <w:rsid w:val="00E401FC"/>
    <w:rsid w:val="00E65339"/>
    <w:rsid w:val="00EB3392"/>
    <w:rsid w:val="00EE3013"/>
    <w:rsid w:val="00EF63D7"/>
    <w:rsid w:val="00F3612C"/>
    <w:rsid w:val="00F629D3"/>
    <w:rsid w:val="00F7736E"/>
    <w:rsid w:val="00F77A7C"/>
    <w:rsid w:val="00F91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3</Pages>
  <Words>390</Words>
  <Characters>2306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Oto Sabo</cp:lastModifiedBy>
  <cp:revision>5</cp:revision>
  <dcterms:created xsi:type="dcterms:W3CDTF">2025-05-03T06:08:00Z</dcterms:created>
  <dcterms:modified xsi:type="dcterms:W3CDTF">2025-05-03T08:37:00Z</dcterms:modified>
</cp:coreProperties>
</file>