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3AD91C" w14:textId="77777777" w:rsidR="0020096C" w:rsidRPr="003E7823" w:rsidRDefault="001B7E54" w:rsidP="001B7E54">
      <w:pPr>
        <w:pStyle w:val="Zkladntext"/>
        <w:rPr>
          <w:rFonts w:ascii="Arial" w:hAnsi="Arial" w:cs="Arial"/>
          <w:b/>
          <w:sz w:val="24"/>
          <w:lang w:val="cs-CZ" w:eastAsia="ar-SA"/>
        </w:rPr>
      </w:pPr>
      <w:r w:rsidRPr="00C03397">
        <w:rPr>
          <w:rFonts w:ascii="Arial" w:hAnsi="Arial" w:cs="Arial"/>
          <w:b/>
          <w:sz w:val="24"/>
          <w:lang w:eastAsia="ar-SA"/>
        </w:rPr>
        <w:t xml:space="preserve">                       </w:t>
      </w:r>
      <w:r w:rsidR="0068000E" w:rsidRPr="00C03397">
        <w:rPr>
          <w:rFonts w:ascii="Arial" w:hAnsi="Arial" w:cs="Arial"/>
          <w:b/>
          <w:sz w:val="24"/>
          <w:lang w:eastAsia="ar-SA"/>
        </w:rPr>
        <w:t xml:space="preserve">                    </w:t>
      </w:r>
      <w:r w:rsidR="0020096C" w:rsidRPr="00817DB2">
        <w:rPr>
          <w:rFonts w:ascii="Arial" w:hAnsi="Arial" w:cs="Arial"/>
          <w:b/>
          <w:sz w:val="24"/>
          <w:lang w:eastAsia="ar-SA"/>
        </w:rPr>
        <w:t xml:space="preserve">Smlouva o dílo </w:t>
      </w:r>
      <w:r w:rsidR="003E7823">
        <w:rPr>
          <w:rFonts w:ascii="Arial" w:hAnsi="Arial" w:cs="Arial"/>
          <w:b/>
          <w:sz w:val="24"/>
          <w:lang w:val="cs-CZ" w:eastAsia="ar-SA"/>
        </w:rPr>
        <w:t xml:space="preserve">č. </w:t>
      </w:r>
      <w:r w:rsidR="00AD2FC6">
        <w:rPr>
          <w:rFonts w:ascii="Arial" w:hAnsi="Arial" w:cs="Arial"/>
          <w:b/>
          <w:sz w:val="24"/>
          <w:lang w:val="cs-CZ" w:eastAsia="ar-SA"/>
        </w:rPr>
        <w:t>………………….</w:t>
      </w:r>
    </w:p>
    <w:p w14:paraId="693AD91D" w14:textId="552C9BFA" w:rsidR="00A668EA" w:rsidRPr="00A668EA" w:rsidRDefault="00D63CE9" w:rsidP="00A668EA">
      <w:pPr>
        <w:autoSpaceDE w:val="0"/>
        <w:autoSpaceDN w:val="0"/>
        <w:adjustRightInd w:val="0"/>
        <w:jc w:val="center"/>
        <w:rPr>
          <w:rFonts w:ascii="Arial Narrow" w:hAnsi="Arial Narrow" w:cs="Helv"/>
          <w:b/>
          <w:color w:val="000000"/>
          <w:sz w:val="24"/>
        </w:rPr>
      </w:pPr>
      <w:r w:rsidRPr="00A668EA">
        <w:rPr>
          <w:rFonts w:ascii="Arial Narrow" w:hAnsi="Arial Narrow"/>
          <w:b/>
          <w:sz w:val="24"/>
        </w:rPr>
        <w:t>Č</w:t>
      </w:r>
      <w:r w:rsidR="000F408E" w:rsidRPr="00A668EA">
        <w:rPr>
          <w:rFonts w:ascii="Arial Narrow" w:hAnsi="Arial Narrow"/>
          <w:b/>
          <w:sz w:val="24"/>
        </w:rPr>
        <w:t xml:space="preserve">íslo Projektu </w:t>
      </w:r>
      <w:r w:rsidR="00482FEA" w:rsidRPr="00A66B5F">
        <w:rPr>
          <w:rFonts w:ascii="Arial" w:hAnsi="Arial" w:cs="Arial"/>
          <w:b/>
          <w:sz w:val="20"/>
          <w:szCs w:val="20"/>
        </w:rPr>
        <w:t>CZ.05.3.29/0.0/0.0/19_133/0011287</w:t>
      </w:r>
    </w:p>
    <w:p w14:paraId="693AD91E" w14:textId="77777777" w:rsidR="000F408E" w:rsidRPr="00C03397" w:rsidRDefault="000F408E" w:rsidP="000F408E">
      <w:pPr>
        <w:widowControl w:val="0"/>
        <w:spacing w:after="120"/>
        <w:jc w:val="center"/>
        <w:rPr>
          <w:rFonts w:ascii="Arial Narrow" w:hAnsi="Arial Narrow" w:cs="Arial"/>
          <w:b/>
          <w:bCs/>
          <w:sz w:val="24"/>
          <w:lang w:eastAsia="ar-SA"/>
        </w:rPr>
      </w:pPr>
    </w:p>
    <w:p w14:paraId="693AD91F" w14:textId="541235DA" w:rsidR="00B10ADC" w:rsidRPr="009F6777" w:rsidRDefault="00B10ADC" w:rsidP="00B10ADC">
      <w:pPr>
        <w:widowControl w:val="0"/>
        <w:pBdr>
          <w:bottom w:val="single" w:sz="4" w:space="1" w:color="000000"/>
        </w:pBdr>
        <w:spacing w:after="120"/>
        <w:jc w:val="center"/>
        <w:rPr>
          <w:rFonts w:ascii="Arial Narrow" w:hAnsi="Arial Narrow" w:cs="Arial"/>
          <w:b/>
          <w:bCs/>
          <w:sz w:val="24"/>
          <w:lang w:eastAsia="ar-SA"/>
        </w:rPr>
      </w:pPr>
      <w:r w:rsidRPr="009F6777">
        <w:rPr>
          <w:rFonts w:ascii="Arial Narrow" w:hAnsi="Arial Narrow" w:cs="Arial"/>
          <w:b/>
          <w:bCs/>
          <w:sz w:val="24"/>
          <w:lang w:eastAsia="ar-SA"/>
        </w:rPr>
        <w:t xml:space="preserve">uzavřená ve smyslu </w:t>
      </w:r>
      <w:r w:rsidRPr="00514D97">
        <w:rPr>
          <w:rFonts w:ascii="Arial Narrow" w:hAnsi="Arial Narrow" w:cs="Arial"/>
          <w:b/>
          <w:bCs/>
          <w:sz w:val="24"/>
          <w:lang w:eastAsia="ar-SA"/>
        </w:rPr>
        <w:t xml:space="preserve">ustanovení § </w:t>
      </w:r>
      <w:r>
        <w:rPr>
          <w:rFonts w:ascii="Arial Narrow" w:hAnsi="Arial Narrow" w:cs="Arial"/>
          <w:b/>
          <w:bCs/>
          <w:sz w:val="24"/>
          <w:lang w:eastAsia="ar-SA"/>
        </w:rPr>
        <w:t xml:space="preserve">2586 </w:t>
      </w:r>
      <w:r w:rsidRPr="00514D97">
        <w:rPr>
          <w:rFonts w:ascii="Arial Narrow" w:hAnsi="Arial Narrow" w:cs="Arial"/>
          <w:b/>
          <w:bCs/>
          <w:sz w:val="24"/>
          <w:lang w:eastAsia="ar-SA"/>
        </w:rPr>
        <w:t xml:space="preserve">a násl. </w:t>
      </w:r>
      <w:r>
        <w:rPr>
          <w:rFonts w:ascii="Arial Narrow" w:hAnsi="Arial Narrow" w:cs="Arial"/>
          <w:b/>
          <w:bCs/>
          <w:sz w:val="24"/>
          <w:lang w:eastAsia="ar-SA"/>
        </w:rPr>
        <w:t>zákona č. 89/2012 Sb., občanského zákoníku</w:t>
      </w:r>
      <w:r w:rsidR="000D3C79">
        <w:rPr>
          <w:rFonts w:ascii="Arial Narrow" w:hAnsi="Arial Narrow" w:cs="Arial"/>
          <w:b/>
          <w:bCs/>
          <w:sz w:val="24"/>
          <w:lang w:eastAsia="ar-SA"/>
        </w:rPr>
        <w:t xml:space="preserve"> (dále jen „Občanský zákoník“)</w:t>
      </w:r>
      <w:r w:rsidRPr="009F6777">
        <w:rPr>
          <w:rFonts w:ascii="Arial Narrow" w:hAnsi="Arial Narrow" w:cs="Arial"/>
          <w:b/>
          <w:bCs/>
          <w:sz w:val="24"/>
          <w:lang w:eastAsia="ar-SA"/>
        </w:rPr>
        <w:t>, kterou níže uvedeného dne, měsíce a roku uzavřely smluvní strany:</w:t>
      </w:r>
    </w:p>
    <w:p w14:paraId="693AD920" w14:textId="77777777" w:rsidR="0020096C" w:rsidRPr="009F6777" w:rsidRDefault="0020096C" w:rsidP="0020096C">
      <w:pPr>
        <w:widowControl w:val="0"/>
        <w:tabs>
          <w:tab w:val="left" w:pos="0"/>
        </w:tabs>
        <w:rPr>
          <w:rFonts w:ascii="Arial Narrow" w:hAnsi="Arial Narrow" w:cs="Arial"/>
          <w:sz w:val="24"/>
          <w:lang w:eastAsia="ar-SA"/>
        </w:rPr>
      </w:pPr>
    </w:p>
    <w:p w14:paraId="693AD921" w14:textId="77777777" w:rsidR="001B7E54" w:rsidRDefault="001B7E54" w:rsidP="006724A9">
      <w:pPr>
        <w:widowControl w:val="0"/>
        <w:tabs>
          <w:tab w:val="left" w:pos="567"/>
        </w:tabs>
        <w:spacing w:line="360" w:lineRule="auto"/>
        <w:rPr>
          <w:rFonts w:ascii="Arial Narrow" w:hAnsi="Arial Narrow" w:cs="Arial"/>
          <w:sz w:val="24"/>
          <w:lang w:eastAsia="ar-SA"/>
        </w:rPr>
      </w:pPr>
    </w:p>
    <w:p w14:paraId="693AD922" w14:textId="6DBCA5B7" w:rsidR="0020096C" w:rsidRPr="009F6777" w:rsidRDefault="0020096C" w:rsidP="006724A9">
      <w:pPr>
        <w:widowControl w:val="0"/>
        <w:tabs>
          <w:tab w:val="left" w:pos="567"/>
        </w:tabs>
        <w:spacing w:line="360" w:lineRule="auto"/>
        <w:rPr>
          <w:rFonts w:ascii="Arial Narrow" w:hAnsi="Arial Narrow" w:cs="Arial"/>
          <w:b/>
          <w:sz w:val="24"/>
          <w:lang w:eastAsia="ar-SA"/>
        </w:rPr>
      </w:pPr>
      <w:r w:rsidRPr="009F6777">
        <w:rPr>
          <w:rFonts w:ascii="Arial Narrow" w:hAnsi="Arial Narrow" w:cs="Arial"/>
          <w:sz w:val="24"/>
          <w:lang w:eastAsia="ar-SA"/>
        </w:rPr>
        <w:t>A.</w:t>
      </w:r>
      <w:r w:rsidRPr="009F6777">
        <w:rPr>
          <w:rFonts w:ascii="Arial Narrow" w:hAnsi="Arial Narrow" w:cs="Arial"/>
          <w:sz w:val="24"/>
          <w:lang w:eastAsia="ar-SA"/>
        </w:rPr>
        <w:tab/>
        <w:t>Obchodní firma:</w:t>
      </w:r>
      <w:r w:rsidRPr="009F6777">
        <w:rPr>
          <w:rFonts w:ascii="Arial Narrow" w:hAnsi="Arial Narrow" w:cs="Arial"/>
          <w:sz w:val="24"/>
          <w:lang w:eastAsia="ar-SA"/>
        </w:rPr>
        <w:tab/>
      </w:r>
      <w:r w:rsidRPr="009F6777">
        <w:rPr>
          <w:rFonts w:ascii="Arial Narrow" w:hAnsi="Arial Narrow" w:cs="Arial"/>
          <w:sz w:val="24"/>
          <w:lang w:eastAsia="ar-SA"/>
        </w:rPr>
        <w:tab/>
      </w:r>
      <w:r w:rsidRPr="009F6777">
        <w:rPr>
          <w:rFonts w:ascii="Arial Narrow" w:hAnsi="Arial Narrow" w:cs="Arial"/>
          <w:sz w:val="24"/>
          <w:lang w:eastAsia="ar-SA"/>
        </w:rPr>
        <w:tab/>
        <w:t xml:space="preserve">   </w:t>
      </w:r>
      <w:r w:rsidR="0097627C" w:rsidRPr="009F6777">
        <w:rPr>
          <w:rFonts w:ascii="Arial Narrow" w:hAnsi="Arial Narrow" w:cs="Arial"/>
          <w:sz w:val="24"/>
          <w:lang w:eastAsia="ar-SA"/>
        </w:rPr>
        <w:t xml:space="preserve"> </w:t>
      </w:r>
      <w:r w:rsidRPr="009F6777">
        <w:rPr>
          <w:rFonts w:ascii="Arial Narrow" w:hAnsi="Arial Narrow" w:cs="Arial"/>
          <w:sz w:val="24"/>
          <w:lang w:eastAsia="ar-SA"/>
        </w:rPr>
        <w:t xml:space="preserve"> </w:t>
      </w:r>
      <w:r w:rsidR="0037649E" w:rsidRPr="0037649E">
        <w:rPr>
          <w:rFonts w:ascii="Arial Narrow" w:hAnsi="Arial Narrow" w:cs="Arial"/>
          <w:b/>
          <w:sz w:val="24"/>
          <w:lang w:eastAsia="ar-SA"/>
        </w:rPr>
        <w:t>SAKO Brno, a.s.</w:t>
      </w:r>
    </w:p>
    <w:p w14:paraId="693AD923" w14:textId="2BC26307" w:rsidR="0020096C" w:rsidRPr="009F6777" w:rsidRDefault="009F6777" w:rsidP="006724A9">
      <w:pPr>
        <w:keepNext/>
        <w:widowControl w:val="0"/>
        <w:tabs>
          <w:tab w:val="left" w:pos="0"/>
          <w:tab w:val="left" w:pos="567"/>
          <w:tab w:val="left" w:pos="3828"/>
        </w:tabs>
        <w:spacing w:line="360" w:lineRule="auto"/>
        <w:outlineLvl w:val="2"/>
        <w:rPr>
          <w:rFonts w:ascii="Arial Narrow" w:hAnsi="Arial Narrow" w:cs="Arial"/>
          <w:sz w:val="24"/>
          <w:lang w:eastAsia="ar-SA"/>
        </w:rPr>
      </w:pPr>
      <w:r w:rsidRPr="009F6777">
        <w:rPr>
          <w:rFonts w:ascii="Arial Narrow" w:hAnsi="Arial Narrow" w:cs="Arial"/>
          <w:sz w:val="24"/>
          <w:lang w:eastAsia="ar-SA"/>
        </w:rPr>
        <w:tab/>
      </w:r>
      <w:proofErr w:type="gramStart"/>
      <w:r w:rsidR="0020096C" w:rsidRPr="009F6777">
        <w:rPr>
          <w:rFonts w:ascii="Arial Narrow" w:hAnsi="Arial Narrow" w:cs="Arial"/>
          <w:sz w:val="24"/>
          <w:lang w:eastAsia="ar-SA"/>
        </w:rPr>
        <w:t>Sídlo:</w:t>
      </w:r>
      <w:r w:rsidR="0020096C" w:rsidRPr="009F6777">
        <w:rPr>
          <w:rFonts w:ascii="Arial Narrow" w:hAnsi="Arial Narrow" w:cs="Arial"/>
          <w:b/>
          <w:sz w:val="24"/>
          <w:lang w:eastAsia="ar-SA"/>
        </w:rPr>
        <w:t xml:space="preserve">   </w:t>
      </w:r>
      <w:proofErr w:type="gramEnd"/>
      <w:r w:rsidR="0020096C" w:rsidRPr="009F6777">
        <w:rPr>
          <w:rFonts w:ascii="Arial Narrow" w:hAnsi="Arial Narrow" w:cs="Arial"/>
          <w:b/>
          <w:sz w:val="24"/>
          <w:lang w:eastAsia="ar-SA"/>
        </w:rPr>
        <w:t xml:space="preserve">                                   </w:t>
      </w:r>
      <w:r w:rsidR="000F206B" w:rsidRPr="009F6777">
        <w:rPr>
          <w:rFonts w:ascii="Arial Narrow" w:hAnsi="Arial Narrow" w:cs="Arial"/>
          <w:b/>
          <w:sz w:val="24"/>
          <w:lang w:eastAsia="ar-SA"/>
        </w:rPr>
        <w:t xml:space="preserve">           </w:t>
      </w:r>
      <w:r w:rsidR="0020096C" w:rsidRPr="009F6777">
        <w:rPr>
          <w:rFonts w:ascii="Arial Narrow" w:hAnsi="Arial Narrow" w:cs="Arial"/>
          <w:b/>
          <w:sz w:val="24"/>
          <w:lang w:eastAsia="ar-SA"/>
        </w:rPr>
        <w:t xml:space="preserve"> </w:t>
      </w:r>
      <w:r w:rsidR="00C970E7" w:rsidRPr="00C970E7">
        <w:rPr>
          <w:rFonts w:ascii="Arial Narrow" w:hAnsi="Arial Narrow" w:cs="Arial"/>
          <w:sz w:val="24"/>
          <w:lang w:eastAsia="ar-SA"/>
        </w:rPr>
        <w:t>Jedovnická 4247/2, Židenice, 628 00 Brno</w:t>
      </w:r>
    </w:p>
    <w:p w14:paraId="693AD924" w14:textId="23BF07F6" w:rsidR="0020096C" w:rsidRPr="009F6777" w:rsidRDefault="009F6777" w:rsidP="009F6777">
      <w:pPr>
        <w:widowControl w:val="0"/>
        <w:tabs>
          <w:tab w:val="left" w:pos="0"/>
          <w:tab w:val="left" w:pos="567"/>
        </w:tabs>
        <w:spacing w:line="360" w:lineRule="auto"/>
        <w:rPr>
          <w:rFonts w:ascii="Arial Narrow" w:hAnsi="Arial Narrow" w:cs="Arial"/>
          <w:sz w:val="24"/>
          <w:lang w:eastAsia="ar-SA"/>
        </w:rPr>
      </w:pPr>
      <w:r w:rsidRPr="009F6777">
        <w:rPr>
          <w:rFonts w:ascii="Arial Narrow" w:hAnsi="Arial Narrow" w:cs="Arial"/>
          <w:sz w:val="24"/>
          <w:lang w:eastAsia="ar-SA"/>
        </w:rPr>
        <w:tab/>
      </w:r>
      <w:r w:rsidR="0020096C" w:rsidRPr="009F6777">
        <w:rPr>
          <w:rFonts w:ascii="Arial Narrow" w:hAnsi="Arial Narrow" w:cs="Arial"/>
          <w:sz w:val="24"/>
          <w:lang w:eastAsia="ar-SA"/>
        </w:rPr>
        <w:t>IČ</w:t>
      </w:r>
      <w:r w:rsidR="00822830">
        <w:rPr>
          <w:rFonts w:ascii="Arial Narrow" w:hAnsi="Arial Narrow" w:cs="Arial"/>
          <w:sz w:val="24"/>
          <w:lang w:eastAsia="ar-SA"/>
        </w:rPr>
        <w:t>O</w:t>
      </w:r>
      <w:r w:rsidR="0020096C" w:rsidRPr="009F6777">
        <w:rPr>
          <w:rFonts w:ascii="Arial Narrow" w:hAnsi="Arial Narrow" w:cs="Arial"/>
          <w:sz w:val="24"/>
          <w:lang w:eastAsia="ar-SA"/>
        </w:rPr>
        <w:t>:</w:t>
      </w:r>
      <w:r w:rsidR="0020096C" w:rsidRPr="009F6777">
        <w:rPr>
          <w:rFonts w:ascii="Arial Narrow" w:hAnsi="Arial Narrow" w:cs="Arial"/>
          <w:sz w:val="24"/>
          <w:lang w:eastAsia="ar-SA"/>
        </w:rPr>
        <w:tab/>
      </w:r>
      <w:r w:rsidRPr="009F6777">
        <w:rPr>
          <w:rFonts w:ascii="Arial Narrow" w:hAnsi="Arial Narrow" w:cs="Arial"/>
          <w:sz w:val="24"/>
          <w:lang w:eastAsia="ar-SA"/>
        </w:rPr>
        <w:tab/>
      </w:r>
      <w:r w:rsidRPr="009F6777">
        <w:rPr>
          <w:rFonts w:ascii="Arial Narrow" w:hAnsi="Arial Narrow" w:cs="Arial"/>
          <w:sz w:val="24"/>
          <w:lang w:eastAsia="ar-SA"/>
        </w:rPr>
        <w:tab/>
      </w:r>
      <w:r w:rsidRPr="009F6777">
        <w:rPr>
          <w:rFonts w:ascii="Arial Narrow" w:hAnsi="Arial Narrow" w:cs="Arial"/>
          <w:sz w:val="24"/>
          <w:lang w:eastAsia="ar-SA"/>
        </w:rPr>
        <w:tab/>
        <w:t xml:space="preserve">    </w:t>
      </w:r>
      <w:r w:rsidR="0097627C" w:rsidRPr="009F6777">
        <w:rPr>
          <w:rFonts w:ascii="Arial Narrow" w:hAnsi="Arial Narrow" w:cs="Arial"/>
          <w:sz w:val="24"/>
          <w:lang w:eastAsia="ar-SA"/>
        </w:rPr>
        <w:t xml:space="preserve"> </w:t>
      </w:r>
      <w:r w:rsidR="006637BD" w:rsidRPr="006637BD">
        <w:rPr>
          <w:rFonts w:ascii="Arial Narrow" w:hAnsi="Arial Narrow" w:cs="Arial"/>
          <w:sz w:val="24"/>
          <w:lang w:eastAsia="ar-SA"/>
        </w:rPr>
        <w:t>60713470</w:t>
      </w:r>
    </w:p>
    <w:p w14:paraId="693AD925" w14:textId="22887FB9" w:rsidR="0020096C" w:rsidRPr="009F6777" w:rsidRDefault="009D5961" w:rsidP="009F6777">
      <w:pPr>
        <w:keepNext/>
        <w:widowControl w:val="0"/>
        <w:tabs>
          <w:tab w:val="left" w:pos="567"/>
          <w:tab w:val="left" w:pos="3828"/>
        </w:tabs>
        <w:spacing w:line="360" w:lineRule="auto"/>
        <w:ind w:left="567"/>
        <w:outlineLvl w:val="2"/>
        <w:rPr>
          <w:rFonts w:ascii="Arial Narrow" w:hAnsi="Arial Narrow" w:cs="Arial"/>
          <w:sz w:val="24"/>
          <w:lang w:eastAsia="ar-SA"/>
        </w:rPr>
      </w:pPr>
      <w:r>
        <w:rPr>
          <w:rFonts w:ascii="Arial Narrow" w:hAnsi="Arial Narrow" w:cs="Arial"/>
          <w:sz w:val="24"/>
          <w:lang w:eastAsia="ar-SA"/>
        </w:rPr>
        <w:t>DIČ:</w:t>
      </w:r>
      <w:r>
        <w:rPr>
          <w:rFonts w:ascii="Arial Narrow" w:hAnsi="Arial Narrow" w:cs="Arial"/>
          <w:sz w:val="24"/>
          <w:lang w:eastAsia="ar-SA"/>
        </w:rPr>
        <w:tab/>
      </w:r>
      <w:r w:rsidR="00440AD2" w:rsidRPr="00440AD2">
        <w:rPr>
          <w:rFonts w:ascii="Arial Narrow" w:hAnsi="Arial Narrow" w:cs="Arial"/>
          <w:sz w:val="24"/>
          <w:lang w:eastAsia="ar-SA"/>
        </w:rPr>
        <w:t>CZ60713470</w:t>
      </w:r>
    </w:p>
    <w:p w14:paraId="693AD926" w14:textId="733973C3" w:rsidR="0020096C" w:rsidRPr="009F6777" w:rsidRDefault="00032728" w:rsidP="009F6777">
      <w:pPr>
        <w:widowControl w:val="0"/>
        <w:tabs>
          <w:tab w:val="left" w:pos="567"/>
        </w:tabs>
        <w:spacing w:line="360" w:lineRule="auto"/>
        <w:ind w:left="567"/>
        <w:rPr>
          <w:rFonts w:ascii="Arial Narrow" w:hAnsi="Arial Narrow" w:cs="Arial"/>
          <w:sz w:val="24"/>
          <w:lang w:eastAsia="ar-SA"/>
        </w:rPr>
      </w:pPr>
      <w:r>
        <w:rPr>
          <w:rFonts w:ascii="Arial Narrow" w:hAnsi="Arial Narrow" w:cs="Arial"/>
          <w:sz w:val="24"/>
          <w:lang w:eastAsia="ar-SA"/>
        </w:rPr>
        <w:t>Obchodní s</w:t>
      </w:r>
      <w:r w:rsidR="0020096C" w:rsidRPr="009F6777">
        <w:rPr>
          <w:rFonts w:ascii="Arial Narrow" w:hAnsi="Arial Narrow" w:cs="Arial"/>
          <w:sz w:val="24"/>
          <w:lang w:eastAsia="ar-SA"/>
        </w:rPr>
        <w:t xml:space="preserve">polečnost je zapsána v obchodním rejstříku u Krajského soudu v </w:t>
      </w:r>
      <w:r w:rsidR="00E66106">
        <w:rPr>
          <w:rFonts w:ascii="Arial Narrow" w:hAnsi="Arial Narrow" w:cs="Arial"/>
          <w:sz w:val="24"/>
          <w:lang w:eastAsia="ar-SA"/>
        </w:rPr>
        <w:t>Brně</w:t>
      </w:r>
      <w:r w:rsidR="0020096C" w:rsidRPr="009F6777">
        <w:rPr>
          <w:rFonts w:ascii="Arial Narrow" w:hAnsi="Arial Narrow" w:cs="Arial"/>
          <w:sz w:val="24"/>
          <w:lang w:eastAsia="ar-SA"/>
        </w:rPr>
        <w:t>, oddíl B, vložka 1</w:t>
      </w:r>
      <w:r w:rsidR="00E66106">
        <w:rPr>
          <w:rFonts w:ascii="Arial Narrow" w:hAnsi="Arial Narrow" w:cs="Arial"/>
          <w:sz w:val="24"/>
          <w:lang w:eastAsia="ar-SA"/>
        </w:rPr>
        <w:t>371</w:t>
      </w:r>
      <w:r w:rsidR="0020096C" w:rsidRPr="009F6777">
        <w:rPr>
          <w:rFonts w:ascii="Arial Narrow" w:hAnsi="Arial Narrow" w:cs="Arial"/>
          <w:sz w:val="24"/>
          <w:lang w:eastAsia="ar-SA"/>
        </w:rPr>
        <w:t>.</w:t>
      </w:r>
    </w:p>
    <w:p w14:paraId="693AD927" w14:textId="2BE9060C" w:rsidR="00032728" w:rsidRDefault="00032728" w:rsidP="00032728">
      <w:pPr>
        <w:keepNext/>
        <w:widowControl w:val="0"/>
        <w:tabs>
          <w:tab w:val="left" w:pos="567"/>
          <w:tab w:val="left" w:pos="3828"/>
        </w:tabs>
        <w:spacing w:line="360" w:lineRule="auto"/>
        <w:ind w:left="567"/>
        <w:outlineLvl w:val="2"/>
        <w:rPr>
          <w:rFonts w:ascii="Arial Narrow" w:hAnsi="Arial Narrow" w:cs="Arial"/>
          <w:sz w:val="24"/>
          <w:lang w:eastAsia="ar-SA"/>
        </w:rPr>
      </w:pPr>
      <w:r w:rsidRPr="009F6777">
        <w:rPr>
          <w:rFonts w:ascii="Arial Narrow" w:hAnsi="Arial Narrow" w:cs="Arial"/>
          <w:sz w:val="24"/>
          <w:lang w:eastAsia="ar-SA"/>
        </w:rPr>
        <w:t xml:space="preserve">Bankovní </w:t>
      </w:r>
      <w:proofErr w:type="gramStart"/>
      <w:r w:rsidRPr="009F6777">
        <w:rPr>
          <w:rFonts w:ascii="Arial Narrow" w:hAnsi="Arial Narrow" w:cs="Arial"/>
          <w:sz w:val="24"/>
          <w:lang w:eastAsia="ar-SA"/>
        </w:rPr>
        <w:t>spojení :</w:t>
      </w:r>
      <w:proofErr w:type="gramEnd"/>
      <w:r w:rsidRPr="009F6777">
        <w:rPr>
          <w:rFonts w:ascii="Arial Narrow" w:hAnsi="Arial Narrow" w:cs="Arial"/>
          <w:sz w:val="24"/>
          <w:lang w:eastAsia="ar-SA"/>
        </w:rPr>
        <w:t xml:space="preserve">                             </w:t>
      </w:r>
      <w:r w:rsidR="00B02C97" w:rsidRPr="00515501">
        <w:rPr>
          <w:rFonts w:ascii="Arial Narrow" w:hAnsi="Arial Narrow" w:cs="Arial"/>
          <w:sz w:val="24"/>
          <w:highlight w:val="yellow"/>
          <w:lang w:eastAsia="ar-SA"/>
        </w:rPr>
        <w:t>………………………………………………</w:t>
      </w:r>
    </w:p>
    <w:p w14:paraId="693AD928" w14:textId="7FB48995" w:rsidR="00032728" w:rsidRPr="009F6777" w:rsidRDefault="00032728" w:rsidP="00032728">
      <w:pPr>
        <w:keepNext/>
        <w:widowControl w:val="0"/>
        <w:tabs>
          <w:tab w:val="left" w:pos="567"/>
          <w:tab w:val="left" w:pos="3828"/>
        </w:tabs>
        <w:spacing w:line="360" w:lineRule="auto"/>
        <w:ind w:left="567"/>
        <w:outlineLvl w:val="2"/>
        <w:rPr>
          <w:rFonts w:ascii="Arial Narrow" w:hAnsi="Arial Narrow" w:cs="Arial"/>
          <w:b/>
          <w:sz w:val="24"/>
          <w:lang w:eastAsia="ar-SA"/>
        </w:rPr>
      </w:pPr>
      <w:r>
        <w:rPr>
          <w:rFonts w:ascii="Arial Narrow" w:hAnsi="Arial Narrow" w:cs="Arial"/>
          <w:sz w:val="24"/>
          <w:lang w:eastAsia="ar-SA"/>
        </w:rPr>
        <w:tab/>
      </w:r>
      <w:proofErr w:type="spellStart"/>
      <w:r w:rsidRPr="005A25FB">
        <w:rPr>
          <w:rFonts w:ascii="Arial Narrow" w:hAnsi="Arial Narrow" w:cs="Arial"/>
          <w:sz w:val="24"/>
          <w:highlight w:val="yellow"/>
          <w:lang w:eastAsia="ar-SA"/>
        </w:rPr>
        <w:t>Č.ú</w:t>
      </w:r>
      <w:proofErr w:type="spellEnd"/>
      <w:r w:rsidRPr="005A25FB">
        <w:rPr>
          <w:rFonts w:ascii="Arial Narrow" w:hAnsi="Arial Narrow" w:cs="Arial"/>
          <w:sz w:val="24"/>
          <w:highlight w:val="yellow"/>
          <w:lang w:eastAsia="ar-SA"/>
        </w:rPr>
        <w:t>. ………………</w:t>
      </w:r>
      <w:r w:rsidRPr="00B02C97">
        <w:rPr>
          <w:rFonts w:ascii="Arial Narrow" w:hAnsi="Arial Narrow" w:cs="Arial"/>
          <w:sz w:val="24"/>
          <w:highlight w:val="yellow"/>
          <w:lang w:eastAsia="ar-SA"/>
        </w:rPr>
        <w:t>……/</w:t>
      </w:r>
      <w:r w:rsidR="00B02C97" w:rsidRPr="00B02C97">
        <w:rPr>
          <w:rFonts w:ascii="Arial Narrow" w:hAnsi="Arial Narrow" w:cs="Arial"/>
          <w:sz w:val="24"/>
          <w:highlight w:val="yellow"/>
          <w:lang w:eastAsia="ar-SA"/>
        </w:rPr>
        <w:t>….</w:t>
      </w:r>
      <w:r>
        <w:rPr>
          <w:rFonts w:ascii="Arial Narrow" w:hAnsi="Arial Narrow" w:cs="Arial"/>
          <w:sz w:val="24"/>
          <w:lang w:eastAsia="ar-SA"/>
        </w:rPr>
        <w:tab/>
      </w:r>
      <w:r w:rsidRPr="009F6777">
        <w:rPr>
          <w:rFonts w:ascii="Arial Narrow" w:hAnsi="Arial Narrow" w:cs="Arial"/>
          <w:sz w:val="24"/>
          <w:lang w:eastAsia="ar-SA"/>
        </w:rPr>
        <w:t xml:space="preserve"> </w:t>
      </w:r>
    </w:p>
    <w:p w14:paraId="693AD929" w14:textId="77777777" w:rsidR="00032728" w:rsidRPr="00F90889" w:rsidRDefault="00032728" w:rsidP="00032728">
      <w:pPr>
        <w:widowControl w:val="0"/>
        <w:tabs>
          <w:tab w:val="left" w:pos="567"/>
        </w:tabs>
        <w:spacing w:line="360" w:lineRule="auto"/>
        <w:ind w:left="567"/>
        <w:rPr>
          <w:rFonts w:ascii="Arial Narrow" w:hAnsi="Arial Narrow" w:cs="Arial"/>
          <w:sz w:val="24"/>
          <w:lang w:eastAsia="ar-SA"/>
        </w:rPr>
      </w:pPr>
      <w:r w:rsidRPr="009F6777">
        <w:rPr>
          <w:rFonts w:ascii="Arial Narrow" w:hAnsi="Arial Narrow" w:cs="Arial"/>
          <w:sz w:val="24"/>
          <w:lang w:eastAsia="ar-SA"/>
        </w:rPr>
        <w:t xml:space="preserve">Jednající </w:t>
      </w:r>
      <w:r>
        <w:rPr>
          <w:rFonts w:ascii="Arial Narrow" w:hAnsi="Arial Narrow" w:cs="Arial"/>
          <w:sz w:val="24"/>
          <w:lang w:eastAsia="ar-SA"/>
        </w:rPr>
        <w:t>zástupci</w:t>
      </w:r>
      <w:r w:rsidRPr="009F6777">
        <w:rPr>
          <w:rFonts w:ascii="Arial Narrow" w:hAnsi="Arial Narrow" w:cs="Arial"/>
          <w:sz w:val="24"/>
          <w:lang w:eastAsia="ar-SA"/>
        </w:rPr>
        <w:t xml:space="preserve"> </w:t>
      </w:r>
      <w:r w:rsidRPr="009F6777">
        <w:rPr>
          <w:rFonts w:ascii="Arial Narrow" w:hAnsi="Arial Narrow" w:cs="Arial"/>
          <w:sz w:val="24"/>
          <w:lang w:eastAsia="ar-SA"/>
        </w:rPr>
        <w:tab/>
      </w:r>
      <w:r w:rsidRPr="009F6777">
        <w:rPr>
          <w:rFonts w:ascii="Arial Narrow" w:hAnsi="Arial Narrow" w:cs="Arial"/>
          <w:sz w:val="24"/>
          <w:lang w:eastAsia="ar-SA"/>
        </w:rPr>
        <w:tab/>
      </w:r>
      <w:r>
        <w:rPr>
          <w:rFonts w:ascii="Arial Narrow" w:hAnsi="Arial Narrow" w:cs="Arial"/>
          <w:sz w:val="24"/>
          <w:lang w:eastAsia="ar-SA"/>
        </w:rPr>
        <w:t xml:space="preserve">     </w:t>
      </w:r>
      <w:r w:rsidRPr="00515501">
        <w:rPr>
          <w:rFonts w:ascii="Arial Narrow" w:hAnsi="Arial Narrow" w:cs="Arial"/>
          <w:sz w:val="24"/>
          <w:highlight w:val="yellow"/>
          <w:lang w:eastAsia="ar-SA"/>
        </w:rPr>
        <w:t>………………………</w:t>
      </w:r>
      <w:r w:rsidRPr="00F90889">
        <w:rPr>
          <w:rFonts w:ascii="Arial Narrow" w:hAnsi="Arial Narrow" w:cs="Arial"/>
          <w:sz w:val="24"/>
          <w:lang w:eastAsia="ar-SA"/>
        </w:rPr>
        <w:t xml:space="preserve">, a </w:t>
      </w:r>
    </w:p>
    <w:p w14:paraId="693AD92A" w14:textId="77777777" w:rsidR="00032728" w:rsidRPr="009F6777" w:rsidRDefault="00032728" w:rsidP="00032728">
      <w:pPr>
        <w:widowControl w:val="0"/>
        <w:tabs>
          <w:tab w:val="left" w:pos="567"/>
        </w:tabs>
        <w:ind w:left="567"/>
        <w:rPr>
          <w:rFonts w:ascii="Arial Narrow" w:hAnsi="Arial Narrow" w:cs="Arial"/>
          <w:sz w:val="24"/>
          <w:lang w:eastAsia="ar-SA"/>
        </w:rPr>
      </w:pPr>
      <w:r w:rsidRPr="00F90889">
        <w:rPr>
          <w:rFonts w:ascii="Arial Narrow" w:hAnsi="Arial Narrow" w:cs="Arial"/>
          <w:sz w:val="24"/>
          <w:lang w:eastAsia="ar-SA"/>
        </w:rPr>
        <w:tab/>
      </w:r>
      <w:r w:rsidRPr="00F90889">
        <w:rPr>
          <w:rFonts w:ascii="Arial Narrow" w:hAnsi="Arial Narrow" w:cs="Arial"/>
          <w:sz w:val="24"/>
          <w:lang w:eastAsia="ar-SA"/>
        </w:rPr>
        <w:tab/>
      </w:r>
      <w:r w:rsidRPr="00F90889">
        <w:rPr>
          <w:rFonts w:ascii="Arial Narrow" w:hAnsi="Arial Narrow" w:cs="Arial"/>
          <w:sz w:val="24"/>
          <w:lang w:eastAsia="ar-SA"/>
        </w:rPr>
        <w:tab/>
      </w:r>
      <w:r w:rsidRPr="00F90889">
        <w:rPr>
          <w:rFonts w:ascii="Arial Narrow" w:hAnsi="Arial Narrow" w:cs="Arial"/>
          <w:sz w:val="24"/>
          <w:lang w:eastAsia="ar-SA"/>
        </w:rPr>
        <w:tab/>
      </w:r>
      <w:r w:rsidRPr="00F90889">
        <w:rPr>
          <w:rFonts w:ascii="Arial Narrow" w:hAnsi="Arial Narrow" w:cs="Arial"/>
          <w:sz w:val="24"/>
          <w:lang w:eastAsia="ar-SA"/>
        </w:rPr>
        <w:tab/>
      </w:r>
      <w:r>
        <w:rPr>
          <w:rFonts w:ascii="Arial Narrow" w:hAnsi="Arial Narrow" w:cs="Arial"/>
          <w:sz w:val="24"/>
          <w:lang w:eastAsia="ar-SA"/>
        </w:rPr>
        <w:t xml:space="preserve">     </w:t>
      </w:r>
      <w:r w:rsidRPr="00515501">
        <w:rPr>
          <w:rFonts w:ascii="Arial Narrow" w:hAnsi="Arial Narrow" w:cs="Arial"/>
          <w:sz w:val="24"/>
          <w:highlight w:val="yellow"/>
          <w:lang w:eastAsia="ar-SA"/>
        </w:rPr>
        <w:t>………………………</w:t>
      </w:r>
    </w:p>
    <w:p w14:paraId="693AD92B" w14:textId="77777777" w:rsidR="00032728" w:rsidRDefault="00032728" w:rsidP="00032728">
      <w:pPr>
        <w:widowControl w:val="0"/>
        <w:tabs>
          <w:tab w:val="left" w:pos="0"/>
          <w:tab w:val="left" w:pos="2693"/>
        </w:tabs>
        <w:rPr>
          <w:rFonts w:ascii="Arial Narrow" w:hAnsi="Arial Narrow" w:cs="Arial"/>
          <w:sz w:val="24"/>
          <w:lang w:eastAsia="ar-SA"/>
        </w:rPr>
      </w:pPr>
      <w:r>
        <w:rPr>
          <w:rFonts w:ascii="Arial Narrow" w:hAnsi="Arial Narrow" w:cs="Arial"/>
          <w:sz w:val="24"/>
          <w:lang w:eastAsia="ar-SA"/>
        </w:rPr>
        <w:tab/>
      </w:r>
    </w:p>
    <w:p w14:paraId="693AD92C" w14:textId="77777777" w:rsidR="00032728" w:rsidRDefault="00032728" w:rsidP="00032728">
      <w:pPr>
        <w:widowControl w:val="0"/>
        <w:tabs>
          <w:tab w:val="left" w:pos="0"/>
          <w:tab w:val="left" w:pos="567"/>
        </w:tabs>
        <w:rPr>
          <w:rFonts w:ascii="Arial Narrow" w:hAnsi="Arial Narrow" w:cs="Arial"/>
          <w:b/>
          <w:sz w:val="24"/>
          <w:lang w:eastAsia="ar-SA"/>
        </w:rPr>
      </w:pPr>
      <w:r w:rsidRPr="009F6777">
        <w:rPr>
          <w:rFonts w:ascii="Arial Narrow" w:hAnsi="Arial Narrow" w:cs="Arial"/>
          <w:sz w:val="24"/>
          <w:lang w:eastAsia="ar-SA"/>
        </w:rPr>
        <w:tab/>
        <w:t xml:space="preserve">na straně jedné jako </w:t>
      </w:r>
      <w:r w:rsidRPr="009F6777">
        <w:rPr>
          <w:rFonts w:ascii="Arial Narrow" w:hAnsi="Arial Narrow" w:cs="Arial"/>
          <w:b/>
          <w:sz w:val="24"/>
          <w:lang w:eastAsia="ar-SA"/>
        </w:rPr>
        <w:t>„Objednatel“</w:t>
      </w:r>
    </w:p>
    <w:p w14:paraId="693AD92D" w14:textId="77777777" w:rsidR="00032728" w:rsidRPr="009F6777" w:rsidRDefault="00032728" w:rsidP="00032728">
      <w:pPr>
        <w:widowControl w:val="0"/>
        <w:tabs>
          <w:tab w:val="left" w:pos="0"/>
          <w:tab w:val="left" w:pos="567"/>
        </w:tabs>
        <w:rPr>
          <w:rFonts w:ascii="Arial Narrow" w:hAnsi="Arial Narrow" w:cs="Arial"/>
          <w:b/>
          <w:sz w:val="24"/>
          <w:lang w:eastAsia="ar-SA"/>
        </w:rPr>
      </w:pPr>
    </w:p>
    <w:p w14:paraId="693AD92E" w14:textId="77777777" w:rsidR="00032728" w:rsidRPr="009F6777" w:rsidRDefault="00032728" w:rsidP="00032728">
      <w:pPr>
        <w:widowControl w:val="0"/>
        <w:tabs>
          <w:tab w:val="left" w:pos="0"/>
          <w:tab w:val="left" w:pos="567"/>
        </w:tabs>
        <w:spacing w:line="360" w:lineRule="auto"/>
        <w:rPr>
          <w:rFonts w:ascii="Arial Narrow" w:hAnsi="Arial Narrow" w:cs="Arial"/>
          <w:sz w:val="24"/>
          <w:lang w:eastAsia="ar-SA"/>
        </w:rPr>
      </w:pPr>
      <w:r w:rsidRPr="009F6777">
        <w:rPr>
          <w:rFonts w:ascii="Arial Narrow" w:hAnsi="Arial Narrow" w:cs="Arial"/>
          <w:sz w:val="24"/>
          <w:lang w:eastAsia="ar-SA"/>
        </w:rPr>
        <w:t xml:space="preserve">             Osoby oprávněné jménem </w:t>
      </w:r>
      <w:proofErr w:type="gramStart"/>
      <w:r w:rsidRPr="009F6777">
        <w:rPr>
          <w:rFonts w:ascii="Arial Narrow" w:hAnsi="Arial Narrow" w:cs="Arial"/>
          <w:sz w:val="24"/>
          <w:lang w:eastAsia="ar-SA"/>
        </w:rPr>
        <w:t>Objednatele :</w:t>
      </w:r>
      <w:proofErr w:type="gramEnd"/>
    </w:p>
    <w:p w14:paraId="693AD92F" w14:textId="77777777" w:rsidR="00032728" w:rsidRPr="00515501" w:rsidRDefault="00032728" w:rsidP="00D67947">
      <w:pPr>
        <w:widowControl w:val="0"/>
        <w:numPr>
          <w:ilvl w:val="0"/>
          <w:numId w:val="11"/>
        </w:numPr>
        <w:spacing w:line="360" w:lineRule="auto"/>
        <w:rPr>
          <w:rFonts w:ascii="Arial Narrow" w:hAnsi="Arial Narrow" w:cs="Arial"/>
          <w:sz w:val="24"/>
          <w:highlight w:val="yellow"/>
          <w:lang w:eastAsia="ar-SA"/>
        </w:rPr>
      </w:pPr>
      <w:r w:rsidRPr="00515501">
        <w:rPr>
          <w:rFonts w:ascii="Arial Narrow" w:hAnsi="Arial Narrow" w:cs="Arial"/>
          <w:sz w:val="24"/>
          <w:highlight w:val="yellow"/>
          <w:lang w:eastAsia="ar-SA"/>
        </w:rPr>
        <w:t xml:space="preserve">jednat ve věcech </w:t>
      </w:r>
      <w:proofErr w:type="gramStart"/>
      <w:r w:rsidRPr="00515501">
        <w:rPr>
          <w:rFonts w:ascii="Arial Narrow" w:hAnsi="Arial Narrow" w:cs="Arial"/>
          <w:sz w:val="24"/>
          <w:highlight w:val="yellow"/>
          <w:lang w:eastAsia="ar-SA"/>
        </w:rPr>
        <w:t>technických:  …</w:t>
      </w:r>
      <w:proofErr w:type="gramEnd"/>
      <w:r w:rsidRPr="00515501">
        <w:rPr>
          <w:rFonts w:ascii="Arial Narrow" w:hAnsi="Arial Narrow" w:cs="Arial"/>
          <w:sz w:val="24"/>
          <w:highlight w:val="yellow"/>
          <w:lang w:eastAsia="ar-SA"/>
        </w:rPr>
        <w:t xml:space="preserve">……………………   </w:t>
      </w:r>
    </w:p>
    <w:p w14:paraId="693AD930" w14:textId="77777777" w:rsidR="00032728" w:rsidRPr="00DC6BC3" w:rsidRDefault="00032728" w:rsidP="00032728">
      <w:pPr>
        <w:widowControl w:val="0"/>
        <w:spacing w:line="360" w:lineRule="auto"/>
        <w:ind w:left="3828"/>
        <w:rPr>
          <w:rFonts w:ascii="Arial Narrow" w:hAnsi="Arial Narrow" w:cs="Arial"/>
          <w:sz w:val="24"/>
          <w:lang w:eastAsia="ar-SA"/>
        </w:rPr>
      </w:pPr>
      <w:r w:rsidRPr="00DC6BC3">
        <w:rPr>
          <w:rFonts w:ascii="Arial Narrow" w:hAnsi="Arial Narrow" w:cs="Arial"/>
          <w:sz w:val="24"/>
          <w:lang w:eastAsia="ar-SA"/>
        </w:rPr>
        <w:tab/>
      </w:r>
      <w:r w:rsidRPr="00DC6BC3">
        <w:rPr>
          <w:rFonts w:ascii="Arial Narrow" w:hAnsi="Arial Narrow" w:cs="Arial"/>
          <w:sz w:val="24"/>
          <w:lang w:eastAsia="ar-SA"/>
        </w:rPr>
        <w:tab/>
      </w:r>
    </w:p>
    <w:p w14:paraId="693AD931" w14:textId="77777777" w:rsidR="00032728" w:rsidRPr="00515501" w:rsidRDefault="00032728" w:rsidP="00032728">
      <w:pPr>
        <w:widowControl w:val="0"/>
        <w:spacing w:line="360" w:lineRule="auto"/>
        <w:ind w:left="4320" w:hanging="3600"/>
        <w:rPr>
          <w:rFonts w:ascii="Arial Narrow" w:hAnsi="Arial Narrow" w:cs="Arial"/>
          <w:sz w:val="24"/>
          <w:highlight w:val="yellow"/>
          <w:lang w:eastAsia="ar-SA"/>
        </w:rPr>
      </w:pPr>
      <w:r w:rsidRPr="00515501">
        <w:rPr>
          <w:rFonts w:ascii="Arial Narrow" w:hAnsi="Arial Narrow" w:cs="Arial"/>
          <w:sz w:val="24"/>
          <w:highlight w:val="yellow"/>
          <w:lang w:eastAsia="ar-SA"/>
        </w:rPr>
        <w:t>-     jednat ve věcech obchodních:</w:t>
      </w:r>
      <w:r w:rsidRPr="00515501">
        <w:rPr>
          <w:rFonts w:ascii="Arial Narrow" w:hAnsi="Arial Narrow" w:cs="Arial"/>
          <w:sz w:val="24"/>
          <w:highlight w:val="yellow"/>
          <w:lang w:eastAsia="ar-SA"/>
        </w:rPr>
        <w:tab/>
        <w:t xml:space="preserve">…………….   </w:t>
      </w:r>
    </w:p>
    <w:p w14:paraId="693AD932" w14:textId="77777777" w:rsidR="00032728" w:rsidRPr="00515501" w:rsidRDefault="00032728" w:rsidP="00032728">
      <w:pPr>
        <w:widowControl w:val="0"/>
        <w:spacing w:line="360" w:lineRule="auto"/>
        <w:ind w:left="567"/>
        <w:jc w:val="both"/>
        <w:rPr>
          <w:rFonts w:ascii="Arial Narrow" w:hAnsi="Arial Narrow" w:cs="Arial"/>
          <w:sz w:val="24"/>
          <w:highlight w:val="yellow"/>
          <w:lang w:eastAsia="ar-SA"/>
        </w:rPr>
      </w:pPr>
    </w:p>
    <w:p w14:paraId="693AD933" w14:textId="77777777" w:rsidR="00032728" w:rsidRPr="00515501" w:rsidRDefault="00032728" w:rsidP="00032728">
      <w:pPr>
        <w:widowControl w:val="0"/>
        <w:spacing w:line="360" w:lineRule="auto"/>
        <w:ind w:left="567"/>
        <w:jc w:val="both"/>
        <w:rPr>
          <w:rFonts w:ascii="Arial Narrow" w:hAnsi="Arial Narrow" w:cs="Arial"/>
          <w:sz w:val="24"/>
          <w:highlight w:val="yellow"/>
          <w:lang w:eastAsia="ar-SA"/>
        </w:rPr>
      </w:pPr>
      <w:r w:rsidRPr="00DC6BC3">
        <w:rPr>
          <w:rFonts w:ascii="Arial Narrow" w:hAnsi="Arial Narrow" w:cs="Arial"/>
          <w:sz w:val="24"/>
          <w:lang w:eastAsia="ar-SA"/>
        </w:rPr>
        <w:t xml:space="preserve">  </w:t>
      </w:r>
      <w:r w:rsidRPr="00515501">
        <w:rPr>
          <w:rFonts w:ascii="Arial Narrow" w:hAnsi="Arial Narrow" w:cs="Arial"/>
          <w:sz w:val="24"/>
          <w:highlight w:val="yellow"/>
          <w:lang w:eastAsia="ar-SA"/>
        </w:rPr>
        <w:t xml:space="preserve"> -    k výkonu kontroly řádného provádění díla: ………………</w:t>
      </w:r>
    </w:p>
    <w:p w14:paraId="693AD934" w14:textId="77777777" w:rsidR="00032728" w:rsidRPr="00515501" w:rsidRDefault="00032728" w:rsidP="00032728">
      <w:pPr>
        <w:widowControl w:val="0"/>
        <w:spacing w:line="360" w:lineRule="auto"/>
        <w:ind w:left="567"/>
        <w:jc w:val="both"/>
        <w:rPr>
          <w:rFonts w:ascii="Arial Narrow" w:hAnsi="Arial Narrow" w:cs="Arial"/>
          <w:sz w:val="24"/>
          <w:highlight w:val="yellow"/>
          <w:lang w:eastAsia="ar-SA"/>
        </w:rPr>
      </w:pPr>
      <w:r w:rsidRPr="00515501">
        <w:rPr>
          <w:rFonts w:ascii="Arial Narrow" w:hAnsi="Arial Narrow" w:cs="Arial"/>
          <w:sz w:val="24"/>
          <w:highlight w:val="yellow"/>
          <w:lang w:eastAsia="ar-SA"/>
        </w:rPr>
        <w:t xml:space="preserve">  </w:t>
      </w:r>
    </w:p>
    <w:p w14:paraId="693AD935" w14:textId="77777777" w:rsidR="00032728" w:rsidRDefault="00032728" w:rsidP="00032728">
      <w:pPr>
        <w:widowControl w:val="0"/>
        <w:tabs>
          <w:tab w:val="left" w:pos="567"/>
          <w:tab w:val="left" w:pos="3828"/>
        </w:tabs>
        <w:spacing w:line="360" w:lineRule="auto"/>
        <w:rPr>
          <w:rFonts w:ascii="Arial Narrow" w:hAnsi="Arial Narrow" w:cs="Arial"/>
          <w:sz w:val="24"/>
          <w:lang w:eastAsia="ar-SA"/>
        </w:rPr>
      </w:pPr>
      <w:r w:rsidRPr="00DC6BC3">
        <w:rPr>
          <w:rFonts w:ascii="Arial Narrow" w:hAnsi="Arial Narrow" w:cs="Arial"/>
          <w:sz w:val="24"/>
          <w:lang w:eastAsia="ar-SA"/>
        </w:rPr>
        <w:t xml:space="preserve">      </w:t>
      </w:r>
      <w:r w:rsidRPr="00DC6BC3">
        <w:rPr>
          <w:rFonts w:ascii="Arial Narrow" w:hAnsi="Arial Narrow" w:cs="Arial"/>
          <w:sz w:val="24"/>
          <w:lang w:eastAsia="ar-SA"/>
        </w:rPr>
        <w:tab/>
        <w:t xml:space="preserve"> </w:t>
      </w:r>
      <w:r w:rsidRPr="00515501">
        <w:rPr>
          <w:rFonts w:ascii="Arial Narrow" w:hAnsi="Arial Narrow" w:cs="Arial"/>
          <w:sz w:val="24"/>
          <w:highlight w:val="yellow"/>
          <w:lang w:eastAsia="ar-SA"/>
        </w:rPr>
        <w:t xml:space="preserve">  -    k převzetí </w:t>
      </w:r>
      <w:proofErr w:type="gramStart"/>
      <w:r w:rsidRPr="00515501">
        <w:rPr>
          <w:rFonts w:ascii="Arial Narrow" w:hAnsi="Arial Narrow" w:cs="Arial"/>
          <w:sz w:val="24"/>
          <w:highlight w:val="yellow"/>
          <w:lang w:eastAsia="ar-SA"/>
        </w:rPr>
        <w:t xml:space="preserve">díla:   </w:t>
      </w:r>
      <w:proofErr w:type="gramEnd"/>
      <w:r w:rsidRPr="00515501">
        <w:rPr>
          <w:rFonts w:ascii="Arial Narrow" w:hAnsi="Arial Narrow" w:cs="Arial"/>
          <w:sz w:val="24"/>
          <w:highlight w:val="yellow"/>
          <w:lang w:eastAsia="ar-SA"/>
        </w:rPr>
        <w:t xml:space="preserve">     …………..</w:t>
      </w:r>
    </w:p>
    <w:p w14:paraId="693AD936" w14:textId="77777777" w:rsidR="00032728" w:rsidRDefault="00032728" w:rsidP="00032728">
      <w:pPr>
        <w:widowControl w:val="0"/>
        <w:tabs>
          <w:tab w:val="left" w:pos="567"/>
          <w:tab w:val="left" w:pos="3828"/>
        </w:tabs>
        <w:spacing w:line="360" w:lineRule="auto"/>
        <w:rPr>
          <w:rFonts w:ascii="Arial Narrow" w:hAnsi="Arial Narrow" w:cs="Arial"/>
          <w:sz w:val="24"/>
          <w:lang w:eastAsia="ar-SA"/>
        </w:rPr>
      </w:pPr>
    </w:p>
    <w:p w14:paraId="693AD937" w14:textId="77777777" w:rsidR="00032728" w:rsidRPr="00DC6BC3" w:rsidRDefault="00032728" w:rsidP="00D67947">
      <w:pPr>
        <w:widowControl w:val="0"/>
        <w:numPr>
          <w:ilvl w:val="0"/>
          <w:numId w:val="11"/>
        </w:numPr>
        <w:tabs>
          <w:tab w:val="clear" w:pos="1080"/>
          <w:tab w:val="left" w:pos="567"/>
        </w:tabs>
        <w:spacing w:line="360" w:lineRule="auto"/>
        <w:ind w:left="993" w:hanging="273"/>
        <w:rPr>
          <w:rFonts w:ascii="Arial Narrow" w:hAnsi="Arial Narrow" w:cs="Arial"/>
          <w:sz w:val="24"/>
          <w:highlight w:val="yellow"/>
          <w:lang w:eastAsia="ar-SA"/>
        </w:rPr>
      </w:pPr>
      <w:r>
        <w:rPr>
          <w:rFonts w:ascii="Arial Narrow" w:hAnsi="Arial Narrow" w:cs="Arial"/>
          <w:sz w:val="24"/>
          <w:highlight w:val="yellow"/>
          <w:lang w:eastAsia="ar-SA"/>
        </w:rPr>
        <w:t>T</w:t>
      </w:r>
      <w:r w:rsidRPr="00DC6BC3">
        <w:rPr>
          <w:rFonts w:ascii="Arial Narrow" w:hAnsi="Arial Narrow" w:cs="Arial"/>
          <w:sz w:val="24"/>
          <w:highlight w:val="yellow"/>
          <w:lang w:eastAsia="ar-SA"/>
        </w:rPr>
        <w:t xml:space="preserve">echnický dozor </w:t>
      </w:r>
      <w:r>
        <w:rPr>
          <w:rFonts w:ascii="Arial Narrow" w:hAnsi="Arial Narrow" w:cs="Arial"/>
          <w:sz w:val="24"/>
          <w:highlight w:val="yellow"/>
          <w:lang w:eastAsia="ar-SA"/>
        </w:rPr>
        <w:t>Objednatele</w:t>
      </w:r>
      <w:r w:rsidRPr="00DC6BC3">
        <w:rPr>
          <w:rFonts w:ascii="Arial Narrow" w:hAnsi="Arial Narrow" w:cs="Arial"/>
          <w:sz w:val="24"/>
          <w:highlight w:val="yellow"/>
          <w:lang w:eastAsia="ar-SA"/>
        </w:rPr>
        <w:t>:</w:t>
      </w:r>
      <w:r w:rsidRPr="00DC6BC3">
        <w:rPr>
          <w:rFonts w:ascii="Arial Narrow" w:hAnsi="Arial Narrow" w:cs="Arial"/>
          <w:sz w:val="24"/>
          <w:highlight w:val="yellow"/>
          <w:lang w:eastAsia="ar-SA"/>
        </w:rPr>
        <w:tab/>
        <w:t>………………………………</w:t>
      </w:r>
    </w:p>
    <w:p w14:paraId="693AD938" w14:textId="77777777" w:rsidR="00032728" w:rsidRPr="00DC6BC3" w:rsidRDefault="00032728" w:rsidP="00032728">
      <w:pPr>
        <w:widowControl w:val="0"/>
        <w:tabs>
          <w:tab w:val="left" w:pos="567"/>
        </w:tabs>
        <w:spacing w:line="360" w:lineRule="auto"/>
        <w:ind w:left="720"/>
        <w:rPr>
          <w:rFonts w:ascii="Arial Narrow" w:hAnsi="Arial Narrow" w:cs="Arial"/>
          <w:sz w:val="24"/>
          <w:lang w:eastAsia="ar-SA"/>
        </w:rPr>
      </w:pPr>
    </w:p>
    <w:p w14:paraId="693AD939" w14:textId="2E1DA661" w:rsidR="00032728" w:rsidRPr="00DC6BC3" w:rsidRDefault="00032728" w:rsidP="00032728">
      <w:pPr>
        <w:widowControl w:val="0"/>
        <w:tabs>
          <w:tab w:val="left" w:pos="0"/>
        </w:tabs>
        <w:spacing w:line="360" w:lineRule="auto"/>
        <w:rPr>
          <w:rFonts w:ascii="Calibri" w:hAnsi="Calibri" w:cs="Arial"/>
          <w:b/>
          <w:i/>
          <w:sz w:val="24"/>
          <w:lang w:eastAsia="ar-SA"/>
        </w:rPr>
      </w:pPr>
      <w:r w:rsidRPr="009F6777">
        <w:rPr>
          <w:rFonts w:ascii="Arial Narrow" w:hAnsi="Arial Narrow" w:cs="Arial"/>
          <w:sz w:val="24"/>
          <w:lang w:eastAsia="ar-SA"/>
        </w:rPr>
        <w:tab/>
      </w:r>
      <w:r w:rsidRPr="000B3BC9">
        <w:rPr>
          <w:rFonts w:ascii="Calibri" w:hAnsi="Calibri" w:cs="Arial"/>
          <w:b/>
          <w:i/>
          <w:sz w:val="24"/>
          <w:highlight w:val="yellow"/>
          <w:lang w:eastAsia="ar-SA"/>
        </w:rPr>
        <w:t xml:space="preserve">(pozn. údaje doplní </w:t>
      </w:r>
      <w:r w:rsidR="00B76BDB">
        <w:rPr>
          <w:rFonts w:ascii="Calibri" w:hAnsi="Calibri" w:cs="Arial"/>
          <w:b/>
          <w:i/>
          <w:sz w:val="24"/>
          <w:highlight w:val="yellow"/>
          <w:lang w:eastAsia="ar-SA"/>
        </w:rPr>
        <w:t>O</w:t>
      </w:r>
      <w:r w:rsidRPr="000B3BC9">
        <w:rPr>
          <w:rFonts w:ascii="Calibri" w:hAnsi="Calibri" w:cs="Arial"/>
          <w:b/>
          <w:i/>
          <w:sz w:val="24"/>
          <w:highlight w:val="yellow"/>
          <w:lang w:eastAsia="ar-SA"/>
        </w:rPr>
        <w:t>bjednatel před podpisem smlouvy)</w:t>
      </w:r>
    </w:p>
    <w:p w14:paraId="693AD93A" w14:textId="77777777" w:rsidR="00032728" w:rsidRDefault="00032728" w:rsidP="00032728">
      <w:pPr>
        <w:widowControl w:val="0"/>
        <w:tabs>
          <w:tab w:val="left" w:pos="-135"/>
        </w:tabs>
        <w:spacing w:line="360" w:lineRule="auto"/>
        <w:rPr>
          <w:rFonts w:ascii="Arial Narrow" w:hAnsi="Arial Narrow" w:cs="Arial"/>
          <w:sz w:val="24"/>
          <w:lang w:eastAsia="ar-SA"/>
        </w:rPr>
      </w:pPr>
    </w:p>
    <w:p w14:paraId="693AD93B" w14:textId="77777777" w:rsidR="00032728" w:rsidRPr="00646B5E" w:rsidRDefault="00032728" w:rsidP="00032728">
      <w:pPr>
        <w:widowControl w:val="0"/>
        <w:tabs>
          <w:tab w:val="left" w:pos="-135"/>
        </w:tabs>
        <w:spacing w:line="360" w:lineRule="auto"/>
        <w:rPr>
          <w:rFonts w:ascii="Arial Narrow" w:hAnsi="Arial Narrow" w:cs="Arial"/>
          <w:b/>
          <w:bCs/>
          <w:sz w:val="24"/>
          <w:highlight w:val="yellow"/>
          <w:lang w:eastAsia="ar-SA"/>
        </w:rPr>
      </w:pPr>
      <w:r w:rsidRPr="009F6777">
        <w:rPr>
          <w:rFonts w:ascii="Arial Narrow" w:hAnsi="Arial Narrow" w:cs="Arial"/>
          <w:sz w:val="24"/>
          <w:lang w:eastAsia="ar-SA"/>
        </w:rPr>
        <w:t>B.</w:t>
      </w:r>
      <w:r w:rsidRPr="009F6777">
        <w:rPr>
          <w:rFonts w:ascii="Arial Narrow" w:hAnsi="Arial Narrow" w:cs="Arial"/>
          <w:sz w:val="24"/>
          <w:lang w:eastAsia="ar-SA"/>
        </w:rPr>
        <w:tab/>
      </w:r>
      <w:r w:rsidRPr="00326FDC">
        <w:rPr>
          <w:rFonts w:ascii="Arial Narrow" w:hAnsi="Arial Narrow" w:cs="Arial"/>
          <w:sz w:val="24"/>
          <w:lang w:eastAsia="ar-SA"/>
        </w:rPr>
        <w:t>Obchodní firma:</w:t>
      </w:r>
      <w:r w:rsidRPr="00326FDC">
        <w:rPr>
          <w:rFonts w:ascii="Arial Narrow" w:hAnsi="Arial Narrow" w:cs="Arial"/>
          <w:sz w:val="24"/>
          <w:lang w:eastAsia="ar-SA"/>
        </w:rPr>
        <w:tab/>
      </w:r>
      <w:r w:rsidRPr="00646B5E">
        <w:rPr>
          <w:rFonts w:ascii="Arial Narrow" w:hAnsi="Arial Narrow" w:cs="Arial"/>
          <w:sz w:val="24"/>
          <w:highlight w:val="yellow"/>
          <w:lang w:eastAsia="ar-SA"/>
        </w:rPr>
        <w:tab/>
      </w:r>
      <w:r w:rsidRPr="00646B5E">
        <w:rPr>
          <w:rFonts w:ascii="Arial Narrow" w:hAnsi="Arial Narrow" w:cs="Arial"/>
          <w:sz w:val="24"/>
          <w:highlight w:val="yellow"/>
          <w:lang w:eastAsia="ar-SA"/>
        </w:rPr>
        <w:tab/>
        <w:t xml:space="preserve">    </w:t>
      </w:r>
    </w:p>
    <w:p w14:paraId="693AD93C" w14:textId="77777777" w:rsidR="00032728" w:rsidRPr="00646B5E" w:rsidRDefault="00032728" w:rsidP="00032728">
      <w:pPr>
        <w:widowControl w:val="0"/>
        <w:tabs>
          <w:tab w:val="left" w:pos="360"/>
        </w:tabs>
        <w:spacing w:line="360" w:lineRule="auto"/>
        <w:ind w:left="360"/>
        <w:rPr>
          <w:rFonts w:ascii="Arial Narrow" w:hAnsi="Arial Narrow" w:cs="Arial"/>
          <w:sz w:val="24"/>
          <w:highlight w:val="yellow"/>
          <w:lang w:eastAsia="ar-SA"/>
        </w:rPr>
      </w:pPr>
      <w:r w:rsidRPr="00326FDC">
        <w:rPr>
          <w:rFonts w:ascii="Arial Narrow" w:hAnsi="Arial Narrow" w:cs="Arial"/>
          <w:sz w:val="24"/>
          <w:lang w:eastAsia="ar-SA"/>
        </w:rPr>
        <w:t xml:space="preserve">       Sídlo:   </w:t>
      </w:r>
      <w:r w:rsidRPr="00646B5E">
        <w:rPr>
          <w:rFonts w:ascii="Arial Narrow" w:hAnsi="Arial Narrow" w:cs="Arial"/>
          <w:sz w:val="24"/>
          <w:highlight w:val="yellow"/>
          <w:lang w:eastAsia="ar-SA"/>
        </w:rPr>
        <w:t xml:space="preserve">                                    </w:t>
      </w:r>
      <w:r w:rsidRPr="00646B5E">
        <w:rPr>
          <w:rFonts w:ascii="Arial Narrow" w:hAnsi="Arial Narrow" w:cs="Arial"/>
          <w:sz w:val="24"/>
          <w:highlight w:val="yellow"/>
          <w:lang w:eastAsia="ar-SA"/>
        </w:rPr>
        <w:tab/>
        <w:t xml:space="preserve">              </w:t>
      </w:r>
      <w:r w:rsidRPr="00646B5E">
        <w:rPr>
          <w:rFonts w:ascii="Arial Narrow" w:hAnsi="Arial Narrow" w:cs="Arial"/>
          <w:sz w:val="24"/>
          <w:highlight w:val="yellow"/>
          <w:lang w:eastAsia="ar-SA"/>
        </w:rPr>
        <w:tab/>
      </w:r>
      <w:r w:rsidRPr="00646B5E">
        <w:rPr>
          <w:rFonts w:ascii="Arial Narrow" w:hAnsi="Arial Narrow" w:cs="Arial"/>
          <w:sz w:val="24"/>
          <w:highlight w:val="yellow"/>
          <w:lang w:eastAsia="ar-SA"/>
        </w:rPr>
        <w:tab/>
        <w:t xml:space="preserve">              </w:t>
      </w:r>
    </w:p>
    <w:p w14:paraId="693AD93D" w14:textId="77777777" w:rsidR="00032728" w:rsidRPr="00646B5E" w:rsidRDefault="00032728" w:rsidP="00032728">
      <w:pPr>
        <w:widowControl w:val="0"/>
        <w:spacing w:line="360" w:lineRule="auto"/>
        <w:ind w:left="720"/>
        <w:rPr>
          <w:rFonts w:ascii="Arial Narrow" w:hAnsi="Arial Narrow" w:cs="Arial"/>
          <w:sz w:val="24"/>
          <w:highlight w:val="yellow"/>
          <w:lang w:eastAsia="ar-SA"/>
        </w:rPr>
      </w:pPr>
      <w:r w:rsidRPr="00326FDC">
        <w:rPr>
          <w:rFonts w:ascii="Arial Narrow" w:hAnsi="Arial Narrow" w:cs="Arial"/>
          <w:sz w:val="24"/>
          <w:lang w:eastAsia="ar-SA"/>
        </w:rPr>
        <w:t>IČ</w:t>
      </w:r>
      <w:r>
        <w:rPr>
          <w:rFonts w:ascii="Arial Narrow" w:hAnsi="Arial Narrow" w:cs="Arial"/>
          <w:sz w:val="24"/>
          <w:lang w:eastAsia="ar-SA"/>
        </w:rPr>
        <w:t>O</w:t>
      </w:r>
      <w:r w:rsidRPr="00326FDC">
        <w:rPr>
          <w:rFonts w:ascii="Arial Narrow" w:hAnsi="Arial Narrow" w:cs="Arial"/>
          <w:sz w:val="24"/>
          <w:lang w:eastAsia="ar-SA"/>
        </w:rPr>
        <w:t>:</w:t>
      </w:r>
      <w:r w:rsidRPr="00646B5E">
        <w:rPr>
          <w:rFonts w:ascii="Arial Narrow" w:hAnsi="Arial Narrow" w:cs="Arial"/>
          <w:sz w:val="24"/>
          <w:highlight w:val="yellow"/>
          <w:lang w:eastAsia="ar-SA"/>
        </w:rPr>
        <w:tab/>
      </w:r>
      <w:r w:rsidRPr="00646B5E">
        <w:rPr>
          <w:rFonts w:ascii="Arial Narrow" w:hAnsi="Arial Narrow" w:cs="Arial"/>
          <w:sz w:val="24"/>
          <w:highlight w:val="yellow"/>
          <w:lang w:eastAsia="ar-SA"/>
        </w:rPr>
        <w:tab/>
      </w:r>
      <w:r w:rsidRPr="00646B5E">
        <w:rPr>
          <w:rFonts w:ascii="Arial Narrow" w:hAnsi="Arial Narrow" w:cs="Arial"/>
          <w:sz w:val="24"/>
          <w:highlight w:val="yellow"/>
          <w:lang w:eastAsia="ar-SA"/>
        </w:rPr>
        <w:tab/>
      </w:r>
      <w:r w:rsidRPr="00646B5E">
        <w:rPr>
          <w:rFonts w:ascii="Arial Narrow" w:hAnsi="Arial Narrow" w:cs="Arial"/>
          <w:sz w:val="24"/>
          <w:highlight w:val="yellow"/>
          <w:lang w:eastAsia="ar-SA"/>
        </w:rPr>
        <w:tab/>
        <w:t xml:space="preserve">    </w:t>
      </w:r>
      <w:r w:rsidRPr="00646B5E">
        <w:rPr>
          <w:rFonts w:ascii="Arial Narrow" w:hAnsi="Arial Narrow" w:cs="Arial"/>
          <w:sz w:val="24"/>
          <w:highlight w:val="yellow"/>
          <w:lang w:eastAsia="ar-SA"/>
        </w:rPr>
        <w:tab/>
      </w:r>
      <w:r w:rsidRPr="00646B5E">
        <w:rPr>
          <w:rFonts w:ascii="Arial Narrow" w:hAnsi="Arial Narrow" w:cs="Arial"/>
          <w:sz w:val="24"/>
          <w:highlight w:val="yellow"/>
          <w:lang w:eastAsia="ar-SA"/>
        </w:rPr>
        <w:tab/>
      </w:r>
      <w:r w:rsidRPr="00646B5E">
        <w:rPr>
          <w:rFonts w:ascii="Arial Narrow" w:hAnsi="Arial Narrow" w:cs="Arial"/>
          <w:sz w:val="24"/>
          <w:highlight w:val="yellow"/>
          <w:lang w:eastAsia="ar-SA"/>
        </w:rPr>
        <w:tab/>
      </w:r>
      <w:r w:rsidRPr="00646B5E">
        <w:rPr>
          <w:rFonts w:ascii="Arial Narrow" w:hAnsi="Arial Narrow" w:cs="Arial"/>
          <w:sz w:val="24"/>
          <w:highlight w:val="yellow"/>
          <w:lang w:eastAsia="ar-SA"/>
        </w:rPr>
        <w:tab/>
      </w:r>
    </w:p>
    <w:p w14:paraId="693AD93E" w14:textId="77777777" w:rsidR="00032728" w:rsidRPr="00646B5E" w:rsidRDefault="00032728" w:rsidP="00032728">
      <w:pPr>
        <w:widowControl w:val="0"/>
        <w:spacing w:line="360" w:lineRule="auto"/>
        <w:ind w:left="720"/>
        <w:rPr>
          <w:rFonts w:ascii="Arial Narrow" w:hAnsi="Arial Narrow" w:cs="Arial"/>
          <w:sz w:val="24"/>
          <w:highlight w:val="yellow"/>
          <w:lang w:eastAsia="ar-SA"/>
        </w:rPr>
      </w:pPr>
      <w:r w:rsidRPr="00326FDC">
        <w:rPr>
          <w:rFonts w:ascii="Arial Narrow" w:hAnsi="Arial Narrow" w:cs="Arial"/>
          <w:sz w:val="24"/>
          <w:lang w:eastAsia="ar-SA"/>
        </w:rPr>
        <w:lastRenderedPageBreak/>
        <w:t xml:space="preserve">DIČ: </w:t>
      </w:r>
      <w:r w:rsidRPr="00646B5E">
        <w:rPr>
          <w:rFonts w:ascii="Arial Narrow" w:hAnsi="Arial Narrow" w:cs="Arial"/>
          <w:sz w:val="24"/>
          <w:highlight w:val="yellow"/>
          <w:lang w:eastAsia="ar-SA"/>
        </w:rPr>
        <w:tab/>
      </w:r>
      <w:r w:rsidRPr="00646B5E">
        <w:rPr>
          <w:rFonts w:ascii="Arial Narrow" w:hAnsi="Arial Narrow" w:cs="Arial"/>
          <w:sz w:val="24"/>
          <w:highlight w:val="yellow"/>
          <w:lang w:eastAsia="ar-SA"/>
        </w:rPr>
        <w:tab/>
      </w:r>
      <w:r w:rsidRPr="00646B5E">
        <w:rPr>
          <w:rFonts w:ascii="Arial Narrow" w:hAnsi="Arial Narrow" w:cs="Arial"/>
          <w:sz w:val="24"/>
          <w:highlight w:val="yellow"/>
          <w:lang w:eastAsia="ar-SA"/>
        </w:rPr>
        <w:tab/>
        <w:t xml:space="preserve">                 </w:t>
      </w:r>
      <w:r w:rsidRPr="00646B5E">
        <w:rPr>
          <w:rFonts w:ascii="Arial Narrow" w:hAnsi="Arial Narrow" w:cs="Arial"/>
          <w:sz w:val="24"/>
          <w:highlight w:val="yellow"/>
          <w:lang w:eastAsia="ar-SA"/>
        </w:rPr>
        <w:tab/>
      </w:r>
    </w:p>
    <w:p w14:paraId="693AD93F" w14:textId="77777777" w:rsidR="00032728" w:rsidRPr="00646B5E" w:rsidRDefault="005A6E8D" w:rsidP="00032728">
      <w:pPr>
        <w:widowControl w:val="0"/>
        <w:spacing w:line="360" w:lineRule="auto"/>
        <w:ind w:left="720"/>
        <w:rPr>
          <w:rFonts w:ascii="Arial Narrow" w:hAnsi="Arial Narrow" w:cs="Arial"/>
          <w:sz w:val="24"/>
          <w:highlight w:val="yellow"/>
          <w:lang w:eastAsia="ar-SA"/>
        </w:rPr>
      </w:pPr>
      <w:r>
        <w:rPr>
          <w:rFonts w:ascii="Arial Narrow" w:hAnsi="Arial Narrow" w:cs="Arial"/>
          <w:sz w:val="24"/>
          <w:lang w:eastAsia="ar-SA"/>
        </w:rPr>
        <w:t>Obchodní s</w:t>
      </w:r>
      <w:r w:rsidR="00032728" w:rsidRPr="00326FDC">
        <w:rPr>
          <w:rFonts w:ascii="Arial Narrow" w:hAnsi="Arial Narrow" w:cs="Arial"/>
          <w:sz w:val="24"/>
          <w:lang w:eastAsia="ar-SA"/>
        </w:rPr>
        <w:t xml:space="preserve">polečnost je zapsána v obchodním rejstříku u </w:t>
      </w:r>
      <w:r w:rsidR="00032728" w:rsidRPr="00646B5E">
        <w:rPr>
          <w:rFonts w:ascii="Arial Narrow" w:hAnsi="Arial Narrow" w:cs="Arial"/>
          <w:sz w:val="24"/>
          <w:highlight w:val="yellow"/>
          <w:lang w:eastAsia="ar-SA"/>
        </w:rPr>
        <w:t xml:space="preserve">…………….  </w:t>
      </w:r>
      <w:r w:rsidR="00032728" w:rsidRPr="00326FDC">
        <w:rPr>
          <w:rFonts w:ascii="Arial Narrow" w:hAnsi="Arial Narrow" w:cs="Arial"/>
          <w:sz w:val="24"/>
          <w:lang w:eastAsia="ar-SA"/>
        </w:rPr>
        <w:t>v</w:t>
      </w:r>
      <w:r w:rsidR="00032728" w:rsidRPr="00646B5E">
        <w:rPr>
          <w:rFonts w:ascii="Arial Narrow" w:hAnsi="Arial Narrow" w:cs="Arial"/>
          <w:sz w:val="24"/>
          <w:highlight w:val="yellow"/>
          <w:lang w:eastAsia="ar-SA"/>
        </w:rPr>
        <w:t xml:space="preserve"> …………, </w:t>
      </w:r>
      <w:r w:rsidR="00032728" w:rsidRPr="00326FDC">
        <w:rPr>
          <w:rFonts w:ascii="Arial Narrow" w:hAnsi="Arial Narrow" w:cs="Arial"/>
          <w:sz w:val="24"/>
          <w:lang w:eastAsia="ar-SA"/>
        </w:rPr>
        <w:t>oddíl</w:t>
      </w:r>
      <w:r w:rsidR="00032728" w:rsidRPr="00646B5E">
        <w:rPr>
          <w:rFonts w:ascii="Arial Narrow" w:hAnsi="Arial Narrow" w:cs="Arial"/>
          <w:sz w:val="24"/>
          <w:highlight w:val="yellow"/>
          <w:lang w:eastAsia="ar-SA"/>
        </w:rPr>
        <w:t xml:space="preserve"> ……, </w:t>
      </w:r>
      <w:r w:rsidR="00032728" w:rsidRPr="00326FDC">
        <w:rPr>
          <w:rFonts w:ascii="Arial Narrow" w:hAnsi="Arial Narrow" w:cs="Arial"/>
          <w:sz w:val="24"/>
          <w:lang w:eastAsia="ar-SA"/>
        </w:rPr>
        <w:t xml:space="preserve">vložka </w:t>
      </w:r>
      <w:r w:rsidR="00032728" w:rsidRPr="00646B5E">
        <w:rPr>
          <w:rFonts w:ascii="Arial Narrow" w:hAnsi="Arial Narrow" w:cs="Arial"/>
          <w:sz w:val="24"/>
          <w:highlight w:val="yellow"/>
          <w:lang w:eastAsia="ar-SA"/>
        </w:rPr>
        <w:t>……….</w:t>
      </w:r>
    </w:p>
    <w:p w14:paraId="693AD940" w14:textId="77777777" w:rsidR="00032728" w:rsidRPr="00646B5E" w:rsidRDefault="00032728" w:rsidP="00032728">
      <w:pPr>
        <w:widowControl w:val="0"/>
        <w:tabs>
          <w:tab w:val="left" w:pos="0"/>
          <w:tab w:val="left" w:pos="567"/>
        </w:tabs>
        <w:spacing w:line="360" w:lineRule="auto"/>
        <w:ind w:left="4320" w:hanging="4320"/>
        <w:rPr>
          <w:rFonts w:ascii="Arial Narrow" w:hAnsi="Arial Narrow" w:cs="Arial"/>
          <w:sz w:val="24"/>
          <w:highlight w:val="yellow"/>
          <w:lang w:eastAsia="ar-SA"/>
        </w:rPr>
      </w:pPr>
      <w:r w:rsidRPr="00326FDC">
        <w:rPr>
          <w:rFonts w:ascii="Arial Narrow" w:hAnsi="Arial Narrow" w:cs="Arial"/>
          <w:sz w:val="24"/>
          <w:lang w:eastAsia="ar-SA"/>
        </w:rPr>
        <w:tab/>
        <w:t xml:space="preserve">   Bankovní </w:t>
      </w:r>
      <w:proofErr w:type="gramStart"/>
      <w:r w:rsidRPr="00326FDC">
        <w:rPr>
          <w:rFonts w:ascii="Arial Narrow" w:hAnsi="Arial Narrow" w:cs="Arial"/>
          <w:sz w:val="24"/>
          <w:lang w:eastAsia="ar-SA"/>
        </w:rPr>
        <w:t>spojení :</w:t>
      </w:r>
      <w:proofErr w:type="gramEnd"/>
      <w:r w:rsidRPr="00646B5E">
        <w:rPr>
          <w:rFonts w:ascii="Arial Narrow" w:hAnsi="Arial Narrow" w:cs="Arial"/>
          <w:sz w:val="24"/>
          <w:highlight w:val="yellow"/>
          <w:lang w:eastAsia="ar-SA"/>
        </w:rPr>
        <w:tab/>
        <w:t xml:space="preserve">  …………………………………………</w:t>
      </w:r>
      <w:r w:rsidRPr="00646B5E">
        <w:rPr>
          <w:rFonts w:ascii="Arial Narrow" w:hAnsi="Arial Narrow" w:cs="Arial"/>
          <w:sz w:val="24"/>
          <w:highlight w:val="yellow"/>
          <w:lang w:eastAsia="ar-SA"/>
        </w:rPr>
        <w:tab/>
      </w:r>
    </w:p>
    <w:p w14:paraId="693AD941" w14:textId="77777777" w:rsidR="00032728" w:rsidRPr="009F6777" w:rsidRDefault="00032728" w:rsidP="00032728">
      <w:pPr>
        <w:widowControl w:val="0"/>
        <w:tabs>
          <w:tab w:val="left" w:pos="0"/>
          <w:tab w:val="left" w:pos="567"/>
          <w:tab w:val="left" w:pos="4536"/>
        </w:tabs>
        <w:spacing w:line="360" w:lineRule="auto"/>
        <w:ind w:left="4320" w:hanging="4320"/>
        <w:rPr>
          <w:rFonts w:ascii="Arial Narrow" w:hAnsi="Arial Narrow" w:cs="Arial"/>
          <w:sz w:val="24"/>
          <w:lang w:eastAsia="ar-SA"/>
        </w:rPr>
      </w:pPr>
      <w:r w:rsidRPr="00326FDC">
        <w:rPr>
          <w:rFonts w:ascii="Arial Narrow" w:hAnsi="Arial Narrow" w:cs="Arial"/>
          <w:sz w:val="24"/>
          <w:lang w:eastAsia="ar-SA"/>
        </w:rPr>
        <w:tab/>
        <w:t xml:space="preserve">   Jednající </w:t>
      </w:r>
      <w:proofErr w:type="gramStart"/>
      <w:r>
        <w:rPr>
          <w:rFonts w:ascii="Arial Narrow" w:hAnsi="Arial Narrow" w:cs="Arial"/>
          <w:sz w:val="24"/>
          <w:lang w:eastAsia="ar-SA"/>
        </w:rPr>
        <w:t>zástupci</w:t>
      </w:r>
      <w:r w:rsidRPr="00326FDC">
        <w:rPr>
          <w:rFonts w:ascii="Arial Narrow" w:hAnsi="Arial Narrow" w:cs="Arial"/>
          <w:sz w:val="24"/>
          <w:lang w:eastAsia="ar-SA"/>
        </w:rPr>
        <w:t xml:space="preserve"> :</w:t>
      </w:r>
      <w:proofErr w:type="gramEnd"/>
      <w:r w:rsidRPr="00646B5E">
        <w:rPr>
          <w:rFonts w:ascii="Arial Narrow" w:hAnsi="Arial Narrow" w:cs="Arial"/>
          <w:sz w:val="24"/>
          <w:highlight w:val="yellow"/>
          <w:lang w:eastAsia="ar-SA"/>
        </w:rPr>
        <w:t xml:space="preserve">                             </w:t>
      </w:r>
      <w:r w:rsidRPr="00646B5E">
        <w:rPr>
          <w:rFonts w:ascii="Arial Narrow" w:hAnsi="Arial Narrow" w:cs="Arial"/>
          <w:sz w:val="24"/>
          <w:highlight w:val="yellow"/>
          <w:lang w:eastAsia="ar-SA"/>
        </w:rPr>
        <w:tab/>
        <w:t>…………………………………………</w:t>
      </w:r>
      <w:r w:rsidRPr="009F6777">
        <w:rPr>
          <w:rFonts w:ascii="Arial Narrow" w:hAnsi="Arial Narrow" w:cs="Arial"/>
          <w:sz w:val="24"/>
          <w:lang w:eastAsia="ar-SA"/>
        </w:rPr>
        <w:tab/>
      </w:r>
      <w:r w:rsidRPr="009F6777">
        <w:rPr>
          <w:rFonts w:ascii="Arial Narrow" w:hAnsi="Arial Narrow" w:cs="Arial"/>
          <w:sz w:val="24"/>
          <w:lang w:eastAsia="ar-SA"/>
        </w:rPr>
        <w:tab/>
        <w:t xml:space="preserve">                         </w:t>
      </w:r>
    </w:p>
    <w:p w14:paraId="693AD942" w14:textId="77777777" w:rsidR="00032728" w:rsidRDefault="00032728" w:rsidP="00032728">
      <w:pPr>
        <w:widowControl w:val="0"/>
        <w:spacing w:line="360" w:lineRule="auto"/>
        <w:rPr>
          <w:rFonts w:ascii="Arial Narrow" w:hAnsi="Arial Narrow" w:cs="Arial"/>
          <w:b/>
          <w:sz w:val="24"/>
          <w:lang w:eastAsia="ar-SA"/>
        </w:rPr>
      </w:pPr>
      <w:r w:rsidRPr="009F6777">
        <w:rPr>
          <w:rFonts w:ascii="Arial Narrow" w:hAnsi="Arial Narrow" w:cs="Arial"/>
          <w:sz w:val="24"/>
          <w:lang w:eastAsia="ar-SA"/>
        </w:rPr>
        <w:tab/>
        <w:t xml:space="preserve">na straně druhé jako </w:t>
      </w:r>
      <w:r w:rsidRPr="009F6777">
        <w:rPr>
          <w:rFonts w:ascii="Arial Narrow" w:hAnsi="Arial Narrow" w:cs="Arial"/>
          <w:b/>
          <w:sz w:val="24"/>
          <w:lang w:eastAsia="ar-SA"/>
        </w:rPr>
        <w:t>„Zhotovitel“</w:t>
      </w:r>
    </w:p>
    <w:p w14:paraId="693AD943" w14:textId="77777777" w:rsidR="00032728" w:rsidRDefault="00032728" w:rsidP="00032728">
      <w:pPr>
        <w:widowControl w:val="0"/>
        <w:tabs>
          <w:tab w:val="left" w:pos="0"/>
          <w:tab w:val="left" w:pos="567"/>
        </w:tabs>
        <w:spacing w:line="360" w:lineRule="auto"/>
        <w:rPr>
          <w:rFonts w:ascii="Arial Narrow" w:hAnsi="Arial Narrow" w:cs="Arial"/>
          <w:sz w:val="24"/>
          <w:lang w:eastAsia="ar-SA"/>
        </w:rPr>
      </w:pPr>
    </w:p>
    <w:p w14:paraId="693AD944" w14:textId="77777777" w:rsidR="00032728" w:rsidRPr="009F6777" w:rsidRDefault="00032728" w:rsidP="00032728">
      <w:pPr>
        <w:widowControl w:val="0"/>
        <w:tabs>
          <w:tab w:val="left" w:pos="0"/>
          <w:tab w:val="left" w:pos="567"/>
        </w:tabs>
        <w:spacing w:line="360" w:lineRule="auto"/>
        <w:rPr>
          <w:rFonts w:ascii="Arial Narrow" w:hAnsi="Arial Narrow" w:cs="Arial"/>
          <w:sz w:val="24"/>
          <w:lang w:eastAsia="ar-SA"/>
        </w:rPr>
      </w:pPr>
      <w:r w:rsidRPr="009F6777">
        <w:rPr>
          <w:rFonts w:ascii="Arial Narrow" w:hAnsi="Arial Narrow" w:cs="Arial"/>
          <w:sz w:val="24"/>
          <w:lang w:eastAsia="ar-SA"/>
        </w:rPr>
        <w:t xml:space="preserve">               Osoby oprávněné jménem </w:t>
      </w:r>
      <w:proofErr w:type="gramStart"/>
      <w:r w:rsidRPr="009F6777">
        <w:rPr>
          <w:rFonts w:ascii="Arial Narrow" w:hAnsi="Arial Narrow" w:cs="Arial"/>
          <w:sz w:val="24"/>
          <w:lang w:eastAsia="ar-SA"/>
        </w:rPr>
        <w:t>Zhotovitele :</w:t>
      </w:r>
      <w:proofErr w:type="gramEnd"/>
    </w:p>
    <w:p w14:paraId="693AD945" w14:textId="77777777" w:rsidR="00032728" w:rsidRPr="009F6777" w:rsidRDefault="00032728" w:rsidP="00032728">
      <w:pPr>
        <w:widowControl w:val="0"/>
        <w:tabs>
          <w:tab w:val="left" w:pos="0"/>
          <w:tab w:val="left" w:pos="567"/>
        </w:tabs>
        <w:spacing w:line="360" w:lineRule="auto"/>
        <w:rPr>
          <w:rFonts w:ascii="Arial Narrow" w:hAnsi="Arial Narrow" w:cs="Arial"/>
          <w:sz w:val="24"/>
          <w:lang w:eastAsia="ar-SA"/>
        </w:rPr>
      </w:pPr>
    </w:p>
    <w:p w14:paraId="693AD946" w14:textId="77777777" w:rsidR="00032728" w:rsidRPr="00646B5E" w:rsidRDefault="00032728" w:rsidP="00032728">
      <w:pPr>
        <w:widowControl w:val="0"/>
        <w:spacing w:line="360" w:lineRule="auto"/>
        <w:ind w:left="4320" w:hanging="3600"/>
        <w:rPr>
          <w:rFonts w:ascii="Arial Narrow" w:hAnsi="Arial Narrow" w:cs="Arial"/>
          <w:sz w:val="24"/>
          <w:highlight w:val="yellow"/>
          <w:lang w:eastAsia="ar-SA"/>
        </w:rPr>
      </w:pPr>
      <w:r w:rsidRPr="009F6777">
        <w:rPr>
          <w:rFonts w:ascii="Arial Narrow" w:hAnsi="Arial Narrow" w:cs="Arial"/>
          <w:sz w:val="24"/>
          <w:lang w:eastAsia="ar-SA"/>
        </w:rPr>
        <w:t xml:space="preserve">       </w:t>
      </w:r>
      <w:r w:rsidRPr="00326FDC">
        <w:rPr>
          <w:rFonts w:ascii="Arial Narrow" w:hAnsi="Arial Narrow" w:cs="Arial"/>
          <w:sz w:val="24"/>
          <w:lang w:eastAsia="ar-SA"/>
        </w:rPr>
        <w:t xml:space="preserve">- </w:t>
      </w:r>
      <w:r>
        <w:rPr>
          <w:rFonts w:ascii="Arial Narrow" w:hAnsi="Arial Narrow" w:cs="Arial"/>
          <w:sz w:val="24"/>
          <w:lang w:eastAsia="ar-SA"/>
        </w:rPr>
        <w:t xml:space="preserve">  </w:t>
      </w:r>
      <w:r w:rsidRPr="00326FDC">
        <w:rPr>
          <w:rFonts w:ascii="Arial Narrow" w:hAnsi="Arial Narrow" w:cs="Arial"/>
          <w:sz w:val="24"/>
          <w:lang w:eastAsia="ar-SA"/>
        </w:rPr>
        <w:t xml:space="preserve">jednat ve věcech </w:t>
      </w:r>
      <w:proofErr w:type="gramStart"/>
      <w:r w:rsidRPr="00326FDC">
        <w:rPr>
          <w:rFonts w:ascii="Arial Narrow" w:hAnsi="Arial Narrow" w:cs="Arial"/>
          <w:sz w:val="24"/>
          <w:lang w:eastAsia="ar-SA"/>
        </w:rPr>
        <w:t>technických  :</w:t>
      </w:r>
      <w:proofErr w:type="gramEnd"/>
      <w:r w:rsidRPr="00326FDC">
        <w:rPr>
          <w:rFonts w:ascii="Arial Narrow" w:hAnsi="Arial Narrow" w:cs="Arial"/>
          <w:sz w:val="24"/>
          <w:lang w:eastAsia="ar-SA"/>
        </w:rPr>
        <w:t xml:space="preserve">    </w:t>
      </w:r>
      <w:r w:rsidRPr="00646B5E">
        <w:rPr>
          <w:rFonts w:ascii="Arial Narrow" w:hAnsi="Arial Narrow" w:cs="Arial"/>
          <w:sz w:val="24"/>
          <w:highlight w:val="yellow"/>
          <w:lang w:eastAsia="ar-SA"/>
        </w:rPr>
        <w:t>………………………………….</w:t>
      </w:r>
    </w:p>
    <w:p w14:paraId="693AD947" w14:textId="77777777" w:rsidR="00032728" w:rsidRPr="00DC6BC3" w:rsidRDefault="00032728" w:rsidP="00032728">
      <w:pPr>
        <w:widowControl w:val="0"/>
        <w:spacing w:line="360" w:lineRule="auto"/>
        <w:ind w:left="3828"/>
        <w:rPr>
          <w:rFonts w:ascii="Arial Narrow" w:hAnsi="Arial Narrow" w:cs="Arial"/>
          <w:sz w:val="24"/>
          <w:lang w:eastAsia="ar-SA"/>
        </w:rPr>
      </w:pPr>
      <w:r w:rsidRPr="00DC6BC3">
        <w:rPr>
          <w:rFonts w:ascii="Arial Narrow" w:hAnsi="Arial Narrow" w:cs="Arial"/>
          <w:sz w:val="24"/>
          <w:lang w:eastAsia="ar-SA"/>
        </w:rPr>
        <w:tab/>
      </w:r>
      <w:r w:rsidRPr="00DC6BC3">
        <w:rPr>
          <w:rFonts w:ascii="Arial Narrow" w:hAnsi="Arial Narrow" w:cs="Arial"/>
          <w:sz w:val="24"/>
          <w:lang w:eastAsia="ar-SA"/>
        </w:rPr>
        <w:tab/>
      </w:r>
      <w:r w:rsidRPr="00DC6BC3">
        <w:rPr>
          <w:rFonts w:ascii="Arial Narrow" w:hAnsi="Arial Narrow" w:cs="Arial"/>
          <w:sz w:val="24"/>
          <w:lang w:eastAsia="ar-SA"/>
        </w:rPr>
        <w:tab/>
      </w:r>
      <w:r w:rsidRPr="00DC6BC3">
        <w:rPr>
          <w:rFonts w:ascii="Arial Narrow" w:hAnsi="Arial Narrow" w:cs="Arial"/>
          <w:sz w:val="24"/>
          <w:lang w:eastAsia="ar-SA"/>
        </w:rPr>
        <w:tab/>
      </w:r>
    </w:p>
    <w:p w14:paraId="693AD948" w14:textId="77777777" w:rsidR="00032728" w:rsidRPr="00646B5E" w:rsidRDefault="00032728" w:rsidP="00032728">
      <w:pPr>
        <w:widowControl w:val="0"/>
        <w:spacing w:line="360" w:lineRule="auto"/>
        <w:ind w:left="4320" w:hanging="3186"/>
        <w:rPr>
          <w:rFonts w:ascii="Arial Narrow" w:hAnsi="Arial Narrow" w:cs="Arial"/>
          <w:sz w:val="24"/>
          <w:highlight w:val="yellow"/>
          <w:lang w:eastAsia="ar-SA"/>
        </w:rPr>
      </w:pPr>
      <w:r w:rsidRPr="00326FDC">
        <w:rPr>
          <w:rFonts w:ascii="Arial Narrow" w:hAnsi="Arial Narrow" w:cs="Arial"/>
          <w:sz w:val="24"/>
          <w:lang w:eastAsia="ar-SA"/>
        </w:rPr>
        <w:t>-   jednat ve věcech obchodních:</w:t>
      </w:r>
      <w:r w:rsidRPr="00646B5E">
        <w:rPr>
          <w:rFonts w:ascii="Arial Narrow" w:hAnsi="Arial Narrow" w:cs="Arial"/>
          <w:sz w:val="24"/>
          <w:highlight w:val="yellow"/>
          <w:lang w:eastAsia="ar-SA"/>
        </w:rPr>
        <w:tab/>
        <w:t>……………………………</w:t>
      </w:r>
      <w:proofErr w:type="gramStart"/>
      <w:r w:rsidRPr="00646B5E">
        <w:rPr>
          <w:rFonts w:ascii="Arial Narrow" w:hAnsi="Arial Narrow" w:cs="Arial"/>
          <w:sz w:val="24"/>
          <w:highlight w:val="yellow"/>
          <w:lang w:eastAsia="ar-SA"/>
        </w:rPr>
        <w:t>…….</w:t>
      </w:r>
      <w:proofErr w:type="gramEnd"/>
      <w:r w:rsidRPr="00646B5E">
        <w:rPr>
          <w:rFonts w:ascii="Arial Narrow" w:hAnsi="Arial Narrow" w:cs="Arial"/>
          <w:sz w:val="24"/>
          <w:highlight w:val="yellow"/>
          <w:lang w:eastAsia="ar-SA"/>
        </w:rPr>
        <w:t xml:space="preserve">. </w:t>
      </w:r>
    </w:p>
    <w:p w14:paraId="693AD949" w14:textId="77777777" w:rsidR="00032728" w:rsidRPr="00646B5E" w:rsidRDefault="00032728" w:rsidP="00032728">
      <w:pPr>
        <w:widowControl w:val="0"/>
        <w:spacing w:line="360" w:lineRule="auto"/>
        <w:ind w:left="567"/>
        <w:jc w:val="both"/>
        <w:rPr>
          <w:rFonts w:ascii="Arial Narrow" w:hAnsi="Arial Narrow" w:cs="Arial"/>
          <w:sz w:val="24"/>
          <w:highlight w:val="yellow"/>
          <w:lang w:eastAsia="ar-SA"/>
        </w:rPr>
      </w:pPr>
      <w:r w:rsidRPr="00646B5E">
        <w:rPr>
          <w:rFonts w:ascii="Arial Narrow" w:hAnsi="Arial Narrow" w:cs="Arial"/>
          <w:sz w:val="24"/>
          <w:highlight w:val="yellow"/>
          <w:lang w:eastAsia="ar-SA"/>
        </w:rPr>
        <w:t xml:space="preserve">  </w:t>
      </w:r>
    </w:p>
    <w:p w14:paraId="693AD94A" w14:textId="77777777" w:rsidR="00032728" w:rsidRPr="00646B5E" w:rsidRDefault="00032728" w:rsidP="00032728">
      <w:pPr>
        <w:widowControl w:val="0"/>
        <w:spacing w:line="360" w:lineRule="auto"/>
        <w:ind w:left="1134"/>
        <w:rPr>
          <w:rFonts w:ascii="Arial Narrow" w:hAnsi="Arial Narrow" w:cs="Arial"/>
          <w:sz w:val="24"/>
          <w:highlight w:val="yellow"/>
          <w:lang w:eastAsia="ar-SA"/>
        </w:rPr>
      </w:pPr>
      <w:r w:rsidRPr="00326FDC">
        <w:rPr>
          <w:rFonts w:ascii="Arial Narrow" w:hAnsi="Arial Narrow" w:cs="Arial"/>
          <w:sz w:val="24"/>
          <w:lang w:eastAsia="ar-SA"/>
        </w:rPr>
        <w:t xml:space="preserve">- </w:t>
      </w:r>
      <w:r>
        <w:rPr>
          <w:rFonts w:ascii="Arial Narrow" w:hAnsi="Arial Narrow" w:cs="Arial"/>
          <w:sz w:val="24"/>
          <w:lang w:eastAsia="ar-SA"/>
        </w:rPr>
        <w:t xml:space="preserve">  </w:t>
      </w:r>
      <w:r w:rsidRPr="00326FDC">
        <w:rPr>
          <w:rFonts w:ascii="Arial Narrow" w:hAnsi="Arial Narrow" w:cs="Arial"/>
          <w:sz w:val="24"/>
          <w:lang w:eastAsia="ar-SA"/>
        </w:rPr>
        <w:t>k předání díla:</w:t>
      </w:r>
      <w:r w:rsidRPr="00646B5E">
        <w:rPr>
          <w:rFonts w:ascii="Arial Narrow" w:hAnsi="Arial Narrow" w:cs="Arial"/>
          <w:sz w:val="24"/>
          <w:highlight w:val="yellow"/>
          <w:lang w:eastAsia="ar-SA"/>
        </w:rPr>
        <w:tab/>
        <w:t>…………………………………. …….</w:t>
      </w:r>
    </w:p>
    <w:p w14:paraId="693AD94B" w14:textId="77777777" w:rsidR="00032728" w:rsidRPr="00646B5E" w:rsidRDefault="00032728" w:rsidP="00032728">
      <w:pPr>
        <w:widowControl w:val="0"/>
        <w:tabs>
          <w:tab w:val="left" w:pos="567"/>
        </w:tabs>
        <w:spacing w:line="360" w:lineRule="auto"/>
        <w:jc w:val="both"/>
        <w:rPr>
          <w:rFonts w:ascii="Arial Narrow" w:hAnsi="Arial Narrow" w:cs="Arial"/>
          <w:color w:val="000000"/>
          <w:sz w:val="24"/>
          <w:highlight w:val="yellow"/>
          <w:lang w:eastAsia="ar-SA"/>
        </w:rPr>
      </w:pPr>
    </w:p>
    <w:p w14:paraId="693AD94C" w14:textId="77777777" w:rsidR="00032728" w:rsidRPr="00646B5E" w:rsidRDefault="00032728" w:rsidP="00032728">
      <w:pPr>
        <w:widowControl w:val="0"/>
        <w:tabs>
          <w:tab w:val="right" w:pos="-2552"/>
        </w:tabs>
        <w:suppressAutoHyphens/>
        <w:spacing w:line="360" w:lineRule="auto"/>
        <w:ind w:firstLine="567"/>
        <w:rPr>
          <w:rFonts w:ascii="Arial Narrow" w:hAnsi="Arial Narrow" w:cs="Arial"/>
          <w:sz w:val="24"/>
          <w:highlight w:val="yellow"/>
          <w:lang w:eastAsia="ar-SA"/>
        </w:rPr>
      </w:pPr>
      <w:r w:rsidRPr="00326FDC">
        <w:rPr>
          <w:rFonts w:ascii="Arial Narrow" w:hAnsi="Arial Narrow" w:cs="Arial"/>
          <w:sz w:val="24"/>
          <w:lang w:eastAsia="ar-SA"/>
        </w:rPr>
        <w:tab/>
        <w:t xml:space="preserve">        - </w:t>
      </w:r>
      <w:r>
        <w:rPr>
          <w:rFonts w:ascii="Arial Narrow" w:hAnsi="Arial Narrow" w:cs="Arial"/>
          <w:sz w:val="24"/>
          <w:lang w:eastAsia="ar-SA"/>
        </w:rPr>
        <w:t xml:space="preserve">  </w:t>
      </w:r>
      <w:r w:rsidRPr="00326FDC">
        <w:rPr>
          <w:rFonts w:ascii="Arial Narrow" w:hAnsi="Arial Narrow" w:cs="Arial"/>
          <w:sz w:val="24"/>
          <w:lang w:eastAsia="ar-SA"/>
        </w:rPr>
        <w:t xml:space="preserve">přijímat </w:t>
      </w:r>
      <w:proofErr w:type="gramStart"/>
      <w:r w:rsidRPr="00326FDC">
        <w:rPr>
          <w:rFonts w:ascii="Arial Narrow" w:hAnsi="Arial Narrow" w:cs="Arial"/>
          <w:sz w:val="24"/>
          <w:lang w:eastAsia="ar-SA"/>
        </w:rPr>
        <w:t xml:space="preserve">reklamace:   </w:t>
      </w:r>
      <w:proofErr w:type="gramEnd"/>
      <w:r w:rsidRPr="00326FDC">
        <w:rPr>
          <w:rFonts w:ascii="Arial Narrow" w:hAnsi="Arial Narrow" w:cs="Arial"/>
          <w:sz w:val="24"/>
          <w:lang w:eastAsia="ar-SA"/>
        </w:rPr>
        <w:t xml:space="preserve">   </w:t>
      </w:r>
      <w:r w:rsidRPr="00646B5E">
        <w:rPr>
          <w:rFonts w:ascii="Arial Narrow" w:hAnsi="Arial Narrow" w:cs="Arial"/>
          <w:sz w:val="24"/>
          <w:highlight w:val="yellow"/>
          <w:lang w:eastAsia="ar-SA"/>
        </w:rPr>
        <w:t>………………………………….</w:t>
      </w:r>
    </w:p>
    <w:p w14:paraId="693AD94D" w14:textId="77777777" w:rsidR="00032728" w:rsidRPr="009F6777" w:rsidRDefault="00032728" w:rsidP="00032728">
      <w:pPr>
        <w:widowControl w:val="0"/>
        <w:tabs>
          <w:tab w:val="right" w:pos="-2552"/>
        </w:tabs>
        <w:suppressAutoHyphens/>
        <w:spacing w:line="360" w:lineRule="auto"/>
        <w:ind w:firstLine="567"/>
        <w:rPr>
          <w:rFonts w:ascii="Arial Narrow" w:hAnsi="Arial Narrow" w:cs="Arial"/>
          <w:sz w:val="24"/>
          <w:lang w:eastAsia="ar-SA"/>
        </w:rPr>
      </w:pPr>
      <w:r w:rsidRPr="00326FDC">
        <w:rPr>
          <w:rFonts w:ascii="Arial Narrow" w:hAnsi="Arial Narrow" w:cs="Arial"/>
          <w:sz w:val="24"/>
          <w:lang w:eastAsia="ar-SA"/>
        </w:rPr>
        <w:tab/>
      </w:r>
      <w:r w:rsidRPr="00326FDC">
        <w:rPr>
          <w:rFonts w:ascii="Arial Narrow" w:hAnsi="Arial Narrow" w:cs="Arial"/>
          <w:sz w:val="24"/>
          <w:lang w:eastAsia="ar-SA"/>
        </w:rPr>
        <w:tab/>
        <w:t xml:space="preserve">                            Tel., fax, </w:t>
      </w:r>
      <w:proofErr w:type="gramStart"/>
      <w:r w:rsidRPr="00326FDC">
        <w:rPr>
          <w:rFonts w:ascii="Arial Narrow" w:hAnsi="Arial Narrow" w:cs="Arial"/>
          <w:sz w:val="24"/>
          <w:lang w:eastAsia="ar-SA"/>
        </w:rPr>
        <w:t>e-mail :</w:t>
      </w:r>
      <w:proofErr w:type="gramEnd"/>
      <w:r w:rsidRPr="00326FDC">
        <w:rPr>
          <w:rFonts w:ascii="Arial Narrow" w:hAnsi="Arial Narrow" w:cs="Arial"/>
          <w:sz w:val="24"/>
          <w:lang w:eastAsia="ar-SA"/>
        </w:rPr>
        <w:t xml:space="preserve"> </w:t>
      </w:r>
      <w:r w:rsidRPr="00646B5E">
        <w:rPr>
          <w:rFonts w:ascii="Arial Narrow" w:hAnsi="Arial Narrow" w:cs="Arial"/>
          <w:sz w:val="24"/>
          <w:highlight w:val="yellow"/>
          <w:lang w:eastAsia="ar-SA"/>
        </w:rPr>
        <w:t>…………………………………..</w:t>
      </w:r>
      <w:r w:rsidRPr="009F6777">
        <w:rPr>
          <w:rFonts w:ascii="Arial Narrow" w:hAnsi="Arial Narrow" w:cs="Arial"/>
          <w:sz w:val="24"/>
          <w:lang w:eastAsia="ar-SA"/>
        </w:rPr>
        <w:tab/>
        <w:t xml:space="preserve">                                  </w:t>
      </w:r>
    </w:p>
    <w:p w14:paraId="693AD94E" w14:textId="77777777" w:rsidR="00032728" w:rsidRPr="00646B5E" w:rsidRDefault="00032728" w:rsidP="00032728">
      <w:pPr>
        <w:spacing w:after="120" w:line="276" w:lineRule="auto"/>
        <w:ind w:firstLine="708"/>
        <w:jc w:val="both"/>
        <w:rPr>
          <w:rFonts w:ascii="Calibri" w:hAnsi="Calibri" w:cs="Calibri"/>
          <w:b/>
          <w:i/>
          <w:color w:val="FF0000"/>
          <w:sz w:val="24"/>
          <w:szCs w:val="22"/>
          <w:lang w:eastAsia="en-US"/>
        </w:rPr>
      </w:pPr>
      <w:r w:rsidRPr="00C64BE2">
        <w:rPr>
          <w:rFonts w:ascii="Calibri" w:hAnsi="Calibri" w:cs="Calibri"/>
          <w:b/>
          <w:i/>
          <w:sz w:val="24"/>
          <w:szCs w:val="22"/>
          <w:highlight w:val="yellow"/>
          <w:lang w:eastAsia="en-US"/>
        </w:rPr>
        <w:t>(pozn. požadované údaje doplní uchazeč)</w:t>
      </w:r>
    </w:p>
    <w:p w14:paraId="693AD94F" w14:textId="77777777" w:rsidR="005A25FB" w:rsidRPr="009F6777" w:rsidRDefault="005A25FB" w:rsidP="005A25FB">
      <w:pPr>
        <w:widowControl w:val="0"/>
        <w:tabs>
          <w:tab w:val="right" w:pos="-2552"/>
        </w:tabs>
        <w:suppressAutoHyphens/>
        <w:spacing w:line="360" w:lineRule="auto"/>
        <w:ind w:firstLine="567"/>
        <w:rPr>
          <w:rFonts w:ascii="Arial Narrow" w:hAnsi="Arial Narrow" w:cs="Arial"/>
          <w:sz w:val="24"/>
          <w:lang w:eastAsia="ar-SA"/>
        </w:rPr>
      </w:pPr>
      <w:r w:rsidRPr="009F6777">
        <w:rPr>
          <w:rFonts w:ascii="Arial Narrow" w:hAnsi="Arial Narrow" w:cs="Arial"/>
          <w:sz w:val="24"/>
          <w:lang w:eastAsia="ar-SA"/>
        </w:rPr>
        <w:t xml:space="preserve">                       </w:t>
      </w:r>
    </w:p>
    <w:p w14:paraId="693AD950" w14:textId="77777777" w:rsidR="00DD1E19" w:rsidRDefault="00DD1E19" w:rsidP="005A25FB">
      <w:pPr>
        <w:widowControl w:val="0"/>
        <w:tabs>
          <w:tab w:val="left" w:pos="-495"/>
          <w:tab w:val="left" w:pos="-135"/>
        </w:tabs>
        <w:spacing w:line="360" w:lineRule="auto"/>
        <w:ind w:left="-495"/>
        <w:rPr>
          <w:rFonts w:ascii="Arial Narrow" w:hAnsi="Arial Narrow" w:cs="Arial"/>
          <w:sz w:val="24"/>
          <w:lang w:eastAsia="ar-SA"/>
        </w:rPr>
      </w:pPr>
      <w:r w:rsidRPr="00326FDC">
        <w:rPr>
          <w:rFonts w:ascii="Arial Narrow" w:hAnsi="Arial Narrow" w:cs="Arial"/>
          <w:sz w:val="24"/>
          <w:lang w:eastAsia="ar-SA"/>
        </w:rPr>
        <w:tab/>
      </w:r>
      <w:r w:rsidRPr="00326FDC">
        <w:rPr>
          <w:rFonts w:ascii="Arial Narrow" w:hAnsi="Arial Narrow" w:cs="Arial"/>
          <w:sz w:val="24"/>
          <w:lang w:eastAsia="ar-SA"/>
        </w:rPr>
        <w:tab/>
      </w:r>
    </w:p>
    <w:p w14:paraId="693AD951" w14:textId="77777777" w:rsidR="00B12C3E" w:rsidRPr="009F6777" w:rsidRDefault="00DD1E19" w:rsidP="00DD1E19">
      <w:pPr>
        <w:widowControl w:val="0"/>
        <w:tabs>
          <w:tab w:val="left" w:pos="-495"/>
          <w:tab w:val="left" w:pos="-135"/>
        </w:tabs>
        <w:ind w:left="-495"/>
        <w:rPr>
          <w:rFonts w:ascii="Arial Narrow" w:hAnsi="Arial Narrow" w:cs="Arial"/>
          <w:sz w:val="24"/>
          <w:lang w:eastAsia="ar-SA"/>
        </w:rPr>
      </w:pPr>
      <w:r w:rsidRPr="009F6777">
        <w:rPr>
          <w:rFonts w:ascii="Arial Narrow" w:hAnsi="Arial Narrow" w:cs="Arial"/>
          <w:sz w:val="24"/>
          <w:lang w:eastAsia="ar-SA"/>
        </w:rPr>
        <w:tab/>
      </w:r>
    </w:p>
    <w:p w14:paraId="693AD952" w14:textId="77777777" w:rsidR="006724A9" w:rsidRPr="00F35DC3" w:rsidRDefault="000F206B" w:rsidP="00D67947">
      <w:pPr>
        <w:numPr>
          <w:ilvl w:val="0"/>
          <w:numId w:val="15"/>
        </w:numPr>
        <w:spacing w:line="360" w:lineRule="auto"/>
        <w:jc w:val="center"/>
        <w:rPr>
          <w:rFonts w:ascii="Arial Narrow" w:hAnsi="Arial Narrow" w:cs="Arial"/>
          <w:b/>
          <w:sz w:val="24"/>
          <w:u w:val="single"/>
        </w:rPr>
      </w:pPr>
      <w:r w:rsidRPr="00F35DC3">
        <w:rPr>
          <w:rFonts w:ascii="Arial Narrow" w:hAnsi="Arial Narrow" w:cs="Arial"/>
          <w:b/>
          <w:sz w:val="24"/>
          <w:u w:val="single"/>
        </w:rPr>
        <w:t>Úvodní ustanovení</w:t>
      </w:r>
      <w:r w:rsidR="009F6777" w:rsidRPr="00F35DC3">
        <w:rPr>
          <w:rFonts w:ascii="Arial Narrow" w:hAnsi="Arial Narrow" w:cs="Arial"/>
          <w:b/>
          <w:sz w:val="24"/>
          <w:u w:val="single"/>
        </w:rPr>
        <w:t>, účel smlouvy</w:t>
      </w:r>
    </w:p>
    <w:p w14:paraId="693AD953" w14:textId="77777777" w:rsidR="009F6777" w:rsidRPr="009E47EF" w:rsidRDefault="009F6777" w:rsidP="009F6777">
      <w:pPr>
        <w:rPr>
          <w:rFonts w:ascii="Arial Narrow" w:hAnsi="Arial Narrow"/>
          <w:sz w:val="24"/>
        </w:rPr>
      </w:pPr>
    </w:p>
    <w:p w14:paraId="693AD954" w14:textId="77777777" w:rsidR="009F6777" w:rsidRPr="009E47EF" w:rsidRDefault="009F6777" w:rsidP="00F35DC3">
      <w:pPr>
        <w:pStyle w:val="Zkladntext22"/>
        <w:tabs>
          <w:tab w:val="clear" w:pos="567"/>
          <w:tab w:val="clear" w:pos="851"/>
          <w:tab w:val="clear" w:pos="8364"/>
        </w:tabs>
        <w:suppressAutoHyphens w:val="0"/>
        <w:ind w:left="426" w:hanging="426"/>
        <w:jc w:val="both"/>
        <w:rPr>
          <w:rFonts w:ascii="Arial Narrow" w:hAnsi="Arial Narrow"/>
          <w:sz w:val="24"/>
        </w:rPr>
      </w:pPr>
      <w:r w:rsidRPr="009E47EF">
        <w:rPr>
          <w:rFonts w:ascii="Arial Narrow" w:hAnsi="Arial Narrow"/>
          <w:sz w:val="24"/>
        </w:rPr>
        <w:t>1</w:t>
      </w:r>
      <w:r>
        <w:rPr>
          <w:rFonts w:ascii="Arial Narrow" w:hAnsi="Arial Narrow"/>
          <w:sz w:val="24"/>
        </w:rPr>
        <w:tab/>
      </w:r>
      <w:r w:rsidR="00333F6C" w:rsidRPr="008B6461">
        <w:rPr>
          <w:rFonts w:ascii="Arial Narrow" w:hAnsi="Arial Narrow"/>
          <w:sz w:val="24"/>
          <w:szCs w:val="24"/>
        </w:rPr>
        <w:t>Zhotovitel se zavazuje provést pro Objednatele na svůj vlastní náklad a nebezpečí dílo za podmínek, stanovených touto smlouvou, a Objednatel se zavazuje řádně provedené dílo převzít a zaplatit za něj sjednanou cenu.</w:t>
      </w:r>
      <w:r w:rsidRPr="004A2100">
        <w:rPr>
          <w:rFonts w:ascii="Arial Narrow" w:hAnsi="Arial Narrow"/>
          <w:sz w:val="24"/>
        </w:rPr>
        <w:t xml:space="preserve"> </w:t>
      </w:r>
    </w:p>
    <w:p w14:paraId="693AD955" w14:textId="77777777" w:rsidR="009F6777" w:rsidRPr="009E47EF" w:rsidRDefault="009F6777" w:rsidP="00F35DC3">
      <w:pPr>
        <w:pStyle w:val="Zkladntext22"/>
        <w:tabs>
          <w:tab w:val="clear" w:pos="567"/>
          <w:tab w:val="clear" w:pos="851"/>
          <w:tab w:val="clear" w:pos="8364"/>
        </w:tabs>
        <w:suppressAutoHyphens w:val="0"/>
        <w:ind w:left="284" w:hanging="284"/>
        <w:jc w:val="both"/>
        <w:rPr>
          <w:rFonts w:ascii="Arial Narrow" w:hAnsi="Arial Narrow"/>
          <w:sz w:val="24"/>
        </w:rPr>
      </w:pPr>
    </w:p>
    <w:p w14:paraId="693AD956" w14:textId="42B2A70B" w:rsidR="009F6777" w:rsidRPr="00655B5C" w:rsidRDefault="009F6777" w:rsidP="00F35DC3">
      <w:pPr>
        <w:pStyle w:val="Zkladntext22"/>
        <w:tabs>
          <w:tab w:val="clear" w:pos="567"/>
          <w:tab w:val="clear" w:pos="851"/>
          <w:tab w:val="clear" w:pos="8364"/>
        </w:tabs>
        <w:suppressAutoHyphens w:val="0"/>
        <w:ind w:left="426" w:hanging="426"/>
        <w:jc w:val="both"/>
        <w:rPr>
          <w:rFonts w:ascii="Arial Narrow" w:hAnsi="Arial Narrow"/>
          <w:sz w:val="24"/>
        </w:rPr>
      </w:pPr>
      <w:r w:rsidRPr="009E47EF">
        <w:rPr>
          <w:rFonts w:ascii="Arial Narrow" w:hAnsi="Arial Narrow"/>
          <w:sz w:val="24"/>
        </w:rPr>
        <w:t>2</w:t>
      </w:r>
      <w:r>
        <w:rPr>
          <w:rFonts w:ascii="Arial Narrow" w:hAnsi="Arial Narrow"/>
          <w:sz w:val="24"/>
        </w:rPr>
        <w:t>.</w:t>
      </w:r>
      <w:r w:rsidRPr="009E47EF">
        <w:rPr>
          <w:rFonts w:ascii="Arial Narrow" w:hAnsi="Arial Narrow"/>
          <w:sz w:val="24"/>
        </w:rPr>
        <w:tab/>
      </w:r>
      <w:r w:rsidRPr="00655B5C">
        <w:rPr>
          <w:rFonts w:ascii="Arial Narrow" w:hAnsi="Arial Narrow"/>
          <w:sz w:val="24"/>
        </w:rPr>
        <w:t xml:space="preserve">Podkladem pro uzavření </w:t>
      </w:r>
      <w:r w:rsidRPr="007A4842">
        <w:rPr>
          <w:rFonts w:ascii="Arial Narrow" w:hAnsi="Arial Narrow"/>
          <w:sz w:val="24"/>
        </w:rPr>
        <w:t xml:space="preserve">této </w:t>
      </w:r>
      <w:r w:rsidR="00F35DC3" w:rsidRPr="007A4842">
        <w:rPr>
          <w:rFonts w:ascii="Arial Narrow" w:hAnsi="Arial Narrow"/>
          <w:sz w:val="24"/>
        </w:rPr>
        <w:t>s</w:t>
      </w:r>
      <w:r w:rsidRPr="007A4842">
        <w:rPr>
          <w:rFonts w:ascii="Arial Narrow" w:hAnsi="Arial Narrow"/>
          <w:sz w:val="24"/>
        </w:rPr>
        <w:t>mlouvy je nabídka Zhotovitele</w:t>
      </w:r>
      <w:r w:rsidR="00F35DC3" w:rsidRPr="007A4842">
        <w:rPr>
          <w:rFonts w:ascii="Arial Narrow" w:hAnsi="Arial Narrow"/>
          <w:sz w:val="24"/>
        </w:rPr>
        <w:t xml:space="preserve">, podaná </w:t>
      </w:r>
      <w:r w:rsidR="00333F6C" w:rsidRPr="007A4842">
        <w:rPr>
          <w:rFonts w:ascii="Arial Narrow" w:hAnsi="Arial Narrow"/>
          <w:sz w:val="24"/>
        </w:rPr>
        <w:t xml:space="preserve">v rámci veřejné zakázky na provedení díla s </w:t>
      </w:r>
      <w:r w:rsidR="00F35DC3" w:rsidRPr="007A4842">
        <w:rPr>
          <w:rFonts w:ascii="Arial Narrow" w:hAnsi="Arial Narrow"/>
          <w:sz w:val="24"/>
        </w:rPr>
        <w:t xml:space="preserve">názvem </w:t>
      </w:r>
      <w:r w:rsidR="00332AA0" w:rsidRPr="007A6D2C">
        <w:rPr>
          <w:rFonts w:ascii="Arial Narrow" w:hAnsi="Arial Narrow" w:cs="Arial"/>
          <w:b/>
          <w:sz w:val="24"/>
        </w:rPr>
        <w:t>„</w:t>
      </w:r>
      <w:r w:rsidR="00C906C9" w:rsidRPr="00F01B30">
        <w:rPr>
          <w:rFonts w:cs="Arial"/>
          <w:b/>
          <w:iCs/>
        </w:rPr>
        <w:t xml:space="preserve">SAKO Brno, a.s. – </w:t>
      </w:r>
      <w:proofErr w:type="spellStart"/>
      <w:r w:rsidR="00C906C9" w:rsidRPr="00F01B30">
        <w:rPr>
          <w:rFonts w:cs="Arial"/>
          <w:b/>
          <w:iCs/>
        </w:rPr>
        <w:t>Dotřiďovací</w:t>
      </w:r>
      <w:proofErr w:type="spellEnd"/>
      <w:r w:rsidR="00C906C9" w:rsidRPr="00F01B30">
        <w:rPr>
          <w:rFonts w:cs="Arial"/>
          <w:b/>
          <w:iCs/>
        </w:rPr>
        <w:t xml:space="preserve"> linka – dodavatel technologie</w:t>
      </w:r>
      <w:r w:rsidR="000F408E" w:rsidRPr="007A6D2C">
        <w:rPr>
          <w:rFonts w:ascii="Arial Narrow" w:hAnsi="Arial Narrow" w:cs="Arial"/>
          <w:b/>
          <w:sz w:val="24"/>
        </w:rPr>
        <w:t xml:space="preserve">“ </w:t>
      </w:r>
      <w:r w:rsidR="000F408E" w:rsidRPr="007A6D2C">
        <w:rPr>
          <w:rFonts w:ascii="Arial Narrow" w:hAnsi="Arial Narrow" w:cs="Arial"/>
          <w:sz w:val="24"/>
        </w:rPr>
        <w:t>(v</w:t>
      </w:r>
      <w:r w:rsidR="000F408E" w:rsidRPr="00DC4EEC">
        <w:rPr>
          <w:rFonts w:ascii="Arial Narrow" w:hAnsi="Arial Narrow" w:cs="Arial"/>
          <w:sz w:val="24"/>
        </w:rPr>
        <w:t xml:space="preserve"> této smlouvě</w:t>
      </w:r>
      <w:r w:rsidR="000F408E" w:rsidRPr="00655B5C">
        <w:rPr>
          <w:rFonts w:ascii="Arial Narrow" w:hAnsi="Arial Narrow" w:cs="Arial"/>
          <w:sz w:val="24"/>
        </w:rPr>
        <w:t xml:space="preserve"> též jako</w:t>
      </w:r>
      <w:r w:rsidR="000F408E" w:rsidRPr="00655B5C">
        <w:rPr>
          <w:rFonts w:ascii="Arial Narrow" w:hAnsi="Arial Narrow" w:cs="Arial"/>
          <w:b/>
          <w:sz w:val="24"/>
        </w:rPr>
        <w:t xml:space="preserve"> „Projekt“</w:t>
      </w:r>
      <w:r w:rsidR="000F408E" w:rsidRPr="00655B5C">
        <w:rPr>
          <w:rFonts w:ascii="Arial Narrow" w:hAnsi="Arial Narrow" w:cs="Arial"/>
          <w:sz w:val="24"/>
        </w:rPr>
        <w:t>)</w:t>
      </w:r>
      <w:r w:rsidR="00BD6FE2">
        <w:rPr>
          <w:rFonts w:ascii="Arial Narrow" w:hAnsi="Arial Narrow" w:cs="Arial"/>
          <w:sz w:val="24"/>
        </w:rPr>
        <w:t xml:space="preserve">. </w:t>
      </w:r>
      <w:r w:rsidR="000F408E" w:rsidRPr="00B54DDE">
        <w:rPr>
          <w:rFonts w:ascii="Arial Narrow" w:hAnsi="Arial Narrow" w:cs="Arial"/>
          <w:sz w:val="24"/>
        </w:rPr>
        <w:t>Tato smlouva se uzavírá se Zhotovitelem jako s </w:t>
      </w:r>
      <w:r w:rsidR="00333F6C" w:rsidRPr="00B54DDE">
        <w:rPr>
          <w:rFonts w:ascii="Arial Narrow" w:hAnsi="Arial Narrow" w:cs="Arial"/>
          <w:sz w:val="24"/>
        </w:rPr>
        <w:t>vítězným</w:t>
      </w:r>
      <w:r w:rsidR="000F408E" w:rsidRPr="00B54DDE">
        <w:rPr>
          <w:rFonts w:ascii="Arial Narrow" w:hAnsi="Arial Narrow" w:cs="Arial"/>
          <w:sz w:val="24"/>
        </w:rPr>
        <w:t xml:space="preserve"> uchazečem</w:t>
      </w:r>
      <w:r w:rsidR="00333F6C" w:rsidRPr="00B54DDE">
        <w:rPr>
          <w:rFonts w:ascii="Arial Narrow" w:hAnsi="Arial Narrow" w:cs="Arial"/>
          <w:sz w:val="24"/>
        </w:rPr>
        <w:t>, vybraný</w:t>
      </w:r>
      <w:r w:rsidR="00C13EC9">
        <w:rPr>
          <w:rFonts w:ascii="Arial Narrow" w:hAnsi="Arial Narrow" w:cs="Arial"/>
          <w:sz w:val="24"/>
        </w:rPr>
        <w:t>m</w:t>
      </w:r>
      <w:r w:rsidR="00333F6C" w:rsidRPr="00B54DDE">
        <w:rPr>
          <w:rFonts w:ascii="Arial Narrow" w:hAnsi="Arial Narrow" w:cs="Arial"/>
          <w:sz w:val="24"/>
        </w:rPr>
        <w:t xml:space="preserve"> za podmínek zákona </w:t>
      </w:r>
      <w:r w:rsidR="00C13EC9">
        <w:rPr>
          <w:rFonts w:ascii="Arial Narrow" w:hAnsi="Arial Narrow" w:cs="Arial"/>
          <w:sz w:val="24"/>
        </w:rPr>
        <w:t>č. 134/2016 Sb</w:t>
      </w:r>
      <w:r w:rsidR="0000042D">
        <w:rPr>
          <w:rFonts w:ascii="Arial Narrow" w:hAnsi="Arial Narrow" w:cs="Arial"/>
          <w:sz w:val="24"/>
        </w:rPr>
        <w:t xml:space="preserve">., </w:t>
      </w:r>
      <w:r w:rsidR="00333F6C" w:rsidRPr="00B54DDE">
        <w:rPr>
          <w:rFonts w:ascii="Arial Narrow" w:hAnsi="Arial Narrow" w:cs="Arial"/>
          <w:sz w:val="24"/>
        </w:rPr>
        <w:t xml:space="preserve">o </w:t>
      </w:r>
      <w:r w:rsidR="002609DE">
        <w:rPr>
          <w:rFonts w:ascii="Arial Narrow" w:hAnsi="Arial Narrow" w:cs="Arial"/>
          <w:sz w:val="24"/>
        </w:rPr>
        <w:t xml:space="preserve">zadávání </w:t>
      </w:r>
      <w:r w:rsidR="00333F6C" w:rsidRPr="00B54DDE">
        <w:rPr>
          <w:rFonts w:ascii="Arial Narrow" w:hAnsi="Arial Narrow" w:cs="Arial"/>
          <w:sz w:val="24"/>
        </w:rPr>
        <w:t>veřejných zakáz</w:t>
      </w:r>
      <w:r w:rsidR="002609DE">
        <w:rPr>
          <w:rFonts w:ascii="Arial Narrow" w:hAnsi="Arial Narrow" w:cs="Arial"/>
          <w:sz w:val="24"/>
        </w:rPr>
        <w:t>e</w:t>
      </w:r>
      <w:r w:rsidR="00333F6C" w:rsidRPr="00B54DDE">
        <w:rPr>
          <w:rFonts w:ascii="Arial Narrow" w:hAnsi="Arial Narrow" w:cs="Arial"/>
          <w:sz w:val="24"/>
        </w:rPr>
        <w:t>k.</w:t>
      </w:r>
      <w:r w:rsidR="000F408E" w:rsidRPr="00655B5C">
        <w:rPr>
          <w:rFonts w:ascii="Arial Narrow" w:hAnsi="Arial Narrow" w:cs="Arial"/>
          <w:sz w:val="24"/>
        </w:rPr>
        <w:t xml:space="preserve"> </w:t>
      </w:r>
    </w:p>
    <w:p w14:paraId="693AD957" w14:textId="77777777" w:rsidR="00646B5E" w:rsidRDefault="00646B5E" w:rsidP="00F35DC3">
      <w:pPr>
        <w:ind w:left="426" w:hanging="426"/>
        <w:jc w:val="both"/>
        <w:rPr>
          <w:rFonts w:ascii="Arial Narrow" w:hAnsi="Arial Narrow"/>
          <w:sz w:val="24"/>
        </w:rPr>
      </w:pPr>
    </w:p>
    <w:p w14:paraId="41DCEAB8" w14:textId="11398227" w:rsidR="00AA707B" w:rsidRDefault="009F6777" w:rsidP="00AA707B">
      <w:pPr>
        <w:ind w:left="360" w:hanging="360"/>
        <w:jc w:val="both"/>
        <w:rPr>
          <w:rFonts w:ascii="Arial Narrow" w:hAnsi="Arial Narrow"/>
          <w:sz w:val="24"/>
        </w:rPr>
      </w:pPr>
      <w:r w:rsidRPr="00FC1152">
        <w:rPr>
          <w:rFonts w:ascii="Arial Narrow" w:hAnsi="Arial Narrow"/>
          <w:sz w:val="24"/>
        </w:rPr>
        <w:t>3</w:t>
      </w:r>
      <w:r w:rsidRPr="00FC1152">
        <w:rPr>
          <w:rFonts w:ascii="Arial Narrow" w:hAnsi="Arial Narrow"/>
          <w:sz w:val="24"/>
        </w:rPr>
        <w:tab/>
      </w:r>
      <w:r w:rsidR="00492D31" w:rsidRPr="00B54DDE">
        <w:rPr>
          <w:rFonts w:ascii="Arial Narrow" w:hAnsi="Arial Narrow"/>
          <w:sz w:val="24"/>
        </w:rPr>
        <w:t xml:space="preserve">Účelem této smlouvy je </w:t>
      </w:r>
      <w:r w:rsidR="00492D31" w:rsidRPr="0025393C">
        <w:rPr>
          <w:rFonts w:ascii="Arial Narrow" w:hAnsi="Arial Narrow"/>
          <w:sz w:val="24"/>
        </w:rPr>
        <w:t xml:space="preserve">pořízení a uvedení do provozu </w:t>
      </w:r>
      <w:r w:rsidR="007A6D2C" w:rsidRPr="0025393C">
        <w:rPr>
          <w:rFonts w:ascii="Arial Narrow" w:hAnsi="Arial Narrow"/>
          <w:sz w:val="24"/>
        </w:rPr>
        <w:t xml:space="preserve">zařízení </w:t>
      </w:r>
      <w:proofErr w:type="spellStart"/>
      <w:r w:rsidR="001A2799" w:rsidRPr="0025393C">
        <w:rPr>
          <w:rFonts w:ascii="Arial Narrow" w:hAnsi="Arial Narrow"/>
          <w:sz w:val="24"/>
        </w:rPr>
        <w:t>dotřiďovací</w:t>
      </w:r>
      <w:proofErr w:type="spellEnd"/>
      <w:r w:rsidR="001A2799" w:rsidRPr="0025393C">
        <w:rPr>
          <w:rFonts w:ascii="Arial Narrow" w:hAnsi="Arial Narrow"/>
          <w:sz w:val="24"/>
        </w:rPr>
        <w:t xml:space="preserve"> linky </w:t>
      </w:r>
      <w:r w:rsidR="007A6D2C" w:rsidRPr="0025393C">
        <w:rPr>
          <w:rFonts w:ascii="Arial Narrow" w:hAnsi="Arial Narrow"/>
          <w:sz w:val="24"/>
        </w:rPr>
        <w:t>pro</w:t>
      </w:r>
      <w:r w:rsidR="008D67FC">
        <w:rPr>
          <w:rFonts w:ascii="Arial Narrow" w:hAnsi="Arial Narrow"/>
          <w:sz w:val="24"/>
        </w:rPr>
        <w:t xml:space="preserve"> separovaně sbíraný plast a papír</w:t>
      </w:r>
      <w:r w:rsidR="006B6671">
        <w:rPr>
          <w:rFonts w:ascii="Arial Narrow" w:hAnsi="Arial Narrow"/>
          <w:sz w:val="24"/>
        </w:rPr>
        <w:t>, viz čl. II odst. 2 této smlouvy</w:t>
      </w:r>
      <w:r w:rsidR="001A2799" w:rsidRPr="0025393C">
        <w:rPr>
          <w:rFonts w:ascii="Arial Narrow" w:hAnsi="Arial Narrow"/>
          <w:sz w:val="24"/>
        </w:rPr>
        <w:t xml:space="preserve">. </w:t>
      </w:r>
      <w:r w:rsidR="00CE6E47" w:rsidRPr="0025393C">
        <w:rPr>
          <w:rFonts w:ascii="Arial Narrow" w:hAnsi="Arial Narrow"/>
          <w:sz w:val="24"/>
        </w:rPr>
        <w:t>B</w:t>
      </w:r>
      <w:r w:rsidR="001A2799" w:rsidRPr="0025393C">
        <w:rPr>
          <w:rFonts w:ascii="Arial Narrow" w:hAnsi="Arial Narrow"/>
          <w:sz w:val="24"/>
        </w:rPr>
        <w:t>ude tvořena několika odlišnými typy technologií, kdy tyto jednotlivé technologické uzly budou automatizovaně třídit plastový materiál</w:t>
      </w:r>
      <w:r w:rsidR="0000042D">
        <w:rPr>
          <w:rFonts w:ascii="Arial Narrow" w:hAnsi="Arial Narrow"/>
          <w:sz w:val="24"/>
        </w:rPr>
        <w:t>. Bližší specifikace dod</w:t>
      </w:r>
      <w:r w:rsidR="00475DDA">
        <w:rPr>
          <w:rFonts w:ascii="Arial Narrow" w:hAnsi="Arial Narrow"/>
          <w:sz w:val="24"/>
        </w:rPr>
        <w:t xml:space="preserve">ávaného zařízení je přílohou č. </w:t>
      </w:r>
      <w:r w:rsidR="00FA2F36">
        <w:rPr>
          <w:rFonts w:ascii="Arial Narrow" w:hAnsi="Arial Narrow"/>
          <w:sz w:val="24"/>
        </w:rPr>
        <w:t xml:space="preserve">4 </w:t>
      </w:r>
      <w:r w:rsidR="00475DDA">
        <w:rPr>
          <w:rFonts w:ascii="Arial Narrow" w:hAnsi="Arial Narrow"/>
          <w:sz w:val="24"/>
        </w:rPr>
        <w:t>této smlouvy.</w:t>
      </w:r>
    </w:p>
    <w:p w14:paraId="11474B93" w14:textId="77777777" w:rsidR="00907856" w:rsidRDefault="00907856" w:rsidP="00AA707B">
      <w:pPr>
        <w:ind w:left="360" w:hanging="360"/>
        <w:jc w:val="both"/>
        <w:rPr>
          <w:rFonts w:ascii="Arial Narrow" w:hAnsi="Arial Narrow"/>
          <w:sz w:val="24"/>
        </w:rPr>
      </w:pPr>
    </w:p>
    <w:p w14:paraId="5B2987C4" w14:textId="171C0465" w:rsidR="00AA707B" w:rsidRDefault="00AA707B" w:rsidP="00AA01DC">
      <w:pPr>
        <w:ind w:left="360" w:hanging="360"/>
        <w:jc w:val="both"/>
        <w:rPr>
          <w:rFonts w:ascii="Arial Narrow" w:hAnsi="Arial Narrow"/>
          <w:sz w:val="24"/>
        </w:rPr>
      </w:pPr>
      <w:r>
        <w:rPr>
          <w:rFonts w:ascii="Arial Narrow" w:hAnsi="Arial Narrow"/>
          <w:sz w:val="24"/>
        </w:rPr>
        <w:t xml:space="preserve">4 </w:t>
      </w:r>
      <w:r>
        <w:rPr>
          <w:rFonts w:ascii="Arial Narrow" w:hAnsi="Arial Narrow"/>
          <w:sz w:val="24"/>
        </w:rPr>
        <w:tab/>
      </w:r>
      <w:r w:rsidRPr="00AA707B">
        <w:rPr>
          <w:rFonts w:ascii="Arial Narrow" w:hAnsi="Arial Narrow"/>
          <w:sz w:val="24"/>
        </w:rPr>
        <w:t xml:space="preserve">Objednatel prohlašuje a zhotovitel bere na vědomí, že </w:t>
      </w:r>
      <w:r w:rsidR="00AA01DC">
        <w:rPr>
          <w:rFonts w:ascii="Arial Narrow" w:hAnsi="Arial Narrow"/>
          <w:sz w:val="24"/>
        </w:rPr>
        <w:t>dílo</w:t>
      </w:r>
      <w:r w:rsidR="00A02A00">
        <w:rPr>
          <w:rFonts w:ascii="Arial Narrow" w:hAnsi="Arial Narrow"/>
          <w:sz w:val="24"/>
        </w:rPr>
        <w:t xml:space="preserve"> bude</w:t>
      </w:r>
      <w:r w:rsidRPr="00AA707B">
        <w:rPr>
          <w:rFonts w:ascii="Arial Narrow" w:hAnsi="Arial Narrow"/>
          <w:sz w:val="24"/>
        </w:rPr>
        <w:t xml:space="preserve"> spolufinancován</w:t>
      </w:r>
      <w:r w:rsidR="00AA01DC">
        <w:rPr>
          <w:rFonts w:ascii="Arial Narrow" w:hAnsi="Arial Narrow"/>
          <w:sz w:val="24"/>
        </w:rPr>
        <w:t>o</w:t>
      </w:r>
      <w:r w:rsidRPr="00AA707B">
        <w:rPr>
          <w:rFonts w:ascii="Arial Narrow" w:hAnsi="Arial Narrow"/>
          <w:sz w:val="24"/>
        </w:rPr>
        <w:t xml:space="preserve"> z</w:t>
      </w:r>
      <w:r w:rsidR="00AA01DC">
        <w:rPr>
          <w:rFonts w:ascii="Arial Narrow" w:hAnsi="Arial Narrow"/>
          <w:sz w:val="24"/>
        </w:rPr>
        <w:t> </w:t>
      </w:r>
      <w:r w:rsidRPr="00AA707B">
        <w:rPr>
          <w:rFonts w:ascii="Arial Narrow" w:hAnsi="Arial Narrow"/>
          <w:sz w:val="24"/>
        </w:rPr>
        <w:t>prostředků</w:t>
      </w:r>
      <w:r w:rsidR="00AA01DC">
        <w:rPr>
          <w:rFonts w:ascii="Arial Narrow" w:hAnsi="Arial Narrow"/>
          <w:sz w:val="24"/>
        </w:rPr>
        <w:t xml:space="preserve"> </w:t>
      </w:r>
      <w:r w:rsidRPr="00AA707B">
        <w:rPr>
          <w:rFonts w:ascii="Arial Narrow" w:hAnsi="Arial Narrow"/>
          <w:sz w:val="24"/>
        </w:rPr>
        <w:t>Operačního programu Životní prostředí (dále jen „OPŽP“)</w:t>
      </w:r>
      <w:r w:rsidR="00AA01DC">
        <w:rPr>
          <w:rFonts w:ascii="Arial Narrow" w:hAnsi="Arial Narrow"/>
          <w:sz w:val="24"/>
        </w:rPr>
        <w:t>.</w:t>
      </w:r>
    </w:p>
    <w:p w14:paraId="28E1564F" w14:textId="77777777" w:rsidR="00AA01DC" w:rsidRPr="00AA707B" w:rsidRDefault="00AA01DC" w:rsidP="00AA01DC">
      <w:pPr>
        <w:ind w:left="360" w:hanging="360"/>
        <w:jc w:val="both"/>
        <w:rPr>
          <w:rFonts w:ascii="Arial Narrow" w:hAnsi="Arial Narrow"/>
          <w:sz w:val="24"/>
        </w:rPr>
      </w:pPr>
    </w:p>
    <w:p w14:paraId="634A5606" w14:textId="60420912" w:rsidR="00AA707B" w:rsidRPr="00AA707B" w:rsidRDefault="00AA707B" w:rsidP="00AA707B">
      <w:pPr>
        <w:ind w:left="360"/>
        <w:jc w:val="both"/>
        <w:rPr>
          <w:rFonts w:ascii="Arial Narrow" w:hAnsi="Arial Narrow"/>
          <w:sz w:val="24"/>
        </w:rPr>
      </w:pPr>
      <w:r w:rsidRPr="00AA707B">
        <w:rPr>
          <w:rFonts w:ascii="Arial Narrow" w:hAnsi="Arial Narrow"/>
          <w:sz w:val="24"/>
        </w:rPr>
        <w:lastRenderedPageBreak/>
        <w:t xml:space="preserve">Název projektu: SAKO Brno, a.s. </w:t>
      </w:r>
      <w:proofErr w:type="gramStart"/>
      <w:r w:rsidRPr="00AA707B">
        <w:rPr>
          <w:rFonts w:ascii="Arial Narrow" w:hAnsi="Arial Narrow"/>
          <w:sz w:val="24"/>
        </w:rPr>
        <w:t>–  DOTŘIĎOVACÍ</w:t>
      </w:r>
      <w:proofErr w:type="gramEnd"/>
      <w:r w:rsidRPr="00AA707B">
        <w:rPr>
          <w:rFonts w:ascii="Arial Narrow" w:hAnsi="Arial Narrow"/>
          <w:sz w:val="24"/>
        </w:rPr>
        <w:t xml:space="preserve"> LINK</w:t>
      </w:r>
      <w:r w:rsidR="00E017A5">
        <w:rPr>
          <w:rFonts w:ascii="Arial Narrow" w:hAnsi="Arial Narrow"/>
          <w:sz w:val="24"/>
        </w:rPr>
        <w:t>A</w:t>
      </w:r>
    </w:p>
    <w:p w14:paraId="791AD8FD" w14:textId="7C985E44" w:rsidR="00096BE4" w:rsidRDefault="00AA707B" w:rsidP="00AA707B">
      <w:pPr>
        <w:ind w:left="360"/>
        <w:jc w:val="both"/>
        <w:rPr>
          <w:rFonts w:ascii="Arial Narrow" w:hAnsi="Arial Narrow"/>
          <w:sz w:val="24"/>
        </w:rPr>
      </w:pPr>
      <w:r w:rsidRPr="00AA707B">
        <w:rPr>
          <w:rFonts w:ascii="Arial Narrow" w:hAnsi="Arial Narrow"/>
          <w:sz w:val="24"/>
          <w:highlight w:val="yellow"/>
        </w:rPr>
        <w:t>Registrační číslo: CZ.05.3.29/0.0/0.0/19_133/0011287</w:t>
      </w:r>
    </w:p>
    <w:p w14:paraId="693AD959" w14:textId="77777777" w:rsidR="007A6D2C" w:rsidRDefault="007A6D2C" w:rsidP="007A6D2C">
      <w:pPr>
        <w:spacing w:line="360" w:lineRule="auto"/>
        <w:ind w:left="1080"/>
        <w:rPr>
          <w:rFonts w:ascii="Arial Narrow" w:hAnsi="Arial Narrow" w:cs="Arial"/>
          <w:b/>
          <w:sz w:val="24"/>
          <w:u w:val="single"/>
        </w:rPr>
      </w:pPr>
    </w:p>
    <w:p w14:paraId="693AD95A" w14:textId="77777777" w:rsidR="00E14041" w:rsidRPr="00E14041" w:rsidRDefault="000D61DA" w:rsidP="00D67947">
      <w:pPr>
        <w:numPr>
          <w:ilvl w:val="0"/>
          <w:numId w:val="15"/>
        </w:numPr>
        <w:spacing w:line="360" w:lineRule="auto"/>
        <w:jc w:val="center"/>
        <w:rPr>
          <w:rFonts w:ascii="Arial Narrow" w:hAnsi="Arial Narrow" w:cs="Arial"/>
          <w:b/>
          <w:sz w:val="24"/>
          <w:u w:val="single"/>
        </w:rPr>
      </w:pPr>
      <w:r w:rsidRPr="009F6777">
        <w:rPr>
          <w:rFonts w:ascii="Arial Narrow" w:hAnsi="Arial Narrow" w:cs="Arial"/>
          <w:b/>
          <w:sz w:val="24"/>
          <w:u w:val="single"/>
        </w:rPr>
        <w:t>Předmět díla</w:t>
      </w:r>
    </w:p>
    <w:p w14:paraId="693AD95B" w14:textId="2FAC8210" w:rsidR="00492D31" w:rsidRPr="009F6777" w:rsidRDefault="00492D31" w:rsidP="007A6D2C">
      <w:pPr>
        <w:keepLines/>
        <w:numPr>
          <w:ilvl w:val="1"/>
          <w:numId w:val="2"/>
        </w:numPr>
        <w:tabs>
          <w:tab w:val="clear" w:pos="720"/>
        </w:tabs>
        <w:ind w:left="426" w:right="72" w:hanging="426"/>
        <w:jc w:val="both"/>
        <w:rPr>
          <w:rFonts w:ascii="Arial Narrow" w:hAnsi="Arial Narrow" w:cs="Arial"/>
          <w:sz w:val="24"/>
        </w:rPr>
      </w:pPr>
      <w:r w:rsidRPr="009F6777">
        <w:rPr>
          <w:rFonts w:ascii="Arial Narrow" w:hAnsi="Arial Narrow" w:cs="Arial"/>
          <w:sz w:val="24"/>
        </w:rPr>
        <w:t xml:space="preserve">Předmětem </w:t>
      </w:r>
      <w:r>
        <w:rPr>
          <w:rFonts w:ascii="Arial Narrow" w:hAnsi="Arial Narrow" w:cs="Arial"/>
          <w:sz w:val="24"/>
        </w:rPr>
        <w:t>smlouvy</w:t>
      </w:r>
      <w:r w:rsidRPr="009F6777">
        <w:rPr>
          <w:rFonts w:ascii="Arial Narrow" w:hAnsi="Arial Narrow" w:cs="Arial"/>
          <w:sz w:val="24"/>
        </w:rPr>
        <w:t xml:space="preserve"> je </w:t>
      </w:r>
      <w:r>
        <w:rPr>
          <w:rFonts w:ascii="Arial Narrow" w:hAnsi="Arial Narrow" w:cs="Arial"/>
          <w:sz w:val="24"/>
        </w:rPr>
        <w:t>zhotovení díla s</w:t>
      </w:r>
      <w:r w:rsidR="00624E90">
        <w:rPr>
          <w:rFonts w:ascii="Arial Narrow" w:hAnsi="Arial Narrow" w:cs="Arial"/>
          <w:sz w:val="24"/>
        </w:rPr>
        <w:t> </w:t>
      </w:r>
      <w:r w:rsidRPr="003B7EAF">
        <w:rPr>
          <w:rFonts w:ascii="Arial Narrow" w:hAnsi="Arial Narrow" w:cs="Arial"/>
          <w:sz w:val="24"/>
        </w:rPr>
        <w:t>názvem</w:t>
      </w:r>
      <w:r w:rsidR="00624E90">
        <w:rPr>
          <w:rFonts w:ascii="Arial Narrow" w:hAnsi="Arial Narrow" w:cs="Arial"/>
          <w:sz w:val="24"/>
        </w:rPr>
        <w:t xml:space="preserve"> </w:t>
      </w:r>
      <w:r w:rsidR="00015BE5" w:rsidRPr="00015BE5">
        <w:rPr>
          <w:rFonts w:ascii="Arial Narrow" w:hAnsi="Arial Narrow" w:cs="Arial"/>
          <w:b/>
          <w:sz w:val="24"/>
        </w:rPr>
        <w:t xml:space="preserve">„SAKO Brno, a.s. – </w:t>
      </w:r>
      <w:proofErr w:type="spellStart"/>
      <w:r w:rsidR="00015BE5" w:rsidRPr="00015BE5">
        <w:rPr>
          <w:rFonts w:ascii="Arial Narrow" w:hAnsi="Arial Narrow" w:cs="Arial"/>
          <w:b/>
          <w:sz w:val="24"/>
        </w:rPr>
        <w:t>Dotřiďovací</w:t>
      </w:r>
      <w:proofErr w:type="spellEnd"/>
      <w:r w:rsidR="00015BE5" w:rsidRPr="00015BE5">
        <w:rPr>
          <w:rFonts w:ascii="Arial Narrow" w:hAnsi="Arial Narrow" w:cs="Arial"/>
          <w:b/>
          <w:sz w:val="24"/>
        </w:rPr>
        <w:t xml:space="preserve"> linka – dodavatel technologie“</w:t>
      </w:r>
      <w:r w:rsidRPr="003B7EAF">
        <w:rPr>
          <w:rFonts w:ascii="Arial Narrow" w:hAnsi="Arial Narrow" w:cs="Arial"/>
          <w:sz w:val="24"/>
        </w:rPr>
        <w:t>.</w:t>
      </w:r>
    </w:p>
    <w:p w14:paraId="693AD95C" w14:textId="77777777" w:rsidR="00492D31" w:rsidRPr="00646B5E" w:rsidRDefault="00492D31" w:rsidP="00492D31">
      <w:pPr>
        <w:spacing w:after="120" w:line="276" w:lineRule="auto"/>
        <w:ind w:firstLine="708"/>
        <w:jc w:val="both"/>
        <w:rPr>
          <w:rFonts w:ascii="Calibri" w:hAnsi="Calibri" w:cs="Calibri"/>
          <w:b/>
          <w:i/>
          <w:color w:val="FF0000"/>
          <w:sz w:val="24"/>
          <w:szCs w:val="22"/>
          <w:lang w:eastAsia="en-US"/>
        </w:rPr>
      </w:pPr>
    </w:p>
    <w:p w14:paraId="693AD95E" w14:textId="29C40DE4" w:rsidR="00883332" w:rsidRPr="002E5C3F" w:rsidRDefault="00492D31" w:rsidP="002E5C3F">
      <w:pPr>
        <w:keepLines/>
        <w:numPr>
          <w:ilvl w:val="1"/>
          <w:numId w:val="2"/>
        </w:numPr>
        <w:tabs>
          <w:tab w:val="clear" w:pos="720"/>
          <w:tab w:val="num" w:pos="360"/>
          <w:tab w:val="left" w:pos="567"/>
        </w:tabs>
        <w:ind w:left="360" w:right="72"/>
        <w:jc w:val="both"/>
        <w:rPr>
          <w:rFonts w:ascii="Arial Narrow" w:hAnsi="Arial Narrow" w:cs="Arial"/>
          <w:sz w:val="24"/>
        </w:rPr>
      </w:pPr>
      <w:r w:rsidRPr="0048518B">
        <w:rPr>
          <w:rFonts w:ascii="Arial Narrow" w:hAnsi="Arial Narrow" w:cs="Arial"/>
          <w:bCs/>
          <w:iCs/>
          <w:sz w:val="24"/>
        </w:rPr>
        <w:t>Předmětem díla je kompletní dodávka technologie</w:t>
      </w:r>
      <w:r w:rsidR="008B659A" w:rsidRPr="008B659A">
        <w:rPr>
          <w:rFonts w:ascii="Arial Narrow" w:hAnsi="Arial Narrow" w:cs="Arial"/>
          <w:bCs/>
          <w:iCs/>
          <w:sz w:val="24"/>
        </w:rPr>
        <w:t xml:space="preserve"> třídící linky pro separovaně sbíraný plast a papír</w:t>
      </w:r>
      <w:r w:rsidR="005F0B94">
        <w:rPr>
          <w:rFonts w:ascii="Arial Narrow" w:hAnsi="Arial Narrow" w:cs="Arial"/>
          <w:bCs/>
          <w:iCs/>
          <w:sz w:val="24"/>
        </w:rPr>
        <w:t xml:space="preserve"> (dále jen „</w:t>
      </w:r>
      <w:r w:rsidR="005F0B94" w:rsidRPr="005F0B94">
        <w:rPr>
          <w:rFonts w:ascii="Arial Narrow" w:hAnsi="Arial Narrow" w:cs="Arial"/>
          <w:b/>
          <w:iCs/>
          <w:sz w:val="24"/>
        </w:rPr>
        <w:t>Technologické zařízení</w:t>
      </w:r>
      <w:r w:rsidR="005F0B94">
        <w:rPr>
          <w:rFonts w:ascii="Arial Narrow" w:hAnsi="Arial Narrow" w:cs="Arial"/>
          <w:bCs/>
          <w:iCs/>
          <w:sz w:val="24"/>
        </w:rPr>
        <w:t>“)</w:t>
      </w:r>
      <w:r w:rsidR="003C253A">
        <w:rPr>
          <w:rFonts w:ascii="Arial Narrow" w:hAnsi="Arial Narrow" w:cs="Arial"/>
          <w:bCs/>
          <w:iCs/>
          <w:sz w:val="24"/>
        </w:rPr>
        <w:t xml:space="preserve"> </w:t>
      </w:r>
      <w:r w:rsidR="002E5C3F" w:rsidRPr="0005722C">
        <w:rPr>
          <w:rFonts w:ascii="Arial Narrow" w:hAnsi="Arial Narrow" w:cs="Arial"/>
          <w:bCs/>
          <w:iCs/>
          <w:sz w:val="24"/>
        </w:rPr>
        <w:t xml:space="preserve">včetně </w:t>
      </w:r>
      <w:r w:rsidR="00D174D0">
        <w:rPr>
          <w:rFonts w:ascii="Arial Narrow" w:hAnsi="Arial Narrow" w:cs="Arial"/>
          <w:bCs/>
          <w:iCs/>
          <w:sz w:val="24"/>
        </w:rPr>
        <w:t xml:space="preserve">souvisejících </w:t>
      </w:r>
      <w:r w:rsidR="002E5C3F" w:rsidRPr="0005722C">
        <w:rPr>
          <w:rFonts w:ascii="Arial Narrow" w:hAnsi="Arial Narrow" w:cs="Arial"/>
          <w:bCs/>
          <w:iCs/>
          <w:sz w:val="24"/>
        </w:rPr>
        <w:t>stavebních prací,</w:t>
      </w:r>
      <w:r w:rsidR="002E5C3F">
        <w:rPr>
          <w:rFonts w:ascii="Arial Narrow" w:hAnsi="Arial Narrow" w:cs="Arial"/>
          <w:bCs/>
          <w:iCs/>
          <w:sz w:val="24"/>
        </w:rPr>
        <w:t xml:space="preserve"> </w:t>
      </w:r>
      <w:r w:rsidR="002E5C3F" w:rsidRPr="0005722C">
        <w:rPr>
          <w:rFonts w:ascii="Arial Narrow" w:hAnsi="Arial Narrow" w:cs="Arial"/>
          <w:bCs/>
          <w:iCs/>
          <w:sz w:val="24"/>
        </w:rPr>
        <w:t xml:space="preserve">montáže </w:t>
      </w:r>
      <w:r w:rsidR="00DE61FF">
        <w:rPr>
          <w:rFonts w:ascii="Arial Narrow" w:hAnsi="Arial Narrow" w:cs="Arial"/>
          <w:bCs/>
          <w:iCs/>
          <w:sz w:val="24"/>
        </w:rPr>
        <w:t>a instalace</w:t>
      </w:r>
      <w:r w:rsidR="00556841">
        <w:rPr>
          <w:rFonts w:ascii="Arial Narrow" w:hAnsi="Arial Narrow" w:cs="Arial"/>
          <w:bCs/>
          <w:iCs/>
          <w:sz w:val="24"/>
        </w:rPr>
        <w:t xml:space="preserve"> </w:t>
      </w:r>
      <w:r w:rsidR="003C253A">
        <w:rPr>
          <w:rFonts w:ascii="Arial Narrow" w:hAnsi="Arial Narrow" w:cs="Arial"/>
          <w:bCs/>
          <w:iCs/>
          <w:sz w:val="24"/>
        </w:rPr>
        <w:t>Technologického zařízení</w:t>
      </w:r>
      <w:r w:rsidR="00433D33">
        <w:rPr>
          <w:rFonts w:ascii="Arial Narrow" w:hAnsi="Arial Narrow" w:cs="Arial"/>
          <w:bCs/>
          <w:iCs/>
          <w:sz w:val="24"/>
        </w:rPr>
        <w:t>, její</w:t>
      </w:r>
      <w:r w:rsidR="009F31AB">
        <w:rPr>
          <w:rFonts w:ascii="Arial Narrow" w:hAnsi="Arial Narrow" w:cs="Arial"/>
          <w:bCs/>
          <w:iCs/>
          <w:sz w:val="24"/>
        </w:rPr>
        <w:t>ho</w:t>
      </w:r>
      <w:r w:rsidR="00433D33">
        <w:rPr>
          <w:rFonts w:ascii="Arial Narrow" w:hAnsi="Arial Narrow" w:cs="Arial"/>
          <w:bCs/>
          <w:iCs/>
          <w:sz w:val="24"/>
        </w:rPr>
        <w:t xml:space="preserve"> </w:t>
      </w:r>
      <w:r w:rsidR="002E5C3F" w:rsidRPr="0005722C">
        <w:rPr>
          <w:rFonts w:ascii="Arial Narrow" w:hAnsi="Arial Narrow" w:cs="Arial"/>
          <w:bCs/>
          <w:iCs/>
          <w:sz w:val="24"/>
        </w:rPr>
        <w:t>uvedení do provozu</w:t>
      </w:r>
      <w:r w:rsidR="00082554">
        <w:rPr>
          <w:rFonts w:ascii="Arial Narrow" w:hAnsi="Arial Narrow" w:cs="Arial"/>
          <w:bCs/>
          <w:iCs/>
          <w:sz w:val="24"/>
        </w:rPr>
        <w:t xml:space="preserve"> a zaškolení obsluhy</w:t>
      </w:r>
      <w:r w:rsidR="00CD30A3">
        <w:rPr>
          <w:rFonts w:ascii="Arial Narrow" w:hAnsi="Arial Narrow" w:cs="Arial"/>
          <w:bCs/>
          <w:iCs/>
          <w:sz w:val="24"/>
        </w:rPr>
        <w:t xml:space="preserve">. </w:t>
      </w:r>
      <w:r w:rsidR="00715752">
        <w:rPr>
          <w:rFonts w:ascii="Arial Narrow" w:hAnsi="Arial Narrow" w:cs="Arial"/>
          <w:bCs/>
          <w:iCs/>
          <w:sz w:val="24"/>
        </w:rPr>
        <w:t xml:space="preserve">Předmětem díla je rovněž převod veškerých </w:t>
      </w:r>
      <w:r w:rsidR="00CD1A01">
        <w:rPr>
          <w:rFonts w:ascii="Arial Narrow" w:hAnsi="Arial Narrow" w:cs="Arial"/>
          <w:bCs/>
          <w:iCs/>
          <w:sz w:val="24"/>
        </w:rPr>
        <w:t>práv duševního vlastnictví</w:t>
      </w:r>
      <w:r w:rsidR="00794506">
        <w:rPr>
          <w:rFonts w:ascii="Arial Narrow" w:hAnsi="Arial Narrow" w:cs="Arial"/>
          <w:bCs/>
          <w:iCs/>
          <w:sz w:val="24"/>
        </w:rPr>
        <w:t xml:space="preserve"> související</w:t>
      </w:r>
      <w:r w:rsidR="00CB42D1">
        <w:rPr>
          <w:rFonts w:ascii="Arial Narrow" w:hAnsi="Arial Narrow" w:cs="Arial"/>
          <w:bCs/>
          <w:iCs/>
          <w:sz w:val="24"/>
        </w:rPr>
        <w:t>ch</w:t>
      </w:r>
      <w:r w:rsidR="00794506">
        <w:rPr>
          <w:rFonts w:ascii="Arial Narrow" w:hAnsi="Arial Narrow" w:cs="Arial"/>
          <w:bCs/>
          <w:iCs/>
          <w:sz w:val="24"/>
        </w:rPr>
        <w:t xml:space="preserve"> s</w:t>
      </w:r>
      <w:r w:rsidR="00CB42D1">
        <w:rPr>
          <w:rFonts w:ascii="Arial Narrow" w:hAnsi="Arial Narrow" w:cs="Arial"/>
          <w:bCs/>
          <w:iCs/>
          <w:sz w:val="24"/>
        </w:rPr>
        <w:t xml:space="preserve"> Technologickým zařízením. </w:t>
      </w:r>
    </w:p>
    <w:p w14:paraId="31386BAB" w14:textId="77777777" w:rsidR="002E5C3F" w:rsidRPr="009F6777" w:rsidRDefault="002E5C3F" w:rsidP="003F34D1">
      <w:pPr>
        <w:keepLines/>
        <w:tabs>
          <w:tab w:val="left" w:pos="567"/>
        </w:tabs>
        <w:ind w:right="72"/>
        <w:jc w:val="both"/>
        <w:rPr>
          <w:rFonts w:ascii="Arial Narrow" w:hAnsi="Arial Narrow" w:cs="Arial"/>
          <w:sz w:val="24"/>
        </w:rPr>
      </w:pPr>
    </w:p>
    <w:p w14:paraId="693AD95F" w14:textId="436CF5D3" w:rsidR="00492D31" w:rsidRPr="00E52E7C" w:rsidRDefault="00514DD0" w:rsidP="00492D31">
      <w:pPr>
        <w:keepLines/>
        <w:numPr>
          <w:ilvl w:val="1"/>
          <w:numId w:val="2"/>
        </w:numPr>
        <w:tabs>
          <w:tab w:val="clear" w:pos="720"/>
          <w:tab w:val="num" w:pos="360"/>
          <w:tab w:val="left" w:pos="567"/>
        </w:tabs>
        <w:ind w:left="360" w:right="72"/>
        <w:jc w:val="both"/>
        <w:rPr>
          <w:rFonts w:ascii="Arial Narrow" w:hAnsi="Arial Narrow" w:cs="Arial"/>
          <w:bCs/>
          <w:iCs/>
          <w:color w:val="000000"/>
          <w:sz w:val="24"/>
          <w:lang w:eastAsia="en-US"/>
        </w:rPr>
      </w:pPr>
      <w:r>
        <w:rPr>
          <w:rFonts w:ascii="Arial Narrow" w:hAnsi="Arial Narrow" w:cs="Arial"/>
          <w:bCs/>
          <w:iCs/>
          <w:color w:val="000000"/>
          <w:sz w:val="24"/>
          <w:lang w:eastAsia="en-US"/>
        </w:rPr>
        <w:t xml:space="preserve">Součástí </w:t>
      </w:r>
      <w:r w:rsidR="00A012D7">
        <w:rPr>
          <w:rFonts w:ascii="Arial Narrow" w:hAnsi="Arial Narrow" w:cs="Arial"/>
          <w:bCs/>
          <w:iCs/>
          <w:color w:val="000000"/>
          <w:sz w:val="24"/>
          <w:lang w:eastAsia="en-US"/>
        </w:rPr>
        <w:t>Technologického zařízení</w:t>
      </w:r>
      <w:r>
        <w:rPr>
          <w:rFonts w:ascii="Arial Narrow" w:hAnsi="Arial Narrow" w:cs="Arial"/>
          <w:bCs/>
          <w:iCs/>
          <w:color w:val="000000"/>
          <w:sz w:val="24"/>
          <w:lang w:eastAsia="en-US"/>
        </w:rPr>
        <w:t xml:space="preserve"> jsou minimálně následující technologické prvky</w:t>
      </w:r>
      <w:r w:rsidR="00492D31" w:rsidRPr="00E52E7C">
        <w:rPr>
          <w:rFonts w:ascii="Arial Narrow" w:hAnsi="Arial Narrow" w:cs="Arial"/>
          <w:bCs/>
          <w:iCs/>
          <w:color w:val="000000"/>
          <w:sz w:val="24"/>
          <w:lang w:eastAsia="en-US"/>
        </w:rPr>
        <w:t>:</w:t>
      </w:r>
    </w:p>
    <w:p w14:paraId="693AD960" w14:textId="77777777" w:rsidR="00492D31" w:rsidRPr="00E52E7C" w:rsidRDefault="00492D31" w:rsidP="00492D31">
      <w:pPr>
        <w:autoSpaceDE w:val="0"/>
        <w:autoSpaceDN w:val="0"/>
        <w:adjustRightInd w:val="0"/>
        <w:ind w:left="360"/>
        <w:jc w:val="both"/>
        <w:rPr>
          <w:rFonts w:ascii="Arial Narrow" w:hAnsi="Arial Narrow" w:cs="Arial"/>
          <w:bCs/>
          <w:iCs/>
          <w:sz w:val="24"/>
          <w:lang w:eastAsia="en-US"/>
        </w:rPr>
      </w:pPr>
    </w:p>
    <w:p w14:paraId="15BFF2FB" w14:textId="3DF6FC1E" w:rsidR="000A607A" w:rsidRPr="000A607A" w:rsidRDefault="000A607A" w:rsidP="00D67947">
      <w:pPr>
        <w:pStyle w:val="Odstavecseseznamem"/>
        <w:numPr>
          <w:ilvl w:val="0"/>
          <w:numId w:val="25"/>
        </w:numPr>
        <w:autoSpaceDE w:val="0"/>
        <w:autoSpaceDN w:val="0"/>
        <w:adjustRightInd w:val="0"/>
        <w:jc w:val="both"/>
        <w:rPr>
          <w:rFonts w:ascii="Arial Narrow" w:hAnsi="Arial Narrow"/>
          <w:bCs/>
          <w:sz w:val="24"/>
        </w:rPr>
      </w:pPr>
      <w:r w:rsidRPr="000A607A">
        <w:rPr>
          <w:rFonts w:ascii="Arial Narrow" w:hAnsi="Arial Narrow"/>
          <w:bCs/>
          <w:sz w:val="24"/>
        </w:rPr>
        <w:t>Násypka s trhačem a dávkovačem opadu</w:t>
      </w:r>
    </w:p>
    <w:p w14:paraId="7FD93197" w14:textId="149A700B" w:rsidR="000A607A" w:rsidRPr="000A607A" w:rsidRDefault="000A607A" w:rsidP="00D67947">
      <w:pPr>
        <w:pStyle w:val="Odstavecseseznamem"/>
        <w:numPr>
          <w:ilvl w:val="0"/>
          <w:numId w:val="25"/>
        </w:numPr>
        <w:autoSpaceDE w:val="0"/>
        <w:autoSpaceDN w:val="0"/>
        <w:adjustRightInd w:val="0"/>
        <w:jc w:val="both"/>
        <w:rPr>
          <w:rFonts w:ascii="Arial Narrow" w:hAnsi="Arial Narrow"/>
          <w:bCs/>
          <w:sz w:val="24"/>
        </w:rPr>
      </w:pPr>
      <w:r w:rsidRPr="000A607A">
        <w:rPr>
          <w:rFonts w:ascii="Arial Narrow" w:hAnsi="Arial Narrow"/>
          <w:bCs/>
          <w:sz w:val="24"/>
        </w:rPr>
        <w:t>Bubnový separátor</w:t>
      </w:r>
    </w:p>
    <w:p w14:paraId="4A5066B7" w14:textId="5495B596" w:rsidR="000A607A" w:rsidRPr="000A607A" w:rsidRDefault="000A607A" w:rsidP="00D67947">
      <w:pPr>
        <w:pStyle w:val="Odstavecseseznamem"/>
        <w:numPr>
          <w:ilvl w:val="0"/>
          <w:numId w:val="25"/>
        </w:numPr>
        <w:autoSpaceDE w:val="0"/>
        <w:autoSpaceDN w:val="0"/>
        <w:adjustRightInd w:val="0"/>
        <w:jc w:val="both"/>
        <w:rPr>
          <w:rFonts w:ascii="Arial Narrow" w:hAnsi="Arial Narrow"/>
          <w:bCs/>
          <w:sz w:val="24"/>
        </w:rPr>
      </w:pPr>
      <w:r w:rsidRPr="000A607A">
        <w:rPr>
          <w:rFonts w:ascii="Arial Narrow" w:hAnsi="Arial Narrow"/>
          <w:bCs/>
          <w:sz w:val="24"/>
        </w:rPr>
        <w:t>Balistický separátor</w:t>
      </w:r>
    </w:p>
    <w:p w14:paraId="098153E0" w14:textId="0D964657" w:rsidR="000A607A" w:rsidRPr="000A607A" w:rsidRDefault="000A607A" w:rsidP="00D67947">
      <w:pPr>
        <w:pStyle w:val="Odstavecseseznamem"/>
        <w:numPr>
          <w:ilvl w:val="0"/>
          <w:numId w:val="25"/>
        </w:numPr>
        <w:autoSpaceDE w:val="0"/>
        <w:autoSpaceDN w:val="0"/>
        <w:adjustRightInd w:val="0"/>
        <w:jc w:val="both"/>
        <w:rPr>
          <w:rFonts w:ascii="Arial Narrow" w:hAnsi="Arial Narrow"/>
          <w:bCs/>
          <w:sz w:val="24"/>
        </w:rPr>
      </w:pPr>
      <w:r w:rsidRPr="000A607A">
        <w:rPr>
          <w:rFonts w:ascii="Arial Narrow" w:hAnsi="Arial Narrow"/>
          <w:bCs/>
          <w:sz w:val="24"/>
        </w:rPr>
        <w:t xml:space="preserve">Optické separátory (technologie spektroskopie </w:t>
      </w:r>
      <w:proofErr w:type="spellStart"/>
      <w:r w:rsidRPr="000A607A">
        <w:rPr>
          <w:rFonts w:ascii="Arial Narrow" w:hAnsi="Arial Narrow"/>
          <w:bCs/>
          <w:sz w:val="24"/>
        </w:rPr>
        <w:t>Near</w:t>
      </w:r>
      <w:proofErr w:type="spellEnd"/>
      <w:r w:rsidRPr="000A607A">
        <w:rPr>
          <w:rFonts w:ascii="Arial Narrow" w:hAnsi="Arial Narrow"/>
          <w:bCs/>
          <w:sz w:val="24"/>
        </w:rPr>
        <w:t xml:space="preserve"> </w:t>
      </w:r>
      <w:proofErr w:type="spellStart"/>
      <w:r w:rsidRPr="000A607A">
        <w:rPr>
          <w:rFonts w:ascii="Arial Narrow" w:hAnsi="Arial Narrow"/>
          <w:bCs/>
          <w:sz w:val="24"/>
        </w:rPr>
        <w:t>InfraRed</w:t>
      </w:r>
      <w:proofErr w:type="spellEnd"/>
      <w:r w:rsidRPr="000A607A">
        <w:rPr>
          <w:rFonts w:ascii="Arial Narrow" w:hAnsi="Arial Narrow"/>
          <w:bCs/>
          <w:sz w:val="24"/>
        </w:rPr>
        <w:t>)</w:t>
      </w:r>
    </w:p>
    <w:p w14:paraId="417B603D" w14:textId="07EA39F9" w:rsidR="000A607A" w:rsidRPr="000A607A" w:rsidRDefault="000A607A" w:rsidP="00D67947">
      <w:pPr>
        <w:pStyle w:val="Odstavecseseznamem"/>
        <w:numPr>
          <w:ilvl w:val="0"/>
          <w:numId w:val="25"/>
        </w:numPr>
        <w:autoSpaceDE w:val="0"/>
        <w:autoSpaceDN w:val="0"/>
        <w:adjustRightInd w:val="0"/>
        <w:jc w:val="both"/>
        <w:rPr>
          <w:rFonts w:ascii="Arial Narrow" w:hAnsi="Arial Narrow"/>
          <w:bCs/>
          <w:sz w:val="24"/>
        </w:rPr>
      </w:pPr>
      <w:r w:rsidRPr="000A607A">
        <w:rPr>
          <w:rFonts w:ascii="Arial Narrow" w:hAnsi="Arial Narrow"/>
          <w:bCs/>
          <w:sz w:val="24"/>
        </w:rPr>
        <w:t>Magnetický separátor pro železné kovy</w:t>
      </w:r>
    </w:p>
    <w:p w14:paraId="3527CFEA" w14:textId="1A94F12D" w:rsidR="000A607A" w:rsidRPr="000A607A" w:rsidRDefault="000A607A" w:rsidP="00D67947">
      <w:pPr>
        <w:pStyle w:val="Odstavecseseznamem"/>
        <w:numPr>
          <w:ilvl w:val="0"/>
          <w:numId w:val="25"/>
        </w:numPr>
        <w:autoSpaceDE w:val="0"/>
        <w:autoSpaceDN w:val="0"/>
        <w:adjustRightInd w:val="0"/>
        <w:jc w:val="both"/>
        <w:rPr>
          <w:rFonts w:ascii="Arial Narrow" w:hAnsi="Arial Narrow"/>
          <w:bCs/>
          <w:sz w:val="24"/>
        </w:rPr>
      </w:pPr>
      <w:r w:rsidRPr="000A607A">
        <w:rPr>
          <w:rFonts w:ascii="Arial Narrow" w:hAnsi="Arial Narrow"/>
          <w:bCs/>
          <w:sz w:val="24"/>
        </w:rPr>
        <w:t xml:space="preserve">Magnetický separátor nemagnetických kovů (indukční separátor, tzv. </w:t>
      </w:r>
      <w:proofErr w:type="spellStart"/>
      <w:r w:rsidRPr="000A607A">
        <w:rPr>
          <w:rFonts w:ascii="Arial Narrow" w:hAnsi="Arial Narrow"/>
          <w:bCs/>
          <w:sz w:val="24"/>
        </w:rPr>
        <w:t>eddy</w:t>
      </w:r>
      <w:proofErr w:type="spellEnd"/>
      <w:r w:rsidRPr="000A607A">
        <w:rPr>
          <w:rFonts w:ascii="Arial Narrow" w:hAnsi="Arial Narrow"/>
          <w:bCs/>
          <w:sz w:val="24"/>
        </w:rPr>
        <w:t xml:space="preserve"> </w:t>
      </w:r>
      <w:proofErr w:type="spellStart"/>
      <w:r w:rsidRPr="000A607A">
        <w:rPr>
          <w:rFonts w:ascii="Arial Narrow" w:hAnsi="Arial Narrow"/>
          <w:bCs/>
          <w:sz w:val="24"/>
        </w:rPr>
        <w:t>current</w:t>
      </w:r>
      <w:proofErr w:type="spellEnd"/>
      <w:r w:rsidRPr="000A607A">
        <w:rPr>
          <w:rFonts w:ascii="Arial Narrow" w:hAnsi="Arial Narrow"/>
          <w:bCs/>
          <w:sz w:val="24"/>
        </w:rPr>
        <w:t xml:space="preserve"> separátor)</w:t>
      </w:r>
    </w:p>
    <w:p w14:paraId="53600FFC" w14:textId="55EE9902" w:rsidR="000A607A" w:rsidRPr="000A607A" w:rsidRDefault="000A607A" w:rsidP="00D67947">
      <w:pPr>
        <w:pStyle w:val="Odstavecseseznamem"/>
        <w:numPr>
          <w:ilvl w:val="0"/>
          <w:numId w:val="25"/>
        </w:numPr>
        <w:autoSpaceDE w:val="0"/>
        <w:autoSpaceDN w:val="0"/>
        <w:adjustRightInd w:val="0"/>
        <w:jc w:val="both"/>
        <w:rPr>
          <w:rFonts w:ascii="Arial Narrow" w:hAnsi="Arial Narrow"/>
          <w:bCs/>
          <w:sz w:val="24"/>
        </w:rPr>
      </w:pPr>
      <w:r w:rsidRPr="000A607A">
        <w:rPr>
          <w:rFonts w:ascii="Arial Narrow" w:hAnsi="Arial Narrow"/>
          <w:bCs/>
          <w:sz w:val="24"/>
        </w:rPr>
        <w:t>Lis (kontinuální)</w:t>
      </w:r>
    </w:p>
    <w:p w14:paraId="2752176E" w14:textId="78CF24B7" w:rsidR="000A607A" w:rsidRPr="000A607A" w:rsidRDefault="000A607A" w:rsidP="00D67947">
      <w:pPr>
        <w:pStyle w:val="Odstavecseseznamem"/>
        <w:numPr>
          <w:ilvl w:val="0"/>
          <w:numId w:val="25"/>
        </w:numPr>
        <w:autoSpaceDE w:val="0"/>
        <w:autoSpaceDN w:val="0"/>
        <w:adjustRightInd w:val="0"/>
        <w:jc w:val="both"/>
        <w:rPr>
          <w:rFonts w:ascii="Arial Narrow" w:hAnsi="Arial Narrow"/>
          <w:bCs/>
          <w:sz w:val="24"/>
        </w:rPr>
      </w:pPr>
      <w:r w:rsidRPr="000A607A">
        <w:rPr>
          <w:rFonts w:ascii="Arial Narrow" w:hAnsi="Arial Narrow"/>
          <w:bCs/>
          <w:sz w:val="24"/>
        </w:rPr>
        <w:t>Kabina ručního dotřiďování</w:t>
      </w:r>
    </w:p>
    <w:p w14:paraId="1359AB7C" w14:textId="2F28F5E0" w:rsidR="000A607A" w:rsidRPr="000A607A" w:rsidRDefault="000A607A" w:rsidP="00D67947">
      <w:pPr>
        <w:pStyle w:val="Odstavecseseznamem"/>
        <w:numPr>
          <w:ilvl w:val="0"/>
          <w:numId w:val="25"/>
        </w:numPr>
        <w:autoSpaceDE w:val="0"/>
        <w:autoSpaceDN w:val="0"/>
        <w:adjustRightInd w:val="0"/>
        <w:jc w:val="both"/>
        <w:rPr>
          <w:rFonts w:ascii="Arial Narrow" w:hAnsi="Arial Narrow"/>
          <w:bCs/>
          <w:sz w:val="24"/>
        </w:rPr>
      </w:pPr>
      <w:r w:rsidRPr="000A607A">
        <w:rPr>
          <w:rFonts w:ascii="Arial Narrow" w:hAnsi="Arial Narrow"/>
          <w:bCs/>
          <w:sz w:val="24"/>
        </w:rPr>
        <w:t>Zásobníky pro vytříděné plastové komodity (stacionární)</w:t>
      </w:r>
    </w:p>
    <w:p w14:paraId="72146353" w14:textId="60C9B9E3" w:rsidR="000A607A" w:rsidRPr="000A607A" w:rsidRDefault="000A607A" w:rsidP="00D67947">
      <w:pPr>
        <w:pStyle w:val="Odstavecseseznamem"/>
        <w:numPr>
          <w:ilvl w:val="0"/>
          <w:numId w:val="25"/>
        </w:numPr>
        <w:autoSpaceDE w:val="0"/>
        <w:autoSpaceDN w:val="0"/>
        <w:adjustRightInd w:val="0"/>
        <w:jc w:val="both"/>
        <w:rPr>
          <w:rFonts w:ascii="Arial Narrow" w:hAnsi="Arial Narrow"/>
          <w:bCs/>
          <w:sz w:val="24"/>
        </w:rPr>
      </w:pPr>
      <w:r w:rsidRPr="000A607A">
        <w:rPr>
          <w:rFonts w:ascii="Arial Narrow" w:hAnsi="Arial Narrow"/>
          <w:bCs/>
          <w:sz w:val="24"/>
        </w:rPr>
        <w:t>Zásobníky pro železné a neželezné kovy (mobilní)</w:t>
      </w:r>
    </w:p>
    <w:p w14:paraId="13335899" w14:textId="7864D824" w:rsidR="000A607A" w:rsidRPr="000A607A" w:rsidRDefault="000A607A" w:rsidP="00D67947">
      <w:pPr>
        <w:pStyle w:val="Odstavecseseznamem"/>
        <w:numPr>
          <w:ilvl w:val="0"/>
          <w:numId w:val="25"/>
        </w:numPr>
        <w:autoSpaceDE w:val="0"/>
        <w:autoSpaceDN w:val="0"/>
        <w:adjustRightInd w:val="0"/>
        <w:jc w:val="both"/>
        <w:rPr>
          <w:rFonts w:ascii="Arial Narrow" w:hAnsi="Arial Narrow"/>
          <w:bCs/>
          <w:sz w:val="24"/>
        </w:rPr>
      </w:pPr>
      <w:r w:rsidRPr="000A607A">
        <w:rPr>
          <w:rFonts w:ascii="Arial Narrow" w:hAnsi="Arial Narrow"/>
          <w:bCs/>
          <w:sz w:val="24"/>
        </w:rPr>
        <w:t>Lisovací kontejnery pro výmět</w:t>
      </w:r>
    </w:p>
    <w:p w14:paraId="33DA995C" w14:textId="5228B9E7" w:rsidR="000A607A" w:rsidRPr="000A607A" w:rsidRDefault="000A607A" w:rsidP="00D67947">
      <w:pPr>
        <w:pStyle w:val="Odstavecseseznamem"/>
        <w:numPr>
          <w:ilvl w:val="0"/>
          <w:numId w:val="25"/>
        </w:numPr>
        <w:autoSpaceDE w:val="0"/>
        <w:autoSpaceDN w:val="0"/>
        <w:adjustRightInd w:val="0"/>
        <w:jc w:val="both"/>
        <w:rPr>
          <w:rFonts w:ascii="Arial Narrow" w:hAnsi="Arial Narrow"/>
          <w:bCs/>
          <w:sz w:val="24"/>
        </w:rPr>
      </w:pPr>
      <w:r w:rsidRPr="000A607A">
        <w:rPr>
          <w:rFonts w:ascii="Arial Narrow" w:hAnsi="Arial Narrow"/>
          <w:bCs/>
          <w:sz w:val="24"/>
        </w:rPr>
        <w:t>Drtič EPS</w:t>
      </w:r>
    </w:p>
    <w:p w14:paraId="643A259A" w14:textId="73CFD933" w:rsidR="000A607A" w:rsidRPr="000A607A" w:rsidRDefault="000A607A" w:rsidP="00D67947">
      <w:pPr>
        <w:pStyle w:val="Odstavecseseznamem"/>
        <w:numPr>
          <w:ilvl w:val="0"/>
          <w:numId w:val="25"/>
        </w:numPr>
        <w:autoSpaceDE w:val="0"/>
        <w:autoSpaceDN w:val="0"/>
        <w:adjustRightInd w:val="0"/>
        <w:jc w:val="both"/>
        <w:rPr>
          <w:rFonts w:ascii="Arial Narrow" w:hAnsi="Arial Narrow"/>
          <w:bCs/>
          <w:sz w:val="24"/>
        </w:rPr>
      </w:pPr>
      <w:r w:rsidRPr="000A607A">
        <w:rPr>
          <w:rFonts w:ascii="Arial Narrow" w:hAnsi="Arial Narrow"/>
          <w:bCs/>
          <w:sz w:val="24"/>
        </w:rPr>
        <w:t>Dopravníky</w:t>
      </w:r>
    </w:p>
    <w:p w14:paraId="693AD96F" w14:textId="4C4B8195" w:rsidR="00B54DDE" w:rsidRPr="00DE12D2" w:rsidRDefault="000A607A" w:rsidP="00D67947">
      <w:pPr>
        <w:pStyle w:val="Odstavecseseznamem"/>
        <w:numPr>
          <w:ilvl w:val="0"/>
          <w:numId w:val="25"/>
        </w:numPr>
        <w:autoSpaceDE w:val="0"/>
        <w:autoSpaceDN w:val="0"/>
        <w:adjustRightInd w:val="0"/>
        <w:jc w:val="both"/>
      </w:pPr>
      <w:r w:rsidRPr="000A607A">
        <w:rPr>
          <w:rFonts w:ascii="Arial Narrow" w:hAnsi="Arial Narrow"/>
          <w:bCs/>
          <w:sz w:val="24"/>
        </w:rPr>
        <w:t>Ovládací kabina (velín)</w:t>
      </w:r>
      <w:r w:rsidR="00492D31" w:rsidRPr="000A607A">
        <w:rPr>
          <w:rFonts w:ascii="Arial Narrow" w:hAnsi="Arial Narrow"/>
          <w:bCs/>
          <w:sz w:val="24"/>
        </w:rPr>
        <w:tab/>
      </w:r>
    </w:p>
    <w:p w14:paraId="693AD970" w14:textId="77777777" w:rsidR="003A13FD" w:rsidRPr="009F6777" w:rsidRDefault="003A13FD" w:rsidP="003A13FD">
      <w:pPr>
        <w:ind w:left="360" w:firstLine="348"/>
        <w:jc w:val="both"/>
        <w:rPr>
          <w:rFonts w:ascii="Arial Narrow" w:hAnsi="Arial Narrow" w:cs="Arial"/>
          <w:bCs/>
          <w:iCs/>
          <w:color w:val="000000"/>
          <w:sz w:val="24"/>
          <w:lang w:eastAsia="en-US"/>
        </w:rPr>
      </w:pPr>
    </w:p>
    <w:p w14:paraId="693AD971" w14:textId="64777E70" w:rsidR="003A13FD" w:rsidRPr="00D00BF1" w:rsidRDefault="003A13FD" w:rsidP="003A13FD">
      <w:pPr>
        <w:keepLines/>
        <w:numPr>
          <w:ilvl w:val="1"/>
          <w:numId w:val="2"/>
        </w:numPr>
        <w:tabs>
          <w:tab w:val="clear" w:pos="720"/>
          <w:tab w:val="num" w:pos="360"/>
          <w:tab w:val="left" w:pos="567"/>
        </w:tabs>
        <w:ind w:left="360" w:right="72"/>
        <w:jc w:val="both"/>
        <w:rPr>
          <w:rFonts w:ascii="Arial Narrow" w:hAnsi="Arial Narrow" w:cs="Arial"/>
          <w:bCs/>
          <w:iCs/>
          <w:color w:val="000000"/>
          <w:sz w:val="24"/>
          <w:lang w:eastAsia="en-US"/>
        </w:rPr>
      </w:pPr>
      <w:r w:rsidRPr="00D00BF1">
        <w:rPr>
          <w:rFonts w:ascii="Arial Narrow" w:hAnsi="Arial Narrow" w:cs="Arial"/>
          <w:bCs/>
          <w:iCs/>
          <w:color w:val="000000"/>
          <w:sz w:val="24"/>
          <w:lang w:eastAsia="en-US"/>
        </w:rPr>
        <w:t>Dílo bude provedeno jako kompletní dodávka technologické a stavební části formou dodávky „na klíč“, zahrnující</w:t>
      </w:r>
      <w:r w:rsidR="007A4842" w:rsidRPr="00D00BF1">
        <w:rPr>
          <w:rFonts w:ascii="Arial Narrow" w:hAnsi="Arial Narrow" w:cs="Arial"/>
          <w:bCs/>
          <w:iCs/>
          <w:color w:val="000000"/>
          <w:sz w:val="24"/>
          <w:lang w:eastAsia="en-US"/>
        </w:rPr>
        <w:t xml:space="preserve"> mimo jiné</w:t>
      </w:r>
      <w:r w:rsidRPr="00D00BF1">
        <w:rPr>
          <w:rFonts w:ascii="Arial Narrow" w:hAnsi="Arial Narrow" w:cs="Arial"/>
          <w:bCs/>
          <w:iCs/>
          <w:color w:val="000000"/>
          <w:sz w:val="24"/>
          <w:lang w:eastAsia="en-US"/>
        </w:rPr>
        <w:t>:</w:t>
      </w:r>
    </w:p>
    <w:p w14:paraId="693AD972" w14:textId="464EE7AC" w:rsidR="003A13FD" w:rsidRPr="00D00BF1" w:rsidRDefault="003A13FD" w:rsidP="00D67947">
      <w:pPr>
        <w:numPr>
          <w:ilvl w:val="0"/>
          <w:numId w:val="12"/>
        </w:numPr>
        <w:tabs>
          <w:tab w:val="clear" w:pos="720"/>
          <w:tab w:val="num" w:pos="567"/>
          <w:tab w:val="num" w:pos="1287"/>
        </w:tabs>
        <w:autoSpaceDE w:val="0"/>
        <w:autoSpaceDN w:val="0"/>
        <w:adjustRightInd w:val="0"/>
        <w:ind w:left="567" w:hanging="207"/>
        <w:jc w:val="both"/>
        <w:rPr>
          <w:rFonts w:ascii="Arial Narrow" w:hAnsi="Arial Narrow" w:cs="Arial"/>
          <w:bCs/>
          <w:iCs/>
          <w:color w:val="000000"/>
          <w:sz w:val="24"/>
          <w:lang w:eastAsia="en-US"/>
        </w:rPr>
      </w:pPr>
      <w:r w:rsidRPr="00D00BF1">
        <w:rPr>
          <w:rFonts w:ascii="Arial Narrow" w:hAnsi="Arial Narrow" w:cs="Arial"/>
          <w:bCs/>
          <w:iCs/>
          <w:color w:val="000000"/>
          <w:sz w:val="24"/>
          <w:lang w:eastAsia="en-US"/>
        </w:rPr>
        <w:t>ověření zadání</w:t>
      </w:r>
      <w:r w:rsidR="008D67FC" w:rsidRPr="00D00BF1">
        <w:rPr>
          <w:rFonts w:ascii="Arial Narrow" w:hAnsi="Arial Narrow" w:cs="Arial"/>
          <w:bCs/>
          <w:iCs/>
          <w:color w:val="000000"/>
          <w:sz w:val="24"/>
          <w:lang w:eastAsia="en-US"/>
        </w:rPr>
        <w:t xml:space="preserve"> a</w:t>
      </w:r>
      <w:r w:rsidR="007566BF">
        <w:rPr>
          <w:rFonts w:ascii="Arial Narrow" w:hAnsi="Arial Narrow" w:cs="Arial"/>
          <w:bCs/>
          <w:iCs/>
          <w:color w:val="000000"/>
          <w:sz w:val="24"/>
          <w:lang w:eastAsia="en-US"/>
        </w:rPr>
        <w:t xml:space="preserve"> </w:t>
      </w:r>
      <w:r w:rsidRPr="00D00BF1">
        <w:rPr>
          <w:rFonts w:ascii="Arial Narrow" w:hAnsi="Arial Narrow" w:cs="Arial"/>
          <w:bCs/>
          <w:iCs/>
          <w:color w:val="000000"/>
          <w:sz w:val="24"/>
          <w:lang w:eastAsia="en-US"/>
        </w:rPr>
        <w:t xml:space="preserve">vstupních podkladů </w:t>
      </w:r>
    </w:p>
    <w:p w14:paraId="693AD974" w14:textId="77777777" w:rsidR="003A13FD" w:rsidRPr="00D00BF1" w:rsidRDefault="003A13FD" w:rsidP="00D67947">
      <w:pPr>
        <w:numPr>
          <w:ilvl w:val="0"/>
          <w:numId w:val="12"/>
        </w:numPr>
        <w:tabs>
          <w:tab w:val="clear" w:pos="720"/>
          <w:tab w:val="num" w:pos="567"/>
          <w:tab w:val="num" w:pos="1287"/>
        </w:tabs>
        <w:autoSpaceDE w:val="0"/>
        <w:autoSpaceDN w:val="0"/>
        <w:adjustRightInd w:val="0"/>
        <w:ind w:left="567" w:hanging="207"/>
        <w:jc w:val="both"/>
        <w:rPr>
          <w:rFonts w:ascii="Arial Narrow" w:hAnsi="Arial Narrow" w:cs="Arial"/>
          <w:bCs/>
          <w:iCs/>
          <w:color w:val="000000"/>
          <w:sz w:val="24"/>
          <w:lang w:eastAsia="en-US"/>
        </w:rPr>
      </w:pPr>
      <w:r w:rsidRPr="00D00BF1">
        <w:rPr>
          <w:rFonts w:ascii="Arial Narrow" w:hAnsi="Arial Narrow" w:cs="Arial"/>
          <w:bCs/>
          <w:iCs/>
          <w:color w:val="000000"/>
          <w:sz w:val="24"/>
          <w:lang w:eastAsia="en-US"/>
        </w:rPr>
        <w:t xml:space="preserve">zpracování a dodání návrhu celkového technologického řešení – „basic design“, </w:t>
      </w:r>
    </w:p>
    <w:p w14:paraId="693AD975" w14:textId="5647D5EE" w:rsidR="003A13FD" w:rsidRPr="00D00BF1" w:rsidRDefault="003A13FD" w:rsidP="00D67947">
      <w:pPr>
        <w:numPr>
          <w:ilvl w:val="0"/>
          <w:numId w:val="12"/>
        </w:numPr>
        <w:tabs>
          <w:tab w:val="clear" w:pos="720"/>
          <w:tab w:val="num" w:pos="567"/>
          <w:tab w:val="num" w:pos="1287"/>
        </w:tabs>
        <w:autoSpaceDE w:val="0"/>
        <w:autoSpaceDN w:val="0"/>
        <w:adjustRightInd w:val="0"/>
        <w:ind w:left="567" w:hanging="207"/>
        <w:jc w:val="both"/>
        <w:rPr>
          <w:rFonts w:ascii="Arial Narrow" w:hAnsi="Arial Narrow" w:cs="Arial"/>
          <w:bCs/>
          <w:iCs/>
          <w:sz w:val="24"/>
          <w:lang w:eastAsia="en-US"/>
        </w:rPr>
      </w:pPr>
      <w:r w:rsidRPr="00D00BF1">
        <w:rPr>
          <w:rFonts w:ascii="Arial Narrow" w:hAnsi="Arial Narrow" w:cs="Arial"/>
          <w:bCs/>
          <w:iCs/>
          <w:sz w:val="24"/>
          <w:lang w:eastAsia="en-US"/>
        </w:rPr>
        <w:t xml:space="preserve">zpracování a dodání </w:t>
      </w:r>
      <w:r w:rsidR="00924618" w:rsidRPr="00D00BF1">
        <w:rPr>
          <w:rFonts w:ascii="Arial Narrow" w:hAnsi="Arial Narrow" w:cs="Arial"/>
          <w:bCs/>
          <w:iCs/>
          <w:sz w:val="24"/>
          <w:lang w:eastAsia="en-US"/>
        </w:rPr>
        <w:t>r</w:t>
      </w:r>
      <w:r w:rsidRPr="00D00BF1">
        <w:rPr>
          <w:rFonts w:ascii="Arial Narrow" w:hAnsi="Arial Narrow" w:cs="Arial"/>
          <w:bCs/>
          <w:iCs/>
          <w:sz w:val="24"/>
          <w:lang w:eastAsia="en-US"/>
        </w:rPr>
        <w:t xml:space="preserve">ealizační dokumentace, </w:t>
      </w:r>
    </w:p>
    <w:p w14:paraId="693AD976" w14:textId="77777777" w:rsidR="003A13FD" w:rsidRPr="00D00BF1" w:rsidRDefault="003A13FD" w:rsidP="00D67947">
      <w:pPr>
        <w:numPr>
          <w:ilvl w:val="0"/>
          <w:numId w:val="12"/>
        </w:numPr>
        <w:tabs>
          <w:tab w:val="num" w:pos="567"/>
          <w:tab w:val="num" w:pos="1287"/>
        </w:tabs>
        <w:autoSpaceDE w:val="0"/>
        <w:autoSpaceDN w:val="0"/>
        <w:adjustRightInd w:val="0"/>
        <w:jc w:val="both"/>
        <w:rPr>
          <w:rFonts w:ascii="Arial Narrow" w:hAnsi="Arial Narrow" w:cs="Arial"/>
          <w:bCs/>
          <w:iCs/>
          <w:sz w:val="24"/>
          <w:lang w:eastAsia="en-US"/>
        </w:rPr>
      </w:pPr>
      <w:r w:rsidRPr="00D00BF1">
        <w:rPr>
          <w:rFonts w:ascii="Arial Narrow" w:hAnsi="Arial Narrow" w:cs="Arial"/>
          <w:bCs/>
          <w:iCs/>
          <w:sz w:val="24"/>
          <w:lang w:eastAsia="en-US"/>
        </w:rPr>
        <w:t>projednání dokumentace „basic design“ a Realizační dokumentace s Objednatelem,</w:t>
      </w:r>
    </w:p>
    <w:p w14:paraId="693AD977" w14:textId="140F005B" w:rsidR="003A13FD" w:rsidRPr="00D00BF1" w:rsidRDefault="003A13FD" w:rsidP="00D67947">
      <w:pPr>
        <w:numPr>
          <w:ilvl w:val="0"/>
          <w:numId w:val="12"/>
        </w:numPr>
        <w:tabs>
          <w:tab w:val="clear" w:pos="720"/>
          <w:tab w:val="num" w:pos="567"/>
          <w:tab w:val="num" w:pos="1287"/>
        </w:tabs>
        <w:autoSpaceDE w:val="0"/>
        <w:autoSpaceDN w:val="0"/>
        <w:adjustRightInd w:val="0"/>
        <w:ind w:left="567" w:hanging="207"/>
        <w:jc w:val="both"/>
        <w:rPr>
          <w:rFonts w:ascii="Arial Narrow" w:hAnsi="Arial Narrow" w:cs="Arial"/>
          <w:bCs/>
          <w:iCs/>
          <w:color w:val="000000"/>
          <w:sz w:val="24"/>
          <w:lang w:eastAsia="en-US"/>
        </w:rPr>
      </w:pPr>
      <w:r w:rsidRPr="00D00BF1">
        <w:rPr>
          <w:rFonts w:ascii="Arial Narrow" w:hAnsi="Arial Narrow" w:cs="Arial"/>
          <w:bCs/>
          <w:iCs/>
          <w:color w:val="000000"/>
          <w:sz w:val="24"/>
          <w:lang w:eastAsia="en-US"/>
        </w:rPr>
        <w:t xml:space="preserve">obstarání, výrobu, dopravu, dodání, výstavbu a montáž </w:t>
      </w:r>
      <w:r w:rsidR="005A6E8D" w:rsidRPr="00D00BF1">
        <w:rPr>
          <w:rFonts w:ascii="Arial Narrow" w:hAnsi="Arial Narrow" w:cs="Arial"/>
          <w:bCs/>
          <w:iCs/>
          <w:color w:val="000000"/>
          <w:sz w:val="24"/>
          <w:lang w:eastAsia="en-US"/>
        </w:rPr>
        <w:t>Technologického zařízení</w:t>
      </w:r>
      <w:r w:rsidRPr="00D00BF1">
        <w:rPr>
          <w:rFonts w:ascii="Arial Narrow" w:hAnsi="Arial Narrow" w:cs="Arial"/>
          <w:bCs/>
          <w:iCs/>
          <w:color w:val="000000"/>
          <w:sz w:val="24"/>
          <w:lang w:eastAsia="en-US"/>
        </w:rPr>
        <w:t xml:space="preserve"> (ve všech profesích – stavební, strojní, elektro, systém kontroly řízení) </w:t>
      </w:r>
    </w:p>
    <w:p w14:paraId="693AD978" w14:textId="77777777" w:rsidR="003A13FD" w:rsidRDefault="003A13FD" w:rsidP="00D67947">
      <w:pPr>
        <w:numPr>
          <w:ilvl w:val="0"/>
          <w:numId w:val="12"/>
        </w:numPr>
        <w:tabs>
          <w:tab w:val="clear" w:pos="720"/>
          <w:tab w:val="num" w:pos="567"/>
          <w:tab w:val="num" w:pos="1287"/>
        </w:tabs>
        <w:autoSpaceDE w:val="0"/>
        <w:autoSpaceDN w:val="0"/>
        <w:adjustRightInd w:val="0"/>
        <w:ind w:left="567" w:hanging="207"/>
        <w:jc w:val="both"/>
        <w:rPr>
          <w:rFonts w:ascii="Arial Narrow" w:hAnsi="Arial Narrow" w:cs="Arial"/>
          <w:bCs/>
          <w:iCs/>
          <w:color w:val="000000"/>
          <w:sz w:val="24"/>
          <w:lang w:eastAsia="en-US"/>
        </w:rPr>
      </w:pPr>
      <w:r w:rsidRPr="00D00BF1">
        <w:rPr>
          <w:rFonts w:ascii="Arial Narrow" w:hAnsi="Arial Narrow" w:cs="Arial"/>
          <w:bCs/>
          <w:iCs/>
          <w:color w:val="000000"/>
          <w:sz w:val="24"/>
          <w:lang w:eastAsia="en-US"/>
        </w:rPr>
        <w:t xml:space="preserve">uvedení </w:t>
      </w:r>
      <w:r w:rsidR="005A6E8D" w:rsidRPr="00D00BF1">
        <w:rPr>
          <w:rFonts w:ascii="Arial Narrow" w:hAnsi="Arial Narrow" w:cs="Arial"/>
          <w:bCs/>
          <w:iCs/>
          <w:color w:val="000000"/>
          <w:sz w:val="24"/>
          <w:lang w:eastAsia="en-US"/>
        </w:rPr>
        <w:t>Technologického zařízení</w:t>
      </w:r>
      <w:r w:rsidRPr="00D00BF1">
        <w:rPr>
          <w:rFonts w:ascii="Arial Narrow" w:hAnsi="Arial Narrow" w:cs="Arial"/>
          <w:bCs/>
          <w:iCs/>
          <w:color w:val="000000"/>
          <w:sz w:val="24"/>
          <w:lang w:eastAsia="en-US"/>
        </w:rPr>
        <w:t xml:space="preserve"> do provozu, </w:t>
      </w:r>
      <w:r w:rsidR="005A6E8D" w:rsidRPr="00D00BF1">
        <w:rPr>
          <w:rFonts w:ascii="Arial Narrow" w:hAnsi="Arial Narrow" w:cs="Arial"/>
          <w:bCs/>
          <w:iCs/>
          <w:color w:val="000000"/>
          <w:sz w:val="24"/>
          <w:lang w:eastAsia="en-US"/>
        </w:rPr>
        <w:t xml:space="preserve">provedení </w:t>
      </w:r>
      <w:r w:rsidRPr="00D00BF1">
        <w:rPr>
          <w:rFonts w:ascii="Arial Narrow" w:hAnsi="Arial Narrow" w:cs="Arial"/>
          <w:bCs/>
          <w:iCs/>
          <w:color w:val="000000"/>
          <w:sz w:val="24"/>
          <w:lang w:eastAsia="en-US"/>
        </w:rPr>
        <w:t>zkouš</w:t>
      </w:r>
      <w:r w:rsidR="005A6E8D" w:rsidRPr="00D00BF1">
        <w:rPr>
          <w:rFonts w:ascii="Arial Narrow" w:hAnsi="Arial Narrow" w:cs="Arial"/>
          <w:bCs/>
          <w:iCs/>
          <w:color w:val="000000"/>
          <w:sz w:val="24"/>
          <w:lang w:eastAsia="en-US"/>
        </w:rPr>
        <w:t>e</w:t>
      </w:r>
      <w:r w:rsidRPr="00D00BF1">
        <w:rPr>
          <w:rFonts w:ascii="Arial Narrow" w:hAnsi="Arial Narrow" w:cs="Arial"/>
          <w:bCs/>
          <w:iCs/>
          <w:color w:val="000000"/>
          <w:sz w:val="24"/>
          <w:lang w:eastAsia="en-US"/>
        </w:rPr>
        <w:t>k</w:t>
      </w:r>
      <w:r w:rsidRPr="00E52E7C">
        <w:rPr>
          <w:rFonts w:ascii="Arial Narrow" w:hAnsi="Arial Narrow" w:cs="Arial"/>
          <w:bCs/>
          <w:iCs/>
          <w:color w:val="000000"/>
          <w:sz w:val="24"/>
          <w:lang w:eastAsia="en-US"/>
        </w:rPr>
        <w:t>, zaškolení obsluhy a údržby Objednatele,</w:t>
      </w:r>
    </w:p>
    <w:p w14:paraId="693AD979" w14:textId="77777777" w:rsidR="005A6E8D" w:rsidRPr="00E52E7C" w:rsidRDefault="005A6E8D" w:rsidP="00D67947">
      <w:pPr>
        <w:numPr>
          <w:ilvl w:val="0"/>
          <w:numId w:val="12"/>
        </w:numPr>
        <w:tabs>
          <w:tab w:val="clear" w:pos="720"/>
          <w:tab w:val="num" w:pos="567"/>
          <w:tab w:val="num" w:pos="1287"/>
        </w:tabs>
        <w:autoSpaceDE w:val="0"/>
        <w:autoSpaceDN w:val="0"/>
        <w:adjustRightInd w:val="0"/>
        <w:ind w:left="567" w:hanging="207"/>
        <w:jc w:val="both"/>
        <w:rPr>
          <w:rFonts w:ascii="Arial Narrow" w:hAnsi="Arial Narrow" w:cs="Arial"/>
          <w:bCs/>
          <w:iCs/>
          <w:color w:val="000000"/>
          <w:sz w:val="24"/>
          <w:lang w:eastAsia="en-US"/>
        </w:rPr>
      </w:pPr>
      <w:r w:rsidRPr="00E52E7C">
        <w:rPr>
          <w:rFonts w:ascii="Arial Narrow" w:hAnsi="Arial Narrow" w:cs="Arial"/>
          <w:bCs/>
          <w:iCs/>
          <w:sz w:val="24"/>
          <w:lang w:eastAsia="en-US"/>
        </w:rPr>
        <w:t xml:space="preserve">účast při zkušebním provozu </w:t>
      </w:r>
      <w:r>
        <w:rPr>
          <w:rFonts w:ascii="Arial Narrow" w:hAnsi="Arial Narrow" w:cs="Arial"/>
          <w:bCs/>
          <w:iCs/>
          <w:sz w:val="24"/>
          <w:lang w:eastAsia="en-US"/>
        </w:rPr>
        <w:t xml:space="preserve">Technologického zařízení </w:t>
      </w:r>
      <w:r w:rsidRPr="00E52E7C">
        <w:rPr>
          <w:rFonts w:ascii="Arial Narrow" w:hAnsi="Arial Narrow" w:cs="Arial"/>
          <w:bCs/>
          <w:iCs/>
          <w:sz w:val="24"/>
          <w:lang w:eastAsia="en-US"/>
        </w:rPr>
        <w:t>(v rozsahu dle požadavků Objednatele),</w:t>
      </w:r>
    </w:p>
    <w:p w14:paraId="693AD97A" w14:textId="259676B9" w:rsidR="003A13FD" w:rsidRDefault="003A13FD" w:rsidP="00D67947">
      <w:pPr>
        <w:numPr>
          <w:ilvl w:val="0"/>
          <w:numId w:val="12"/>
        </w:numPr>
        <w:tabs>
          <w:tab w:val="clear" w:pos="720"/>
          <w:tab w:val="num" w:pos="567"/>
        </w:tabs>
        <w:autoSpaceDE w:val="0"/>
        <w:autoSpaceDN w:val="0"/>
        <w:adjustRightInd w:val="0"/>
        <w:ind w:left="567" w:hanging="207"/>
        <w:jc w:val="both"/>
        <w:rPr>
          <w:rFonts w:ascii="Arial Narrow" w:hAnsi="Arial Narrow" w:cs="Arial"/>
          <w:bCs/>
          <w:iCs/>
          <w:color w:val="000000"/>
          <w:sz w:val="24"/>
          <w:lang w:eastAsia="en-US"/>
        </w:rPr>
      </w:pPr>
      <w:r w:rsidRPr="00E52E7C">
        <w:rPr>
          <w:rFonts w:ascii="Arial Narrow" w:hAnsi="Arial Narrow" w:cs="Arial"/>
          <w:bCs/>
          <w:iCs/>
          <w:color w:val="000000"/>
          <w:sz w:val="24"/>
          <w:lang w:eastAsia="en-US"/>
        </w:rPr>
        <w:t xml:space="preserve">zpracování a dodání dokumentace skutečného </w:t>
      </w:r>
      <w:r w:rsidR="005A6E8D">
        <w:rPr>
          <w:rFonts w:ascii="Arial Narrow" w:hAnsi="Arial Narrow" w:cs="Arial"/>
          <w:bCs/>
          <w:iCs/>
          <w:color w:val="000000"/>
          <w:sz w:val="24"/>
          <w:lang w:eastAsia="en-US"/>
        </w:rPr>
        <w:t>provedení</w:t>
      </w:r>
      <w:r w:rsidRPr="00E52E7C">
        <w:rPr>
          <w:rFonts w:ascii="Arial Narrow" w:hAnsi="Arial Narrow" w:cs="Arial"/>
          <w:bCs/>
          <w:iCs/>
          <w:color w:val="000000"/>
          <w:sz w:val="24"/>
          <w:lang w:eastAsia="en-US"/>
        </w:rPr>
        <w:t xml:space="preserve"> díla,</w:t>
      </w:r>
    </w:p>
    <w:p w14:paraId="185568E2" w14:textId="716C8FDE" w:rsidR="00280AC4" w:rsidRDefault="008D67FC" w:rsidP="00D67947">
      <w:pPr>
        <w:numPr>
          <w:ilvl w:val="0"/>
          <w:numId w:val="12"/>
        </w:numPr>
        <w:tabs>
          <w:tab w:val="clear" w:pos="720"/>
          <w:tab w:val="num" w:pos="567"/>
        </w:tabs>
        <w:autoSpaceDE w:val="0"/>
        <w:autoSpaceDN w:val="0"/>
        <w:adjustRightInd w:val="0"/>
        <w:ind w:left="567" w:hanging="207"/>
        <w:jc w:val="both"/>
        <w:rPr>
          <w:rFonts w:ascii="Arial Narrow" w:hAnsi="Arial Narrow" w:cs="Arial"/>
          <w:bCs/>
          <w:iCs/>
          <w:color w:val="000000"/>
          <w:sz w:val="24"/>
          <w:lang w:eastAsia="en-US"/>
        </w:rPr>
      </w:pPr>
      <w:r>
        <w:rPr>
          <w:rFonts w:ascii="Arial Narrow" w:hAnsi="Arial Narrow" w:cs="Arial"/>
          <w:bCs/>
          <w:iCs/>
          <w:color w:val="000000"/>
          <w:sz w:val="24"/>
          <w:lang w:eastAsia="en-US"/>
        </w:rPr>
        <w:t xml:space="preserve">běžná údržba </w:t>
      </w:r>
      <w:r w:rsidR="000A3775">
        <w:rPr>
          <w:rFonts w:ascii="Arial Narrow" w:hAnsi="Arial Narrow" w:cs="Arial"/>
          <w:bCs/>
          <w:iCs/>
          <w:color w:val="000000"/>
          <w:sz w:val="24"/>
          <w:lang w:eastAsia="en-US"/>
        </w:rPr>
        <w:t xml:space="preserve">(aktualizace softwaru) v rámci záruční doby vč. zaškolení </w:t>
      </w:r>
      <w:r w:rsidR="00EB08B7">
        <w:rPr>
          <w:rFonts w:ascii="Arial Narrow" w:hAnsi="Arial Narrow" w:cs="Arial"/>
          <w:bCs/>
          <w:iCs/>
          <w:color w:val="000000"/>
          <w:sz w:val="24"/>
          <w:lang w:eastAsia="en-US"/>
        </w:rPr>
        <w:t>obsluhy po aktualizacích systému,</w:t>
      </w:r>
    </w:p>
    <w:p w14:paraId="4AFC0D2D" w14:textId="00378076" w:rsidR="008D67FC" w:rsidRPr="00E52E7C" w:rsidRDefault="008D67FC" w:rsidP="00D67947">
      <w:pPr>
        <w:numPr>
          <w:ilvl w:val="0"/>
          <w:numId w:val="12"/>
        </w:numPr>
        <w:tabs>
          <w:tab w:val="clear" w:pos="720"/>
          <w:tab w:val="num" w:pos="567"/>
        </w:tabs>
        <w:autoSpaceDE w:val="0"/>
        <w:autoSpaceDN w:val="0"/>
        <w:adjustRightInd w:val="0"/>
        <w:ind w:left="567" w:hanging="207"/>
        <w:jc w:val="both"/>
        <w:rPr>
          <w:rFonts w:ascii="Arial Narrow" w:hAnsi="Arial Narrow" w:cs="Arial"/>
          <w:bCs/>
          <w:iCs/>
          <w:color w:val="000000"/>
          <w:sz w:val="24"/>
          <w:lang w:eastAsia="en-US"/>
        </w:rPr>
      </w:pPr>
      <w:r>
        <w:rPr>
          <w:rFonts w:ascii="Arial Narrow" w:hAnsi="Arial Narrow" w:cs="Arial"/>
          <w:bCs/>
          <w:iCs/>
          <w:color w:val="000000"/>
          <w:sz w:val="24"/>
          <w:lang w:eastAsia="en-US"/>
        </w:rPr>
        <w:t>komplexní kontrola dle kapitoly XIV.  článku 2 této smlouvy</w:t>
      </w:r>
    </w:p>
    <w:p w14:paraId="693AD97B" w14:textId="6C47E5DD" w:rsidR="003A13FD" w:rsidRPr="00D00BF1" w:rsidRDefault="003A13FD" w:rsidP="00D67947">
      <w:pPr>
        <w:numPr>
          <w:ilvl w:val="0"/>
          <w:numId w:val="12"/>
        </w:numPr>
        <w:tabs>
          <w:tab w:val="clear" w:pos="720"/>
          <w:tab w:val="num" w:pos="567"/>
        </w:tabs>
        <w:autoSpaceDE w:val="0"/>
        <w:autoSpaceDN w:val="0"/>
        <w:adjustRightInd w:val="0"/>
        <w:ind w:left="567" w:hanging="207"/>
        <w:jc w:val="both"/>
        <w:rPr>
          <w:rStyle w:val="slostrnky"/>
          <w:rFonts w:cs="Arial"/>
          <w:b w:val="0"/>
          <w:bCs/>
          <w:iCs/>
          <w:color w:val="000000"/>
          <w:lang w:eastAsia="en-US"/>
        </w:rPr>
      </w:pPr>
      <w:r w:rsidRPr="00D00BF1">
        <w:rPr>
          <w:rFonts w:ascii="Arial Narrow" w:hAnsi="Arial Narrow" w:cs="Arial"/>
          <w:bCs/>
          <w:iCs/>
          <w:color w:val="000000"/>
          <w:sz w:val="24"/>
          <w:lang w:eastAsia="en-US"/>
        </w:rPr>
        <w:lastRenderedPageBreak/>
        <w:t>zpracování a dodání technické dokumentace Technologického zařízení (</w:t>
      </w:r>
      <w:r w:rsidR="008D67FC" w:rsidRPr="00D00BF1">
        <w:rPr>
          <w:rFonts w:ascii="Arial Narrow" w:hAnsi="Arial Narrow" w:cs="Arial"/>
          <w:bCs/>
          <w:iCs/>
          <w:color w:val="000000"/>
          <w:sz w:val="24"/>
          <w:lang w:eastAsia="en-US"/>
        </w:rPr>
        <w:t xml:space="preserve">montážní </w:t>
      </w:r>
      <w:r w:rsidRPr="00D00BF1">
        <w:rPr>
          <w:rFonts w:ascii="Arial Narrow" w:hAnsi="Arial Narrow" w:cs="Arial"/>
          <w:bCs/>
          <w:iCs/>
          <w:color w:val="000000"/>
          <w:sz w:val="24"/>
          <w:lang w:eastAsia="en-US"/>
        </w:rPr>
        <w:t>výkresy, revizní zprávy, prohlášení o shodě k použitým materiálům a výrobkům, výrobkové atesty a certifikáty, dokumentace o zkouškách, jakostní dokumentace – záruční listy, návod k</w:t>
      </w:r>
      <w:r w:rsidR="00411217" w:rsidRPr="00D00BF1">
        <w:rPr>
          <w:rFonts w:ascii="Arial Narrow" w:hAnsi="Arial Narrow" w:cs="Arial"/>
          <w:bCs/>
          <w:iCs/>
          <w:color w:val="000000"/>
          <w:sz w:val="24"/>
          <w:lang w:eastAsia="en-US"/>
        </w:rPr>
        <w:t> </w:t>
      </w:r>
      <w:r w:rsidRPr="00D00BF1">
        <w:rPr>
          <w:rFonts w:ascii="Arial Narrow" w:hAnsi="Arial Narrow" w:cs="Arial"/>
          <w:bCs/>
          <w:iCs/>
          <w:color w:val="000000"/>
          <w:sz w:val="24"/>
          <w:lang w:eastAsia="en-US"/>
        </w:rPr>
        <w:t>obsluze</w:t>
      </w:r>
      <w:r w:rsidR="00411217" w:rsidRPr="00D00BF1">
        <w:rPr>
          <w:rFonts w:ascii="Arial Narrow" w:hAnsi="Arial Narrow" w:cs="Arial"/>
          <w:bCs/>
          <w:iCs/>
          <w:color w:val="000000"/>
          <w:sz w:val="24"/>
          <w:lang w:eastAsia="en-US"/>
        </w:rPr>
        <w:t xml:space="preserve">, </w:t>
      </w:r>
      <w:r w:rsidRPr="00D00BF1">
        <w:rPr>
          <w:rFonts w:ascii="Arial Narrow" w:hAnsi="Arial Narrow" w:cs="Arial"/>
          <w:bCs/>
          <w:iCs/>
          <w:color w:val="000000"/>
          <w:sz w:val="24"/>
          <w:lang w:eastAsia="en-US"/>
        </w:rPr>
        <w:t>údržbě</w:t>
      </w:r>
      <w:r w:rsidR="004038DE" w:rsidRPr="00D00BF1">
        <w:rPr>
          <w:rFonts w:ascii="Arial Narrow" w:hAnsi="Arial Narrow" w:cs="Arial"/>
          <w:bCs/>
          <w:iCs/>
          <w:color w:val="000000"/>
          <w:sz w:val="24"/>
          <w:lang w:eastAsia="en-US"/>
        </w:rPr>
        <w:t xml:space="preserve"> a odstranění závad jednotlivých strojů a celé technologie</w:t>
      </w:r>
      <w:r w:rsidRPr="00D00BF1">
        <w:rPr>
          <w:rFonts w:ascii="Arial Narrow" w:hAnsi="Arial Narrow" w:cs="Arial"/>
          <w:bCs/>
          <w:iCs/>
          <w:color w:val="000000"/>
          <w:sz w:val="24"/>
          <w:lang w:eastAsia="en-US"/>
        </w:rPr>
        <w:t>, seznam náhradních dílů prvního vybavení s životností kratší než dva (2) roky</w:t>
      </w:r>
      <w:r w:rsidR="00243A34" w:rsidRPr="00D00BF1">
        <w:rPr>
          <w:rFonts w:ascii="Arial Narrow" w:hAnsi="Arial Narrow" w:cs="Arial"/>
          <w:bCs/>
          <w:iCs/>
          <w:color w:val="000000"/>
          <w:sz w:val="24"/>
          <w:lang w:eastAsia="en-US"/>
        </w:rPr>
        <w:t>)</w:t>
      </w:r>
      <w:r w:rsidRPr="00D00BF1">
        <w:rPr>
          <w:rStyle w:val="slostrnky"/>
          <w:b w:val="0"/>
        </w:rPr>
        <w:t>,</w:t>
      </w:r>
    </w:p>
    <w:p w14:paraId="693AD97C" w14:textId="60A950E9" w:rsidR="003A13FD" w:rsidRPr="00D00BF1" w:rsidRDefault="003A13FD" w:rsidP="00D67947">
      <w:pPr>
        <w:numPr>
          <w:ilvl w:val="0"/>
          <w:numId w:val="12"/>
        </w:numPr>
        <w:tabs>
          <w:tab w:val="num" w:pos="567"/>
        </w:tabs>
        <w:autoSpaceDE w:val="0"/>
        <w:autoSpaceDN w:val="0"/>
        <w:adjustRightInd w:val="0"/>
        <w:jc w:val="both"/>
        <w:rPr>
          <w:rFonts w:ascii="Arial Narrow" w:hAnsi="Arial Narrow" w:cs="Arial"/>
          <w:bCs/>
          <w:iCs/>
          <w:sz w:val="24"/>
          <w:lang w:eastAsia="en-US"/>
        </w:rPr>
      </w:pPr>
      <w:r w:rsidRPr="00D00BF1">
        <w:rPr>
          <w:rFonts w:ascii="Arial Narrow" w:hAnsi="Arial Narrow" w:cs="Arial"/>
          <w:bCs/>
          <w:iCs/>
          <w:sz w:val="24"/>
          <w:lang w:eastAsia="en-US"/>
        </w:rPr>
        <w:t>zajištění publicity díla v rozsahu této smlouvy a zadávacích podmínek</w:t>
      </w:r>
      <w:r w:rsidR="00EB08B7" w:rsidRPr="00D00BF1">
        <w:rPr>
          <w:rFonts w:ascii="Arial Narrow" w:hAnsi="Arial Narrow" w:cs="Arial"/>
          <w:bCs/>
          <w:iCs/>
          <w:sz w:val="24"/>
          <w:lang w:eastAsia="en-US"/>
        </w:rPr>
        <w:t xml:space="preserve">, </w:t>
      </w:r>
    </w:p>
    <w:p w14:paraId="5A91F321" w14:textId="590CD268" w:rsidR="00EB08B7" w:rsidRPr="00D00BF1" w:rsidRDefault="00EB08B7" w:rsidP="00D67947">
      <w:pPr>
        <w:numPr>
          <w:ilvl w:val="0"/>
          <w:numId w:val="12"/>
        </w:numPr>
        <w:tabs>
          <w:tab w:val="num" w:pos="567"/>
        </w:tabs>
        <w:autoSpaceDE w:val="0"/>
        <w:autoSpaceDN w:val="0"/>
        <w:adjustRightInd w:val="0"/>
        <w:jc w:val="both"/>
        <w:rPr>
          <w:rFonts w:ascii="Arial Narrow" w:hAnsi="Arial Narrow" w:cs="Arial"/>
          <w:bCs/>
          <w:iCs/>
          <w:sz w:val="24"/>
          <w:lang w:eastAsia="en-US"/>
        </w:rPr>
      </w:pPr>
      <w:r w:rsidRPr="00D00BF1">
        <w:rPr>
          <w:rFonts w:ascii="Arial Narrow" w:hAnsi="Arial Narrow" w:cs="Arial"/>
          <w:bCs/>
          <w:iCs/>
          <w:sz w:val="24"/>
          <w:lang w:eastAsia="en-US"/>
        </w:rPr>
        <w:t xml:space="preserve">záruční servis </w:t>
      </w:r>
      <w:r w:rsidR="0053711B" w:rsidRPr="00D00BF1">
        <w:rPr>
          <w:rFonts w:ascii="Arial Narrow" w:hAnsi="Arial Narrow" w:cs="Arial"/>
          <w:bCs/>
          <w:iCs/>
          <w:sz w:val="24"/>
          <w:lang w:eastAsia="en-US"/>
        </w:rPr>
        <w:t xml:space="preserve">vč. všech </w:t>
      </w:r>
      <w:r w:rsidR="00D86567" w:rsidRPr="00D00BF1">
        <w:rPr>
          <w:rFonts w:ascii="Arial Narrow" w:hAnsi="Arial Narrow" w:cs="Arial"/>
          <w:bCs/>
          <w:iCs/>
          <w:sz w:val="24"/>
          <w:lang w:eastAsia="en-US"/>
        </w:rPr>
        <w:t xml:space="preserve">nezbytných </w:t>
      </w:r>
      <w:r w:rsidR="0053711B" w:rsidRPr="00D00BF1">
        <w:rPr>
          <w:rFonts w:ascii="Arial Narrow" w:hAnsi="Arial Narrow" w:cs="Arial"/>
          <w:bCs/>
          <w:iCs/>
          <w:sz w:val="24"/>
          <w:lang w:eastAsia="en-US"/>
        </w:rPr>
        <w:t>garančních prohlídek</w:t>
      </w:r>
      <w:r w:rsidR="00D86567" w:rsidRPr="00D00BF1">
        <w:rPr>
          <w:rFonts w:ascii="Arial Narrow" w:hAnsi="Arial Narrow" w:cs="Arial"/>
          <w:bCs/>
          <w:iCs/>
          <w:sz w:val="24"/>
          <w:lang w:eastAsia="en-US"/>
        </w:rPr>
        <w:t>,</w:t>
      </w:r>
    </w:p>
    <w:p w14:paraId="5BF0B63F" w14:textId="12D94092" w:rsidR="00D86567" w:rsidRPr="00D00BF1" w:rsidRDefault="00D86567" w:rsidP="00D67947">
      <w:pPr>
        <w:numPr>
          <w:ilvl w:val="0"/>
          <w:numId w:val="12"/>
        </w:numPr>
        <w:tabs>
          <w:tab w:val="num" w:pos="567"/>
        </w:tabs>
        <w:autoSpaceDE w:val="0"/>
        <w:autoSpaceDN w:val="0"/>
        <w:adjustRightInd w:val="0"/>
        <w:jc w:val="both"/>
        <w:rPr>
          <w:rFonts w:ascii="Arial Narrow" w:hAnsi="Arial Narrow" w:cs="Arial"/>
          <w:bCs/>
          <w:iCs/>
          <w:sz w:val="24"/>
          <w:lang w:eastAsia="en-US"/>
        </w:rPr>
      </w:pPr>
      <w:r w:rsidRPr="00D00BF1">
        <w:rPr>
          <w:rFonts w:ascii="Arial Narrow" w:hAnsi="Arial Narrow" w:cs="Arial"/>
          <w:bCs/>
          <w:iCs/>
          <w:sz w:val="24"/>
          <w:lang w:eastAsia="en-US"/>
        </w:rPr>
        <w:t>zkušební provoz</w:t>
      </w:r>
      <w:r w:rsidR="008861C4" w:rsidRPr="00D00BF1">
        <w:rPr>
          <w:rFonts w:ascii="Arial Narrow" w:hAnsi="Arial Narrow" w:cs="Arial"/>
          <w:bCs/>
          <w:iCs/>
          <w:sz w:val="24"/>
          <w:lang w:eastAsia="en-US"/>
        </w:rPr>
        <w:t xml:space="preserve"> vč. provozních materiálů a kapalin. </w:t>
      </w:r>
    </w:p>
    <w:p w14:paraId="693AD97D" w14:textId="77777777" w:rsidR="003A13FD" w:rsidRPr="00D00BF1" w:rsidRDefault="003A13FD" w:rsidP="003A13FD">
      <w:pPr>
        <w:ind w:left="360"/>
        <w:jc w:val="both"/>
        <w:rPr>
          <w:rFonts w:ascii="Arial Narrow" w:hAnsi="Arial Narrow" w:cs="Arial"/>
          <w:bCs/>
          <w:iCs/>
          <w:color w:val="000000"/>
          <w:sz w:val="24"/>
          <w:lang w:eastAsia="en-US"/>
        </w:rPr>
      </w:pPr>
    </w:p>
    <w:p w14:paraId="024C239C" w14:textId="3DFEBEA3" w:rsidR="00F31F93" w:rsidRPr="00D00BF1" w:rsidRDefault="003A13FD" w:rsidP="00F31F93">
      <w:pPr>
        <w:numPr>
          <w:ilvl w:val="1"/>
          <w:numId w:val="2"/>
        </w:numPr>
        <w:tabs>
          <w:tab w:val="clear" w:pos="720"/>
          <w:tab w:val="num" w:pos="360"/>
        </w:tabs>
        <w:ind w:left="360"/>
        <w:jc w:val="both"/>
        <w:rPr>
          <w:rFonts w:ascii="Arial Narrow" w:hAnsi="Arial Narrow" w:cs="Arial"/>
          <w:sz w:val="24"/>
        </w:rPr>
      </w:pPr>
      <w:r w:rsidRPr="00D00BF1">
        <w:rPr>
          <w:rFonts w:ascii="Arial Narrow" w:hAnsi="Arial Narrow" w:cs="Arial"/>
          <w:sz w:val="24"/>
        </w:rPr>
        <w:t xml:space="preserve">Zhotovitel podpisem této smlouvy potvrzuje, že se jakožto uchazeč o </w:t>
      </w:r>
      <w:r w:rsidR="007A4842" w:rsidRPr="00D00BF1">
        <w:rPr>
          <w:rFonts w:ascii="Arial Narrow" w:hAnsi="Arial Narrow" w:cs="Arial"/>
          <w:sz w:val="24"/>
        </w:rPr>
        <w:t xml:space="preserve">veřejnou </w:t>
      </w:r>
      <w:r w:rsidRPr="00D00BF1">
        <w:rPr>
          <w:rFonts w:ascii="Arial Narrow" w:hAnsi="Arial Narrow" w:cs="Arial"/>
          <w:sz w:val="24"/>
        </w:rPr>
        <w:t>zakázku důkladně seznámil s provozními podmínkami místa provádění díla a s kompletní zadávací dokumentací a prohlašuje, že jsou mu veškeré takto zjištěné skutečnosti a požadavky zadávací dokumentace známy, a že mu veškeré tyto skutečnosti a požadavky byly známy již v době zpracování nabídky, kterou těmto poznatkům přizpůsobil</w:t>
      </w:r>
      <w:r w:rsidR="00F31F93" w:rsidRPr="00D00BF1">
        <w:rPr>
          <w:rFonts w:ascii="Arial Narrow" w:hAnsi="Arial Narrow" w:cs="Arial"/>
          <w:sz w:val="24"/>
        </w:rPr>
        <w:t xml:space="preserve">. </w:t>
      </w:r>
    </w:p>
    <w:p w14:paraId="70E43813" w14:textId="77777777" w:rsidR="00F31F93" w:rsidRPr="00D00BF1" w:rsidRDefault="00F31F93" w:rsidP="00F31F93">
      <w:pPr>
        <w:ind w:left="360"/>
        <w:jc w:val="both"/>
        <w:rPr>
          <w:rFonts w:ascii="Arial Narrow" w:hAnsi="Arial Narrow" w:cs="Arial"/>
          <w:sz w:val="24"/>
        </w:rPr>
      </w:pPr>
    </w:p>
    <w:p w14:paraId="693AD987" w14:textId="5F3FA0EF" w:rsidR="005C7CB6" w:rsidRPr="00D00BF1" w:rsidRDefault="003A13FD" w:rsidP="00F31F93">
      <w:pPr>
        <w:numPr>
          <w:ilvl w:val="1"/>
          <w:numId w:val="2"/>
        </w:numPr>
        <w:tabs>
          <w:tab w:val="clear" w:pos="720"/>
          <w:tab w:val="num" w:pos="360"/>
        </w:tabs>
        <w:ind w:left="360"/>
        <w:jc w:val="both"/>
        <w:rPr>
          <w:rFonts w:ascii="Arial Narrow" w:hAnsi="Arial Narrow" w:cs="Arial"/>
          <w:sz w:val="24"/>
        </w:rPr>
      </w:pPr>
      <w:r w:rsidRPr="00D00BF1">
        <w:rPr>
          <w:rFonts w:ascii="Arial Narrow" w:hAnsi="Arial Narrow"/>
          <w:sz w:val="24"/>
        </w:rPr>
        <w:t>Místem montáže</w:t>
      </w:r>
      <w:r w:rsidR="009F31AB" w:rsidRPr="00D00BF1">
        <w:rPr>
          <w:rFonts w:ascii="Arial Narrow" w:hAnsi="Arial Narrow"/>
          <w:sz w:val="24"/>
        </w:rPr>
        <w:t>, instalace</w:t>
      </w:r>
      <w:r w:rsidRPr="00D00BF1">
        <w:rPr>
          <w:rFonts w:ascii="Arial Narrow" w:hAnsi="Arial Narrow"/>
          <w:sz w:val="24"/>
        </w:rPr>
        <w:t xml:space="preserve"> a následného provozování Technologického zařízení, jakož i místem předání a převzetí díla je lokalita: </w:t>
      </w:r>
      <w:r w:rsidR="001D4B05" w:rsidRPr="00D00BF1">
        <w:rPr>
          <w:rFonts w:ascii="Arial Narrow" w:hAnsi="Arial Narrow"/>
          <w:sz w:val="24"/>
        </w:rPr>
        <w:t>SAKO</w:t>
      </w:r>
      <w:r w:rsidR="008D67FC" w:rsidRPr="00D00BF1">
        <w:rPr>
          <w:rFonts w:ascii="Arial Narrow" w:hAnsi="Arial Narrow"/>
          <w:sz w:val="24"/>
        </w:rPr>
        <w:t xml:space="preserve"> Brno</w:t>
      </w:r>
      <w:r w:rsidRPr="00D00BF1">
        <w:rPr>
          <w:rFonts w:ascii="Arial Narrow" w:hAnsi="Arial Narrow"/>
          <w:sz w:val="24"/>
        </w:rPr>
        <w:t>, a. s.,</w:t>
      </w:r>
      <w:r w:rsidR="008D67FC" w:rsidRPr="00D00BF1">
        <w:rPr>
          <w:rFonts w:ascii="Arial Narrow" w:hAnsi="Arial Narrow"/>
          <w:sz w:val="24"/>
        </w:rPr>
        <w:t xml:space="preserve"> areál Jedovnická 4</w:t>
      </w:r>
      <w:r w:rsidRPr="00D00BF1">
        <w:rPr>
          <w:rFonts w:ascii="Arial Narrow" w:hAnsi="Arial Narrow"/>
          <w:sz w:val="24"/>
        </w:rPr>
        <w:t xml:space="preserve"> </w:t>
      </w:r>
      <w:r w:rsidR="00B9029A" w:rsidRPr="00D00BF1">
        <w:rPr>
          <w:rFonts w:ascii="Arial Narrow" w:hAnsi="Arial Narrow" w:cs="Arial"/>
          <w:bCs/>
          <w:iCs/>
          <w:sz w:val="24"/>
        </w:rPr>
        <w:t xml:space="preserve">v prostoru SO 02 hala </w:t>
      </w:r>
      <w:proofErr w:type="spellStart"/>
      <w:r w:rsidR="00B9029A" w:rsidRPr="00D00BF1">
        <w:rPr>
          <w:rFonts w:ascii="Arial Narrow" w:hAnsi="Arial Narrow" w:cs="Arial"/>
          <w:bCs/>
          <w:iCs/>
          <w:sz w:val="24"/>
        </w:rPr>
        <w:t>dotříďovací</w:t>
      </w:r>
      <w:proofErr w:type="spellEnd"/>
      <w:r w:rsidR="00B9029A" w:rsidRPr="00D00BF1">
        <w:rPr>
          <w:rFonts w:ascii="Arial Narrow" w:hAnsi="Arial Narrow" w:cs="Arial"/>
          <w:bCs/>
          <w:iCs/>
          <w:sz w:val="24"/>
        </w:rPr>
        <w:t xml:space="preserve"> linky</w:t>
      </w:r>
      <w:r w:rsidR="009F31AB" w:rsidRPr="00D00BF1">
        <w:rPr>
          <w:rFonts w:ascii="Arial Narrow" w:hAnsi="Arial Narrow" w:cs="Arial"/>
          <w:bCs/>
          <w:iCs/>
          <w:sz w:val="24"/>
        </w:rPr>
        <w:t xml:space="preserve"> (dále jen „</w:t>
      </w:r>
      <w:r w:rsidR="009F31AB" w:rsidRPr="00D00BF1">
        <w:rPr>
          <w:rFonts w:ascii="Arial Narrow" w:hAnsi="Arial Narrow" w:cs="Arial"/>
          <w:b/>
          <w:iCs/>
          <w:sz w:val="24"/>
        </w:rPr>
        <w:t>Místo plnění</w:t>
      </w:r>
      <w:r w:rsidR="009F31AB" w:rsidRPr="00D00BF1">
        <w:rPr>
          <w:rFonts w:ascii="Arial Narrow" w:hAnsi="Arial Narrow" w:cs="Arial"/>
          <w:bCs/>
          <w:iCs/>
          <w:sz w:val="24"/>
        </w:rPr>
        <w:t>“)</w:t>
      </w:r>
      <w:r w:rsidR="00B9029A" w:rsidRPr="00D00BF1">
        <w:rPr>
          <w:rFonts w:ascii="Arial Narrow" w:hAnsi="Arial Narrow" w:cs="Arial"/>
          <w:bCs/>
          <w:iCs/>
          <w:sz w:val="24"/>
        </w:rPr>
        <w:t>.</w:t>
      </w:r>
    </w:p>
    <w:p w14:paraId="401275DC" w14:textId="77777777" w:rsidR="00CB5818" w:rsidRPr="00CB5818" w:rsidRDefault="00CB5818" w:rsidP="00CB5818">
      <w:pPr>
        <w:ind w:left="360"/>
        <w:jc w:val="both"/>
        <w:rPr>
          <w:rFonts w:ascii="Arial Narrow" w:hAnsi="Arial Narrow" w:cs="Arial"/>
          <w:sz w:val="24"/>
        </w:rPr>
      </w:pPr>
    </w:p>
    <w:p w14:paraId="362634CD" w14:textId="3C3C1231" w:rsidR="009A5090" w:rsidRPr="00CB5818" w:rsidRDefault="009A5090" w:rsidP="00CB5818">
      <w:pPr>
        <w:numPr>
          <w:ilvl w:val="1"/>
          <w:numId w:val="2"/>
        </w:numPr>
        <w:tabs>
          <w:tab w:val="clear" w:pos="720"/>
          <w:tab w:val="num" w:pos="360"/>
        </w:tabs>
        <w:ind w:left="360"/>
        <w:jc w:val="both"/>
        <w:rPr>
          <w:rFonts w:ascii="Arial Narrow" w:hAnsi="Arial Narrow" w:cs="Arial"/>
          <w:sz w:val="24"/>
        </w:rPr>
      </w:pPr>
      <w:r w:rsidRPr="00CB5818">
        <w:rPr>
          <w:rFonts w:ascii="Arial Narrow" w:hAnsi="Arial Narrow" w:cs="Arial"/>
          <w:sz w:val="24"/>
        </w:rPr>
        <w:t xml:space="preserve">Průměrná hmotnost odpadu vstupujícího na technologii třídící linky je v rozsahu </w:t>
      </w:r>
      <w:proofErr w:type="gramStart"/>
      <w:r w:rsidRPr="00CB5818">
        <w:rPr>
          <w:rFonts w:ascii="Arial Narrow" w:hAnsi="Arial Narrow" w:cs="Arial"/>
          <w:sz w:val="24"/>
        </w:rPr>
        <w:t>25 – 60</w:t>
      </w:r>
      <w:proofErr w:type="gramEnd"/>
      <w:r w:rsidRPr="00CB5818">
        <w:rPr>
          <w:rFonts w:ascii="Arial Narrow" w:hAnsi="Arial Narrow" w:cs="Arial"/>
          <w:sz w:val="24"/>
        </w:rPr>
        <w:t xml:space="preserve"> kg / m3.</w:t>
      </w:r>
      <w:r w:rsidR="0087613B">
        <w:rPr>
          <w:rFonts w:ascii="Arial Narrow" w:hAnsi="Arial Narrow" w:cs="Arial"/>
          <w:sz w:val="24"/>
        </w:rPr>
        <w:t>Standardní struktura odpadu vs</w:t>
      </w:r>
      <w:r w:rsidR="00E5499D">
        <w:rPr>
          <w:rFonts w:ascii="Arial Narrow" w:hAnsi="Arial Narrow" w:cs="Arial"/>
          <w:sz w:val="24"/>
        </w:rPr>
        <w:t xml:space="preserve">tupujícího na třídící linku dle hmotnosti je následující: </w:t>
      </w:r>
    </w:p>
    <w:p w14:paraId="3EE35B90" w14:textId="77777777" w:rsidR="00CB5818" w:rsidRPr="00CB5818" w:rsidRDefault="00CB5818" w:rsidP="00CB5818">
      <w:pPr>
        <w:ind w:left="360"/>
        <w:jc w:val="both"/>
        <w:rPr>
          <w:rFonts w:ascii="Arial Narrow" w:hAnsi="Arial Narrow" w:cs="Arial"/>
          <w:sz w:val="24"/>
        </w:rPr>
      </w:pPr>
    </w:p>
    <w:tbl>
      <w:tblPr>
        <w:tblW w:w="5000" w:type="pct"/>
        <w:tblLayout w:type="fixed"/>
        <w:tblCellMar>
          <w:left w:w="70" w:type="dxa"/>
          <w:right w:w="70" w:type="dxa"/>
        </w:tblCellMar>
        <w:tblLook w:val="04A0" w:firstRow="1" w:lastRow="0" w:firstColumn="1" w:lastColumn="0" w:noHBand="0" w:noVBand="1"/>
      </w:tblPr>
      <w:tblGrid>
        <w:gridCol w:w="1903"/>
        <w:gridCol w:w="1282"/>
        <w:gridCol w:w="1224"/>
        <w:gridCol w:w="1226"/>
        <w:gridCol w:w="1226"/>
        <w:gridCol w:w="1092"/>
        <w:gridCol w:w="1089"/>
      </w:tblGrid>
      <w:tr w:rsidR="009A5090" w:rsidRPr="00C760B4" w14:paraId="5743A3A2" w14:textId="77777777" w:rsidTr="00052B0D">
        <w:trPr>
          <w:trHeight w:val="255"/>
        </w:trPr>
        <w:tc>
          <w:tcPr>
            <w:tcW w:w="1052" w:type="pct"/>
            <w:vMerge w:val="restart"/>
            <w:tcBorders>
              <w:top w:val="single" w:sz="12" w:space="0" w:color="auto"/>
              <w:left w:val="single" w:sz="12" w:space="0" w:color="auto"/>
              <w:bottom w:val="single" w:sz="4" w:space="0" w:color="000000"/>
              <w:right w:val="single" w:sz="12" w:space="0" w:color="auto"/>
            </w:tcBorders>
            <w:shd w:val="clear" w:color="000000" w:fill="92D050"/>
            <w:noWrap/>
            <w:vAlign w:val="center"/>
            <w:hideMark/>
          </w:tcPr>
          <w:p w14:paraId="72C46394" w14:textId="77777777" w:rsidR="009A5090" w:rsidRPr="00C760B4" w:rsidRDefault="009A5090" w:rsidP="00052B0D">
            <w:pPr>
              <w:spacing w:before="60" w:after="60"/>
              <w:rPr>
                <w:rFonts w:ascii="Arial" w:hAnsi="Arial" w:cs="Arial"/>
                <w:b/>
                <w:bCs/>
                <w:color w:val="000000"/>
                <w:sz w:val="20"/>
                <w:szCs w:val="20"/>
              </w:rPr>
            </w:pPr>
            <w:r w:rsidRPr="00C760B4">
              <w:rPr>
                <w:rFonts w:ascii="Arial" w:hAnsi="Arial" w:cs="Arial"/>
                <w:b/>
                <w:bCs/>
                <w:color w:val="000000"/>
                <w:sz w:val="20"/>
                <w:szCs w:val="20"/>
              </w:rPr>
              <w:t>Typ materiálu</w:t>
            </w:r>
          </w:p>
        </w:tc>
        <w:tc>
          <w:tcPr>
            <w:tcW w:w="709" w:type="pct"/>
            <w:vMerge w:val="restart"/>
            <w:tcBorders>
              <w:top w:val="single" w:sz="12" w:space="0" w:color="auto"/>
              <w:left w:val="single" w:sz="12" w:space="0" w:color="auto"/>
              <w:bottom w:val="single" w:sz="4" w:space="0" w:color="000000"/>
              <w:right w:val="single" w:sz="12" w:space="0" w:color="auto"/>
            </w:tcBorders>
            <w:shd w:val="clear" w:color="000000" w:fill="92D050"/>
            <w:noWrap/>
            <w:vAlign w:val="center"/>
            <w:hideMark/>
          </w:tcPr>
          <w:p w14:paraId="732D0D10" w14:textId="77777777" w:rsidR="009A5090" w:rsidRPr="00C760B4" w:rsidRDefault="009A5090" w:rsidP="00052B0D">
            <w:pPr>
              <w:spacing w:before="60" w:after="60"/>
              <w:jc w:val="center"/>
              <w:rPr>
                <w:rFonts w:ascii="Arial" w:hAnsi="Arial" w:cs="Arial"/>
                <w:b/>
                <w:bCs/>
                <w:color w:val="000000"/>
                <w:sz w:val="20"/>
                <w:szCs w:val="20"/>
              </w:rPr>
            </w:pPr>
            <w:r w:rsidRPr="00C760B4">
              <w:rPr>
                <w:rFonts w:ascii="Arial" w:hAnsi="Arial" w:cs="Arial"/>
                <w:b/>
                <w:bCs/>
                <w:color w:val="000000"/>
                <w:sz w:val="20"/>
                <w:szCs w:val="20"/>
              </w:rPr>
              <w:t>celkem</w:t>
            </w:r>
          </w:p>
        </w:tc>
        <w:tc>
          <w:tcPr>
            <w:tcW w:w="2033" w:type="pct"/>
            <w:gridSpan w:val="3"/>
            <w:tcBorders>
              <w:top w:val="single" w:sz="12" w:space="0" w:color="auto"/>
              <w:left w:val="single" w:sz="12" w:space="0" w:color="auto"/>
              <w:bottom w:val="single" w:sz="8" w:space="0" w:color="auto"/>
              <w:right w:val="single" w:sz="12" w:space="0" w:color="auto"/>
            </w:tcBorders>
            <w:shd w:val="clear" w:color="000000" w:fill="92D050"/>
            <w:noWrap/>
            <w:vAlign w:val="center"/>
            <w:hideMark/>
          </w:tcPr>
          <w:p w14:paraId="225B1906" w14:textId="77777777" w:rsidR="009A5090" w:rsidRPr="00C760B4" w:rsidRDefault="009A5090" w:rsidP="00052B0D">
            <w:pPr>
              <w:spacing w:before="60" w:after="60"/>
              <w:jc w:val="center"/>
              <w:rPr>
                <w:rFonts w:ascii="Arial" w:hAnsi="Arial" w:cs="Arial"/>
                <w:b/>
                <w:bCs/>
                <w:color w:val="000000"/>
                <w:sz w:val="20"/>
                <w:szCs w:val="20"/>
              </w:rPr>
            </w:pPr>
            <w:r w:rsidRPr="00C760B4">
              <w:rPr>
                <w:rFonts w:ascii="Arial" w:hAnsi="Arial" w:cs="Arial"/>
                <w:b/>
                <w:bCs/>
                <w:color w:val="000000"/>
                <w:sz w:val="20"/>
                <w:szCs w:val="20"/>
              </w:rPr>
              <w:t> rozdělení dle frakcí </w:t>
            </w:r>
          </w:p>
        </w:tc>
        <w:tc>
          <w:tcPr>
            <w:tcW w:w="1206" w:type="pct"/>
            <w:gridSpan w:val="2"/>
            <w:tcBorders>
              <w:top w:val="single" w:sz="12" w:space="0" w:color="auto"/>
              <w:left w:val="single" w:sz="12" w:space="0" w:color="auto"/>
              <w:bottom w:val="single" w:sz="4" w:space="0" w:color="auto"/>
              <w:right w:val="single" w:sz="12" w:space="0" w:color="auto"/>
            </w:tcBorders>
            <w:shd w:val="clear" w:color="000000" w:fill="92D050"/>
            <w:noWrap/>
            <w:vAlign w:val="center"/>
            <w:hideMark/>
          </w:tcPr>
          <w:p w14:paraId="1BDBB88C" w14:textId="77777777" w:rsidR="009A5090" w:rsidRPr="00C760B4" w:rsidRDefault="009A5090" w:rsidP="00052B0D">
            <w:pPr>
              <w:spacing w:before="60" w:after="60"/>
              <w:jc w:val="center"/>
              <w:rPr>
                <w:rFonts w:ascii="Arial" w:hAnsi="Arial" w:cs="Arial"/>
                <w:b/>
                <w:bCs/>
                <w:color w:val="000000"/>
                <w:sz w:val="20"/>
                <w:szCs w:val="20"/>
              </w:rPr>
            </w:pPr>
            <w:r w:rsidRPr="00C760B4">
              <w:rPr>
                <w:rFonts w:ascii="Arial" w:hAnsi="Arial" w:cs="Arial"/>
                <w:b/>
                <w:bCs/>
                <w:color w:val="000000"/>
                <w:sz w:val="20"/>
                <w:szCs w:val="20"/>
              </w:rPr>
              <w:t>střední frakce</w:t>
            </w:r>
          </w:p>
        </w:tc>
      </w:tr>
      <w:tr w:rsidR="009A5090" w:rsidRPr="00C760B4" w14:paraId="1CA3CB77" w14:textId="77777777" w:rsidTr="00052B0D">
        <w:trPr>
          <w:trHeight w:val="255"/>
        </w:trPr>
        <w:tc>
          <w:tcPr>
            <w:tcW w:w="1052" w:type="pct"/>
            <w:vMerge/>
            <w:tcBorders>
              <w:top w:val="single" w:sz="8" w:space="0" w:color="auto"/>
              <w:left w:val="single" w:sz="12" w:space="0" w:color="auto"/>
              <w:bottom w:val="single" w:sz="12" w:space="0" w:color="auto"/>
              <w:right w:val="single" w:sz="12" w:space="0" w:color="auto"/>
            </w:tcBorders>
            <w:vAlign w:val="center"/>
            <w:hideMark/>
          </w:tcPr>
          <w:p w14:paraId="58E95059" w14:textId="77777777" w:rsidR="009A5090" w:rsidRPr="00C760B4" w:rsidRDefault="009A5090" w:rsidP="00052B0D">
            <w:pPr>
              <w:spacing w:before="60" w:after="60"/>
              <w:rPr>
                <w:rFonts w:ascii="Arial" w:hAnsi="Arial" w:cs="Arial"/>
                <w:b/>
                <w:bCs/>
                <w:color w:val="000000"/>
                <w:sz w:val="20"/>
                <w:szCs w:val="20"/>
              </w:rPr>
            </w:pPr>
          </w:p>
        </w:tc>
        <w:tc>
          <w:tcPr>
            <w:tcW w:w="709" w:type="pct"/>
            <w:vMerge/>
            <w:tcBorders>
              <w:top w:val="single" w:sz="8" w:space="0" w:color="auto"/>
              <w:left w:val="single" w:sz="12" w:space="0" w:color="auto"/>
              <w:bottom w:val="single" w:sz="12" w:space="0" w:color="auto"/>
              <w:right w:val="single" w:sz="12" w:space="0" w:color="auto"/>
            </w:tcBorders>
            <w:vAlign w:val="center"/>
            <w:hideMark/>
          </w:tcPr>
          <w:p w14:paraId="09BC3FA6" w14:textId="77777777" w:rsidR="009A5090" w:rsidRPr="00C760B4" w:rsidRDefault="009A5090" w:rsidP="00052B0D">
            <w:pPr>
              <w:spacing w:before="60" w:after="60"/>
              <w:rPr>
                <w:rFonts w:ascii="Arial" w:hAnsi="Arial" w:cs="Arial"/>
                <w:b/>
                <w:bCs/>
                <w:color w:val="000000"/>
                <w:sz w:val="20"/>
                <w:szCs w:val="20"/>
              </w:rPr>
            </w:pPr>
          </w:p>
        </w:tc>
        <w:tc>
          <w:tcPr>
            <w:tcW w:w="677" w:type="pct"/>
            <w:tcBorders>
              <w:top w:val="single" w:sz="8" w:space="0" w:color="auto"/>
              <w:left w:val="single" w:sz="12" w:space="0" w:color="auto"/>
              <w:bottom w:val="single" w:sz="12" w:space="0" w:color="auto"/>
              <w:right w:val="single" w:sz="4" w:space="0" w:color="auto"/>
            </w:tcBorders>
            <w:shd w:val="clear" w:color="auto" w:fill="EDEDED" w:themeFill="accent3" w:themeFillTint="33"/>
            <w:noWrap/>
            <w:vAlign w:val="center"/>
            <w:hideMark/>
          </w:tcPr>
          <w:p w14:paraId="15E28A90" w14:textId="77777777" w:rsidR="009A5090" w:rsidRPr="00C760B4" w:rsidRDefault="009A5090" w:rsidP="00052B0D">
            <w:pPr>
              <w:spacing w:before="60" w:after="60"/>
              <w:jc w:val="center"/>
              <w:rPr>
                <w:rFonts w:ascii="Arial" w:hAnsi="Arial" w:cs="Arial"/>
                <w:b/>
                <w:bCs/>
                <w:color w:val="000000"/>
                <w:sz w:val="20"/>
                <w:szCs w:val="20"/>
              </w:rPr>
            </w:pPr>
            <w:r w:rsidRPr="00C760B4">
              <w:rPr>
                <w:rFonts w:ascii="Arial" w:hAnsi="Arial" w:cs="Arial"/>
                <w:b/>
                <w:bCs/>
                <w:color w:val="000000"/>
                <w:sz w:val="20"/>
                <w:szCs w:val="20"/>
              </w:rPr>
              <w:t>jemná</w:t>
            </w:r>
          </w:p>
        </w:tc>
        <w:tc>
          <w:tcPr>
            <w:tcW w:w="678" w:type="pct"/>
            <w:tcBorders>
              <w:top w:val="single" w:sz="8" w:space="0" w:color="auto"/>
              <w:left w:val="nil"/>
              <w:bottom w:val="single" w:sz="12" w:space="0" w:color="auto"/>
              <w:right w:val="single" w:sz="4" w:space="0" w:color="auto"/>
            </w:tcBorders>
            <w:shd w:val="clear" w:color="auto" w:fill="EDEDED" w:themeFill="accent3" w:themeFillTint="33"/>
            <w:noWrap/>
            <w:vAlign w:val="center"/>
            <w:hideMark/>
          </w:tcPr>
          <w:p w14:paraId="2EEA8630" w14:textId="77777777" w:rsidR="009A5090" w:rsidRPr="00C760B4" w:rsidRDefault="009A5090" w:rsidP="00052B0D">
            <w:pPr>
              <w:spacing w:before="60" w:after="60"/>
              <w:jc w:val="center"/>
              <w:rPr>
                <w:rFonts w:ascii="Arial" w:hAnsi="Arial" w:cs="Arial"/>
                <w:b/>
                <w:bCs/>
                <w:color w:val="000000"/>
                <w:sz w:val="20"/>
                <w:szCs w:val="20"/>
              </w:rPr>
            </w:pPr>
            <w:r w:rsidRPr="00C760B4">
              <w:rPr>
                <w:rFonts w:ascii="Arial" w:hAnsi="Arial" w:cs="Arial"/>
                <w:b/>
                <w:bCs/>
                <w:color w:val="000000"/>
                <w:sz w:val="20"/>
                <w:szCs w:val="20"/>
              </w:rPr>
              <w:t>střední</w:t>
            </w:r>
          </w:p>
        </w:tc>
        <w:tc>
          <w:tcPr>
            <w:tcW w:w="678" w:type="pct"/>
            <w:tcBorders>
              <w:top w:val="single" w:sz="8" w:space="0" w:color="auto"/>
              <w:left w:val="nil"/>
              <w:bottom w:val="single" w:sz="12" w:space="0" w:color="auto"/>
              <w:right w:val="single" w:sz="12" w:space="0" w:color="auto"/>
            </w:tcBorders>
            <w:shd w:val="clear" w:color="auto" w:fill="EDEDED" w:themeFill="accent3" w:themeFillTint="33"/>
            <w:noWrap/>
            <w:vAlign w:val="center"/>
            <w:hideMark/>
          </w:tcPr>
          <w:p w14:paraId="762AAB0A" w14:textId="77777777" w:rsidR="009A5090" w:rsidRPr="00C760B4" w:rsidRDefault="009A5090" w:rsidP="00052B0D">
            <w:pPr>
              <w:spacing w:before="60" w:after="60"/>
              <w:jc w:val="center"/>
              <w:rPr>
                <w:rFonts w:ascii="Arial" w:hAnsi="Arial" w:cs="Arial"/>
                <w:b/>
                <w:bCs/>
                <w:color w:val="000000"/>
                <w:sz w:val="20"/>
                <w:szCs w:val="20"/>
              </w:rPr>
            </w:pPr>
            <w:r w:rsidRPr="00C760B4">
              <w:rPr>
                <w:rFonts w:ascii="Arial" w:hAnsi="Arial" w:cs="Arial"/>
                <w:b/>
                <w:bCs/>
                <w:color w:val="000000"/>
                <w:sz w:val="20"/>
                <w:szCs w:val="20"/>
              </w:rPr>
              <w:t>hrubá</w:t>
            </w:r>
          </w:p>
        </w:tc>
        <w:tc>
          <w:tcPr>
            <w:tcW w:w="604" w:type="pct"/>
            <w:tcBorders>
              <w:top w:val="nil"/>
              <w:left w:val="single" w:sz="12" w:space="0" w:color="auto"/>
              <w:bottom w:val="single" w:sz="12" w:space="0" w:color="auto"/>
              <w:right w:val="single" w:sz="4" w:space="0" w:color="auto"/>
            </w:tcBorders>
            <w:shd w:val="clear" w:color="auto" w:fill="E2EFD9" w:themeFill="accent6" w:themeFillTint="33"/>
            <w:noWrap/>
            <w:vAlign w:val="center"/>
            <w:hideMark/>
          </w:tcPr>
          <w:p w14:paraId="5DF08309" w14:textId="77777777" w:rsidR="009A5090" w:rsidRPr="00C760B4" w:rsidRDefault="009A5090" w:rsidP="00052B0D">
            <w:pPr>
              <w:spacing w:before="60" w:after="60"/>
              <w:jc w:val="center"/>
              <w:rPr>
                <w:rFonts w:ascii="Arial" w:hAnsi="Arial" w:cs="Arial"/>
                <w:b/>
                <w:bCs/>
                <w:color w:val="000000"/>
                <w:sz w:val="20"/>
                <w:szCs w:val="20"/>
              </w:rPr>
            </w:pPr>
            <w:proofErr w:type="gramStart"/>
            <w:r w:rsidRPr="00C760B4">
              <w:rPr>
                <w:rFonts w:ascii="Arial" w:hAnsi="Arial" w:cs="Arial"/>
                <w:b/>
                <w:bCs/>
                <w:color w:val="000000"/>
                <w:sz w:val="20"/>
                <w:szCs w:val="20"/>
              </w:rPr>
              <w:t>2D</w:t>
            </w:r>
            <w:proofErr w:type="gramEnd"/>
          </w:p>
        </w:tc>
        <w:tc>
          <w:tcPr>
            <w:tcW w:w="602" w:type="pct"/>
            <w:tcBorders>
              <w:top w:val="nil"/>
              <w:left w:val="nil"/>
              <w:bottom w:val="single" w:sz="12" w:space="0" w:color="auto"/>
              <w:right w:val="single" w:sz="12" w:space="0" w:color="auto"/>
            </w:tcBorders>
            <w:shd w:val="clear" w:color="auto" w:fill="E2EFD9" w:themeFill="accent6" w:themeFillTint="33"/>
            <w:noWrap/>
            <w:vAlign w:val="center"/>
            <w:hideMark/>
          </w:tcPr>
          <w:p w14:paraId="6EDFD964" w14:textId="77777777" w:rsidR="009A5090" w:rsidRPr="00C760B4" w:rsidRDefault="009A5090" w:rsidP="00052B0D">
            <w:pPr>
              <w:spacing w:before="60" w:after="60"/>
              <w:jc w:val="center"/>
              <w:rPr>
                <w:rFonts w:ascii="Arial" w:hAnsi="Arial" w:cs="Arial"/>
                <w:b/>
                <w:bCs/>
                <w:color w:val="000000"/>
                <w:sz w:val="20"/>
                <w:szCs w:val="20"/>
              </w:rPr>
            </w:pPr>
            <w:proofErr w:type="gramStart"/>
            <w:r w:rsidRPr="00C760B4">
              <w:rPr>
                <w:rFonts w:ascii="Arial" w:hAnsi="Arial" w:cs="Arial"/>
                <w:b/>
                <w:bCs/>
                <w:color w:val="000000"/>
                <w:sz w:val="20"/>
                <w:szCs w:val="20"/>
              </w:rPr>
              <w:t>3D</w:t>
            </w:r>
            <w:proofErr w:type="gramEnd"/>
          </w:p>
        </w:tc>
      </w:tr>
      <w:tr w:rsidR="009A5090" w:rsidRPr="00C760B4" w14:paraId="5ADEEF40" w14:textId="77777777" w:rsidTr="00052B0D">
        <w:trPr>
          <w:trHeight w:val="255"/>
        </w:trPr>
        <w:tc>
          <w:tcPr>
            <w:tcW w:w="1052" w:type="pct"/>
            <w:tcBorders>
              <w:top w:val="single" w:sz="12" w:space="0" w:color="auto"/>
              <w:left w:val="single" w:sz="12" w:space="0" w:color="auto"/>
              <w:bottom w:val="single" w:sz="4" w:space="0" w:color="auto"/>
              <w:right w:val="single" w:sz="12" w:space="0" w:color="auto"/>
            </w:tcBorders>
            <w:shd w:val="clear" w:color="auto" w:fill="auto"/>
            <w:noWrap/>
            <w:vAlign w:val="center"/>
            <w:hideMark/>
          </w:tcPr>
          <w:p w14:paraId="52C14AB4" w14:textId="77777777" w:rsidR="009A5090" w:rsidRPr="00C760B4" w:rsidRDefault="009A5090" w:rsidP="00052B0D">
            <w:pPr>
              <w:spacing w:before="60" w:after="60"/>
              <w:rPr>
                <w:rFonts w:ascii="Arial" w:hAnsi="Arial" w:cs="Arial"/>
                <w:color w:val="000000"/>
                <w:sz w:val="20"/>
                <w:szCs w:val="20"/>
              </w:rPr>
            </w:pPr>
            <w:r w:rsidRPr="00C760B4">
              <w:rPr>
                <w:rFonts w:ascii="Arial" w:hAnsi="Arial" w:cs="Arial"/>
                <w:color w:val="000000"/>
                <w:sz w:val="20"/>
                <w:szCs w:val="20"/>
              </w:rPr>
              <w:t>PET čirá</w:t>
            </w:r>
          </w:p>
        </w:tc>
        <w:tc>
          <w:tcPr>
            <w:tcW w:w="709" w:type="pct"/>
            <w:tcBorders>
              <w:top w:val="single" w:sz="12" w:space="0" w:color="auto"/>
              <w:left w:val="single" w:sz="12" w:space="0" w:color="auto"/>
              <w:bottom w:val="single" w:sz="4" w:space="0" w:color="auto"/>
              <w:right w:val="single" w:sz="12" w:space="0" w:color="auto"/>
            </w:tcBorders>
            <w:shd w:val="clear" w:color="auto" w:fill="auto"/>
            <w:noWrap/>
            <w:vAlign w:val="center"/>
            <w:hideMark/>
          </w:tcPr>
          <w:p w14:paraId="5C5BB740" w14:textId="77777777" w:rsidR="009A5090" w:rsidRPr="00C760B4" w:rsidRDefault="009A5090" w:rsidP="00052B0D">
            <w:pPr>
              <w:spacing w:before="60" w:after="60"/>
              <w:jc w:val="center"/>
              <w:rPr>
                <w:rFonts w:ascii="Arial" w:hAnsi="Arial" w:cs="Arial"/>
                <w:b/>
                <w:bCs/>
                <w:sz w:val="20"/>
                <w:szCs w:val="20"/>
              </w:rPr>
            </w:pPr>
            <w:proofErr w:type="gramStart"/>
            <w:r w:rsidRPr="00C760B4">
              <w:rPr>
                <w:rFonts w:ascii="Arial" w:hAnsi="Arial" w:cs="Arial"/>
                <w:b/>
                <w:bCs/>
                <w:sz w:val="20"/>
                <w:szCs w:val="20"/>
              </w:rPr>
              <w:t>7 - 17</w:t>
            </w:r>
            <w:proofErr w:type="gramEnd"/>
            <w:r w:rsidRPr="00C760B4">
              <w:rPr>
                <w:rFonts w:ascii="Arial" w:hAnsi="Arial" w:cs="Arial"/>
                <w:b/>
                <w:bCs/>
                <w:sz w:val="20"/>
                <w:szCs w:val="20"/>
              </w:rPr>
              <w:t xml:space="preserve"> %</w:t>
            </w:r>
          </w:p>
        </w:tc>
        <w:tc>
          <w:tcPr>
            <w:tcW w:w="677" w:type="pct"/>
            <w:tcBorders>
              <w:top w:val="single" w:sz="12" w:space="0" w:color="auto"/>
              <w:left w:val="single" w:sz="12" w:space="0" w:color="auto"/>
              <w:bottom w:val="single" w:sz="8" w:space="0" w:color="auto"/>
              <w:right w:val="single" w:sz="4" w:space="0" w:color="auto"/>
            </w:tcBorders>
            <w:shd w:val="clear" w:color="auto" w:fill="EDEDED" w:themeFill="accent3" w:themeFillTint="33"/>
            <w:noWrap/>
            <w:vAlign w:val="center"/>
            <w:hideMark/>
          </w:tcPr>
          <w:p w14:paraId="4592069D" w14:textId="77777777" w:rsidR="009A5090" w:rsidRPr="00C760B4" w:rsidRDefault="009A5090" w:rsidP="00052B0D">
            <w:pPr>
              <w:spacing w:before="60" w:after="60"/>
              <w:jc w:val="center"/>
              <w:rPr>
                <w:rFonts w:ascii="Arial" w:hAnsi="Arial" w:cs="Arial"/>
                <w:sz w:val="20"/>
                <w:szCs w:val="20"/>
              </w:rPr>
            </w:pPr>
            <w:proofErr w:type="gramStart"/>
            <w:r w:rsidRPr="00C760B4">
              <w:rPr>
                <w:rFonts w:ascii="Arial" w:hAnsi="Arial" w:cs="Arial"/>
                <w:sz w:val="20"/>
                <w:szCs w:val="20"/>
              </w:rPr>
              <w:t>0 - 2</w:t>
            </w:r>
            <w:proofErr w:type="gramEnd"/>
            <w:r w:rsidRPr="00C760B4">
              <w:rPr>
                <w:rFonts w:ascii="Arial" w:hAnsi="Arial" w:cs="Arial"/>
                <w:sz w:val="20"/>
                <w:szCs w:val="20"/>
              </w:rPr>
              <w:t xml:space="preserve"> %</w:t>
            </w:r>
          </w:p>
        </w:tc>
        <w:tc>
          <w:tcPr>
            <w:tcW w:w="678" w:type="pct"/>
            <w:tcBorders>
              <w:top w:val="single" w:sz="12" w:space="0" w:color="auto"/>
              <w:left w:val="nil"/>
              <w:bottom w:val="single" w:sz="8" w:space="0" w:color="auto"/>
              <w:right w:val="single" w:sz="4" w:space="0" w:color="auto"/>
            </w:tcBorders>
            <w:shd w:val="clear" w:color="auto" w:fill="EDEDED" w:themeFill="accent3" w:themeFillTint="33"/>
            <w:noWrap/>
            <w:vAlign w:val="center"/>
            <w:hideMark/>
          </w:tcPr>
          <w:p w14:paraId="0E149240" w14:textId="77777777" w:rsidR="009A5090" w:rsidRPr="00C760B4" w:rsidRDefault="009A5090" w:rsidP="00052B0D">
            <w:pPr>
              <w:spacing w:before="60" w:after="60"/>
              <w:jc w:val="center"/>
              <w:rPr>
                <w:rFonts w:ascii="Arial" w:hAnsi="Arial" w:cs="Arial"/>
                <w:sz w:val="20"/>
                <w:szCs w:val="20"/>
              </w:rPr>
            </w:pPr>
            <w:proofErr w:type="gramStart"/>
            <w:r w:rsidRPr="00C760B4">
              <w:rPr>
                <w:rFonts w:ascii="Arial" w:hAnsi="Arial" w:cs="Arial"/>
                <w:sz w:val="20"/>
                <w:szCs w:val="20"/>
              </w:rPr>
              <w:t>7 - 14</w:t>
            </w:r>
            <w:proofErr w:type="gramEnd"/>
            <w:r w:rsidRPr="00C760B4">
              <w:rPr>
                <w:rFonts w:ascii="Arial" w:hAnsi="Arial" w:cs="Arial"/>
                <w:sz w:val="20"/>
                <w:szCs w:val="20"/>
              </w:rPr>
              <w:t xml:space="preserve"> %</w:t>
            </w:r>
          </w:p>
        </w:tc>
        <w:tc>
          <w:tcPr>
            <w:tcW w:w="678" w:type="pct"/>
            <w:tcBorders>
              <w:top w:val="single" w:sz="12" w:space="0" w:color="auto"/>
              <w:left w:val="nil"/>
              <w:bottom w:val="single" w:sz="8" w:space="0" w:color="auto"/>
              <w:right w:val="single" w:sz="12" w:space="0" w:color="auto"/>
            </w:tcBorders>
            <w:shd w:val="clear" w:color="auto" w:fill="EDEDED" w:themeFill="accent3" w:themeFillTint="33"/>
            <w:noWrap/>
            <w:vAlign w:val="center"/>
            <w:hideMark/>
          </w:tcPr>
          <w:p w14:paraId="463B533A" w14:textId="77777777" w:rsidR="009A5090" w:rsidRPr="00C760B4" w:rsidRDefault="009A5090" w:rsidP="00052B0D">
            <w:pPr>
              <w:spacing w:before="60" w:after="60"/>
              <w:jc w:val="center"/>
              <w:rPr>
                <w:rFonts w:ascii="Arial" w:hAnsi="Arial" w:cs="Arial"/>
                <w:sz w:val="20"/>
                <w:szCs w:val="20"/>
              </w:rPr>
            </w:pPr>
            <w:proofErr w:type="gramStart"/>
            <w:r w:rsidRPr="00C760B4">
              <w:rPr>
                <w:rFonts w:ascii="Arial" w:hAnsi="Arial" w:cs="Arial"/>
                <w:sz w:val="20"/>
                <w:szCs w:val="20"/>
              </w:rPr>
              <w:t>0 - 1</w:t>
            </w:r>
            <w:proofErr w:type="gramEnd"/>
            <w:r w:rsidRPr="00C760B4">
              <w:rPr>
                <w:rFonts w:ascii="Arial" w:hAnsi="Arial" w:cs="Arial"/>
                <w:sz w:val="20"/>
                <w:szCs w:val="20"/>
              </w:rPr>
              <w:t xml:space="preserve"> %</w:t>
            </w:r>
          </w:p>
        </w:tc>
        <w:tc>
          <w:tcPr>
            <w:tcW w:w="604" w:type="pct"/>
            <w:tcBorders>
              <w:top w:val="single" w:sz="12" w:space="0" w:color="auto"/>
              <w:left w:val="single" w:sz="12" w:space="0" w:color="auto"/>
              <w:bottom w:val="single" w:sz="4" w:space="0" w:color="auto"/>
              <w:right w:val="single" w:sz="4" w:space="0" w:color="auto"/>
            </w:tcBorders>
            <w:shd w:val="clear" w:color="auto" w:fill="E2EFD9" w:themeFill="accent6" w:themeFillTint="33"/>
            <w:noWrap/>
            <w:vAlign w:val="center"/>
            <w:hideMark/>
          </w:tcPr>
          <w:p w14:paraId="6CF4B7D4" w14:textId="77777777" w:rsidR="009A5090" w:rsidRPr="00C760B4" w:rsidRDefault="009A5090" w:rsidP="00052B0D">
            <w:pPr>
              <w:spacing w:before="60" w:after="60"/>
              <w:jc w:val="center"/>
              <w:rPr>
                <w:rFonts w:ascii="Arial" w:hAnsi="Arial" w:cs="Arial"/>
                <w:sz w:val="20"/>
                <w:szCs w:val="20"/>
              </w:rPr>
            </w:pPr>
            <w:proofErr w:type="gramStart"/>
            <w:r w:rsidRPr="00C760B4">
              <w:rPr>
                <w:rFonts w:ascii="Arial" w:hAnsi="Arial" w:cs="Arial"/>
                <w:sz w:val="20"/>
                <w:szCs w:val="20"/>
              </w:rPr>
              <w:t>0 - 10</w:t>
            </w:r>
            <w:proofErr w:type="gramEnd"/>
            <w:r w:rsidRPr="00C760B4">
              <w:rPr>
                <w:rFonts w:ascii="Arial" w:hAnsi="Arial" w:cs="Arial"/>
                <w:sz w:val="20"/>
                <w:szCs w:val="20"/>
              </w:rPr>
              <w:t xml:space="preserve"> %</w:t>
            </w:r>
          </w:p>
        </w:tc>
        <w:tc>
          <w:tcPr>
            <w:tcW w:w="602" w:type="pct"/>
            <w:tcBorders>
              <w:top w:val="single" w:sz="12" w:space="0" w:color="auto"/>
              <w:left w:val="nil"/>
              <w:bottom w:val="single" w:sz="4" w:space="0" w:color="auto"/>
              <w:right w:val="single" w:sz="12" w:space="0" w:color="auto"/>
            </w:tcBorders>
            <w:shd w:val="clear" w:color="auto" w:fill="E2EFD9" w:themeFill="accent6" w:themeFillTint="33"/>
            <w:noWrap/>
            <w:vAlign w:val="center"/>
            <w:hideMark/>
          </w:tcPr>
          <w:p w14:paraId="033D1F1B" w14:textId="77777777" w:rsidR="009A5090" w:rsidRPr="00C760B4" w:rsidRDefault="009A5090" w:rsidP="00052B0D">
            <w:pPr>
              <w:spacing w:before="60" w:after="60"/>
              <w:jc w:val="center"/>
              <w:rPr>
                <w:rFonts w:ascii="Arial" w:hAnsi="Arial" w:cs="Arial"/>
                <w:sz w:val="20"/>
                <w:szCs w:val="20"/>
              </w:rPr>
            </w:pPr>
            <w:proofErr w:type="gramStart"/>
            <w:r w:rsidRPr="00C760B4">
              <w:rPr>
                <w:rFonts w:ascii="Arial" w:hAnsi="Arial" w:cs="Arial"/>
                <w:sz w:val="20"/>
                <w:szCs w:val="20"/>
              </w:rPr>
              <w:t>90 - 100</w:t>
            </w:r>
            <w:proofErr w:type="gramEnd"/>
            <w:r w:rsidRPr="00C760B4">
              <w:rPr>
                <w:rFonts w:ascii="Arial" w:hAnsi="Arial" w:cs="Arial"/>
                <w:sz w:val="20"/>
                <w:szCs w:val="20"/>
              </w:rPr>
              <w:t xml:space="preserve"> %</w:t>
            </w:r>
          </w:p>
        </w:tc>
      </w:tr>
      <w:tr w:rsidR="009A5090" w:rsidRPr="00C760B4" w14:paraId="3C9984F1" w14:textId="77777777" w:rsidTr="00052B0D">
        <w:trPr>
          <w:trHeight w:val="255"/>
        </w:trPr>
        <w:tc>
          <w:tcPr>
            <w:tcW w:w="1052" w:type="pct"/>
            <w:tcBorders>
              <w:top w:val="nil"/>
              <w:left w:val="single" w:sz="12" w:space="0" w:color="auto"/>
              <w:bottom w:val="single" w:sz="4" w:space="0" w:color="auto"/>
              <w:right w:val="single" w:sz="12" w:space="0" w:color="auto"/>
            </w:tcBorders>
            <w:shd w:val="clear" w:color="auto" w:fill="auto"/>
            <w:noWrap/>
            <w:vAlign w:val="center"/>
            <w:hideMark/>
          </w:tcPr>
          <w:p w14:paraId="358D5D0B" w14:textId="77777777" w:rsidR="009A5090" w:rsidRPr="00C760B4" w:rsidRDefault="009A5090" w:rsidP="00052B0D">
            <w:pPr>
              <w:spacing w:before="60" w:after="60"/>
              <w:rPr>
                <w:rFonts w:ascii="Arial" w:hAnsi="Arial" w:cs="Arial"/>
                <w:color w:val="000000"/>
                <w:sz w:val="20"/>
                <w:szCs w:val="20"/>
              </w:rPr>
            </w:pPr>
            <w:r w:rsidRPr="00C760B4">
              <w:rPr>
                <w:rFonts w:ascii="Arial" w:hAnsi="Arial" w:cs="Arial"/>
                <w:color w:val="000000"/>
                <w:sz w:val="20"/>
                <w:szCs w:val="20"/>
              </w:rPr>
              <w:t>PET modrá</w:t>
            </w:r>
          </w:p>
        </w:tc>
        <w:tc>
          <w:tcPr>
            <w:tcW w:w="709" w:type="pct"/>
            <w:tcBorders>
              <w:top w:val="nil"/>
              <w:left w:val="single" w:sz="12" w:space="0" w:color="auto"/>
              <w:bottom w:val="single" w:sz="4" w:space="0" w:color="auto"/>
              <w:right w:val="single" w:sz="12" w:space="0" w:color="auto"/>
            </w:tcBorders>
            <w:shd w:val="clear" w:color="auto" w:fill="auto"/>
            <w:noWrap/>
            <w:vAlign w:val="center"/>
            <w:hideMark/>
          </w:tcPr>
          <w:p w14:paraId="0B3743F8" w14:textId="77777777" w:rsidR="009A5090" w:rsidRPr="00C760B4" w:rsidRDefault="009A5090" w:rsidP="00052B0D">
            <w:pPr>
              <w:spacing w:before="60" w:after="60"/>
              <w:jc w:val="center"/>
              <w:rPr>
                <w:rFonts w:ascii="Arial" w:hAnsi="Arial" w:cs="Arial"/>
                <w:b/>
                <w:bCs/>
                <w:sz w:val="20"/>
                <w:szCs w:val="20"/>
              </w:rPr>
            </w:pPr>
            <w:proofErr w:type="gramStart"/>
            <w:r w:rsidRPr="00C760B4">
              <w:rPr>
                <w:rFonts w:ascii="Arial" w:hAnsi="Arial" w:cs="Arial"/>
                <w:b/>
                <w:bCs/>
                <w:sz w:val="20"/>
                <w:szCs w:val="20"/>
              </w:rPr>
              <w:t>4 - 12</w:t>
            </w:r>
            <w:proofErr w:type="gramEnd"/>
            <w:r w:rsidRPr="00C760B4">
              <w:rPr>
                <w:rFonts w:ascii="Arial" w:hAnsi="Arial" w:cs="Arial"/>
                <w:b/>
                <w:bCs/>
                <w:sz w:val="20"/>
                <w:szCs w:val="20"/>
              </w:rPr>
              <w:t xml:space="preserve"> %</w:t>
            </w:r>
          </w:p>
        </w:tc>
        <w:tc>
          <w:tcPr>
            <w:tcW w:w="677" w:type="pct"/>
            <w:tcBorders>
              <w:top w:val="single" w:sz="8" w:space="0" w:color="auto"/>
              <w:left w:val="single" w:sz="12" w:space="0" w:color="auto"/>
              <w:bottom w:val="single" w:sz="8" w:space="0" w:color="auto"/>
              <w:right w:val="single" w:sz="4" w:space="0" w:color="auto"/>
            </w:tcBorders>
            <w:shd w:val="clear" w:color="auto" w:fill="EDEDED" w:themeFill="accent3" w:themeFillTint="33"/>
            <w:vAlign w:val="center"/>
            <w:hideMark/>
          </w:tcPr>
          <w:p w14:paraId="623733D2" w14:textId="77777777" w:rsidR="009A5090" w:rsidRPr="00C760B4" w:rsidRDefault="009A5090" w:rsidP="00052B0D">
            <w:pPr>
              <w:spacing w:before="60" w:after="60"/>
              <w:jc w:val="center"/>
              <w:rPr>
                <w:rFonts w:ascii="Arial" w:hAnsi="Arial" w:cs="Arial"/>
                <w:sz w:val="20"/>
                <w:szCs w:val="20"/>
              </w:rPr>
            </w:pPr>
            <w:proofErr w:type="gramStart"/>
            <w:r w:rsidRPr="00C760B4">
              <w:rPr>
                <w:rFonts w:ascii="Arial" w:hAnsi="Arial" w:cs="Arial"/>
                <w:sz w:val="20"/>
                <w:szCs w:val="20"/>
              </w:rPr>
              <w:t>0 - 1</w:t>
            </w:r>
            <w:proofErr w:type="gramEnd"/>
            <w:r w:rsidRPr="00C760B4">
              <w:rPr>
                <w:rFonts w:ascii="Arial" w:hAnsi="Arial" w:cs="Arial"/>
                <w:sz w:val="20"/>
                <w:szCs w:val="20"/>
              </w:rPr>
              <w:t xml:space="preserve"> %</w:t>
            </w:r>
          </w:p>
        </w:tc>
        <w:tc>
          <w:tcPr>
            <w:tcW w:w="678" w:type="pct"/>
            <w:tcBorders>
              <w:top w:val="single" w:sz="8" w:space="0" w:color="auto"/>
              <w:left w:val="nil"/>
              <w:bottom w:val="single" w:sz="8" w:space="0" w:color="auto"/>
              <w:right w:val="single" w:sz="4" w:space="0" w:color="auto"/>
            </w:tcBorders>
            <w:shd w:val="clear" w:color="auto" w:fill="EDEDED" w:themeFill="accent3" w:themeFillTint="33"/>
            <w:vAlign w:val="center"/>
            <w:hideMark/>
          </w:tcPr>
          <w:p w14:paraId="7ACBD800" w14:textId="77777777" w:rsidR="009A5090" w:rsidRPr="00C760B4" w:rsidRDefault="009A5090" w:rsidP="00052B0D">
            <w:pPr>
              <w:spacing w:before="60" w:after="60"/>
              <w:jc w:val="center"/>
              <w:rPr>
                <w:rFonts w:ascii="Arial" w:hAnsi="Arial" w:cs="Arial"/>
                <w:sz w:val="20"/>
                <w:szCs w:val="20"/>
              </w:rPr>
            </w:pPr>
            <w:proofErr w:type="gramStart"/>
            <w:r w:rsidRPr="00C760B4">
              <w:rPr>
                <w:rFonts w:ascii="Arial" w:hAnsi="Arial" w:cs="Arial"/>
                <w:sz w:val="20"/>
                <w:szCs w:val="20"/>
              </w:rPr>
              <w:t>4 - 10</w:t>
            </w:r>
            <w:proofErr w:type="gramEnd"/>
            <w:r w:rsidRPr="00C760B4">
              <w:rPr>
                <w:rFonts w:ascii="Arial" w:hAnsi="Arial" w:cs="Arial"/>
                <w:sz w:val="20"/>
                <w:szCs w:val="20"/>
              </w:rPr>
              <w:t xml:space="preserve"> %</w:t>
            </w:r>
          </w:p>
        </w:tc>
        <w:tc>
          <w:tcPr>
            <w:tcW w:w="678" w:type="pct"/>
            <w:tcBorders>
              <w:top w:val="single" w:sz="8" w:space="0" w:color="auto"/>
              <w:left w:val="nil"/>
              <w:bottom w:val="single" w:sz="8" w:space="0" w:color="auto"/>
              <w:right w:val="single" w:sz="12" w:space="0" w:color="auto"/>
            </w:tcBorders>
            <w:shd w:val="clear" w:color="auto" w:fill="EDEDED" w:themeFill="accent3" w:themeFillTint="33"/>
            <w:vAlign w:val="center"/>
            <w:hideMark/>
          </w:tcPr>
          <w:p w14:paraId="792A7A99" w14:textId="77777777" w:rsidR="009A5090" w:rsidRPr="00C760B4" w:rsidRDefault="009A5090" w:rsidP="00052B0D">
            <w:pPr>
              <w:spacing w:before="60" w:after="60"/>
              <w:jc w:val="center"/>
              <w:rPr>
                <w:rFonts w:ascii="Arial" w:hAnsi="Arial" w:cs="Arial"/>
                <w:sz w:val="20"/>
                <w:szCs w:val="20"/>
              </w:rPr>
            </w:pPr>
            <w:proofErr w:type="gramStart"/>
            <w:r w:rsidRPr="00C760B4">
              <w:rPr>
                <w:rFonts w:ascii="Arial" w:hAnsi="Arial" w:cs="Arial"/>
                <w:sz w:val="20"/>
                <w:szCs w:val="20"/>
              </w:rPr>
              <w:t>0 - 1</w:t>
            </w:r>
            <w:proofErr w:type="gramEnd"/>
            <w:r w:rsidRPr="00C760B4">
              <w:rPr>
                <w:rFonts w:ascii="Arial" w:hAnsi="Arial" w:cs="Arial"/>
                <w:sz w:val="20"/>
                <w:szCs w:val="20"/>
              </w:rPr>
              <w:t xml:space="preserve"> %</w:t>
            </w:r>
          </w:p>
        </w:tc>
        <w:tc>
          <w:tcPr>
            <w:tcW w:w="604" w:type="pct"/>
            <w:tcBorders>
              <w:top w:val="nil"/>
              <w:left w:val="single" w:sz="12" w:space="0" w:color="auto"/>
              <w:bottom w:val="single" w:sz="4" w:space="0" w:color="auto"/>
              <w:right w:val="single" w:sz="4" w:space="0" w:color="auto"/>
            </w:tcBorders>
            <w:shd w:val="clear" w:color="auto" w:fill="E2EFD9" w:themeFill="accent6" w:themeFillTint="33"/>
            <w:noWrap/>
            <w:vAlign w:val="center"/>
            <w:hideMark/>
          </w:tcPr>
          <w:p w14:paraId="6DAE307F" w14:textId="77777777" w:rsidR="009A5090" w:rsidRPr="00C760B4" w:rsidRDefault="009A5090" w:rsidP="00052B0D">
            <w:pPr>
              <w:spacing w:before="60" w:after="60"/>
              <w:jc w:val="center"/>
              <w:rPr>
                <w:rFonts w:ascii="Arial" w:hAnsi="Arial" w:cs="Arial"/>
                <w:sz w:val="20"/>
                <w:szCs w:val="20"/>
              </w:rPr>
            </w:pPr>
            <w:proofErr w:type="gramStart"/>
            <w:r w:rsidRPr="00C760B4">
              <w:rPr>
                <w:rFonts w:ascii="Arial" w:hAnsi="Arial" w:cs="Arial"/>
                <w:sz w:val="20"/>
                <w:szCs w:val="20"/>
              </w:rPr>
              <w:t>0 - 10</w:t>
            </w:r>
            <w:proofErr w:type="gramEnd"/>
            <w:r w:rsidRPr="00C760B4">
              <w:rPr>
                <w:rFonts w:ascii="Arial" w:hAnsi="Arial" w:cs="Arial"/>
                <w:sz w:val="20"/>
                <w:szCs w:val="20"/>
              </w:rPr>
              <w:t xml:space="preserve"> %</w:t>
            </w:r>
          </w:p>
        </w:tc>
        <w:tc>
          <w:tcPr>
            <w:tcW w:w="602" w:type="pct"/>
            <w:tcBorders>
              <w:top w:val="nil"/>
              <w:left w:val="nil"/>
              <w:bottom w:val="single" w:sz="4" w:space="0" w:color="auto"/>
              <w:right w:val="single" w:sz="12" w:space="0" w:color="auto"/>
            </w:tcBorders>
            <w:shd w:val="clear" w:color="auto" w:fill="E2EFD9" w:themeFill="accent6" w:themeFillTint="33"/>
            <w:noWrap/>
            <w:vAlign w:val="center"/>
            <w:hideMark/>
          </w:tcPr>
          <w:p w14:paraId="4E876E26" w14:textId="77777777" w:rsidR="009A5090" w:rsidRPr="00C760B4" w:rsidRDefault="009A5090" w:rsidP="00052B0D">
            <w:pPr>
              <w:spacing w:before="60" w:after="60"/>
              <w:jc w:val="center"/>
              <w:rPr>
                <w:rFonts w:ascii="Arial" w:hAnsi="Arial" w:cs="Arial"/>
                <w:sz w:val="20"/>
                <w:szCs w:val="20"/>
              </w:rPr>
            </w:pPr>
            <w:proofErr w:type="gramStart"/>
            <w:r w:rsidRPr="00C760B4">
              <w:rPr>
                <w:rFonts w:ascii="Arial" w:hAnsi="Arial" w:cs="Arial"/>
                <w:sz w:val="20"/>
                <w:szCs w:val="20"/>
              </w:rPr>
              <w:t>90 - 100</w:t>
            </w:r>
            <w:proofErr w:type="gramEnd"/>
            <w:r w:rsidRPr="00C760B4">
              <w:rPr>
                <w:rFonts w:ascii="Arial" w:hAnsi="Arial" w:cs="Arial"/>
                <w:sz w:val="20"/>
                <w:szCs w:val="20"/>
              </w:rPr>
              <w:t xml:space="preserve"> %</w:t>
            </w:r>
          </w:p>
        </w:tc>
      </w:tr>
      <w:tr w:rsidR="009A5090" w:rsidRPr="00C760B4" w14:paraId="29D9D815" w14:textId="77777777" w:rsidTr="00052B0D">
        <w:trPr>
          <w:trHeight w:val="255"/>
        </w:trPr>
        <w:tc>
          <w:tcPr>
            <w:tcW w:w="1052" w:type="pct"/>
            <w:tcBorders>
              <w:top w:val="nil"/>
              <w:left w:val="single" w:sz="12" w:space="0" w:color="auto"/>
              <w:bottom w:val="single" w:sz="4" w:space="0" w:color="auto"/>
              <w:right w:val="single" w:sz="12" w:space="0" w:color="auto"/>
            </w:tcBorders>
            <w:shd w:val="clear" w:color="auto" w:fill="auto"/>
            <w:noWrap/>
            <w:vAlign w:val="center"/>
            <w:hideMark/>
          </w:tcPr>
          <w:p w14:paraId="688DE2EC" w14:textId="77777777" w:rsidR="009A5090" w:rsidRPr="00C760B4" w:rsidRDefault="009A5090" w:rsidP="00052B0D">
            <w:pPr>
              <w:spacing w:before="60" w:after="60"/>
              <w:rPr>
                <w:rFonts w:ascii="Arial" w:hAnsi="Arial" w:cs="Arial"/>
                <w:color w:val="000000"/>
                <w:sz w:val="20"/>
                <w:szCs w:val="20"/>
              </w:rPr>
            </w:pPr>
            <w:r w:rsidRPr="00C760B4">
              <w:rPr>
                <w:rFonts w:ascii="Arial" w:hAnsi="Arial" w:cs="Arial"/>
                <w:color w:val="000000"/>
                <w:sz w:val="20"/>
                <w:szCs w:val="20"/>
              </w:rPr>
              <w:t>PET zelená</w:t>
            </w:r>
          </w:p>
        </w:tc>
        <w:tc>
          <w:tcPr>
            <w:tcW w:w="709" w:type="pct"/>
            <w:tcBorders>
              <w:top w:val="nil"/>
              <w:left w:val="single" w:sz="12" w:space="0" w:color="auto"/>
              <w:bottom w:val="single" w:sz="4" w:space="0" w:color="auto"/>
              <w:right w:val="single" w:sz="12" w:space="0" w:color="auto"/>
            </w:tcBorders>
            <w:shd w:val="clear" w:color="auto" w:fill="auto"/>
            <w:noWrap/>
            <w:vAlign w:val="center"/>
            <w:hideMark/>
          </w:tcPr>
          <w:p w14:paraId="26475B9E" w14:textId="77777777" w:rsidR="009A5090" w:rsidRPr="00C760B4" w:rsidRDefault="009A5090" w:rsidP="00052B0D">
            <w:pPr>
              <w:spacing w:before="60" w:after="60"/>
              <w:jc w:val="center"/>
              <w:rPr>
                <w:rFonts w:ascii="Arial" w:hAnsi="Arial" w:cs="Arial"/>
                <w:b/>
                <w:bCs/>
                <w:sz w:val="20"/>
                <w:szCs w:val="20"/>
              </w:rPr>
            </w:pPr>
            <w:proofErr w:type="gramStart"/>
            <w:r w:rsidRPr="00C760B4">
              <w:rPr>
                <w:rFonts w:ascii="Arial" w:hAnsi="Arial" w:cs="Arial"/>
                <w:b/>
                <w:bCs/>
                <w:sz w:val="20"/>
                <w:szCs w:val="20"/>
              </w:rPr>
              <w:t>4 - 12</w:t>
            </w:r>
            <w:proofErr w:type="gramEnd"/>
            <w:r w:rsidRPr="00C760B4">
              <w:rPr>
                <w:rFonts w:ascii="Arial" w:hAnsi="Arial" w:cs="Arial"/>
                <w:b/>
                <w:bCs/>
                <w:sz w:val="20"/>
                <w:szCs w:val="20"/>
              </w:rPr>
              <w:t xml:space="preserve"> %</w:t>
            </w:r>
          </w:p>
        </w:tc>
        <w:tc>
          <w:tcPr>
            <w:tcW w:w="677" w:type="pct"/>
            <w:tcBorders>
              <w:top w:val="single" w:sz="8" w:space="0" w:color="auto"/>
              <w:left w:val="single" w:sz="12" w:space="0" w:color="auto"/>
              <w:bottom w:val="single" w:sz="8" w:space="0" w:color="auto"/>
              <w:right w:val="single" w:sz="4" w:space="0" w:color="auto"/>
            </w:tcBorders>
            <w:shd w:val="clear" w:color="auto" w:fill="EDEDED" w:themeFill="accent3" w:themeFillTint="33"/>
            <w:vAlign w:val="center"/>
            <w:hideMark/>
          </w:tcPr>
          <w:p w14:paraId="1A9274BF" w14:textId="77777777" w:rsidR="009A5090" w:rsidRPr="00C760B4" w:rsidRDefault="009A5090" w:rsidP="00052B0D">
            <w:pPr>
              <w:spacing w:before="60" w:after="60"/>
              <w:jc w:val="center"/>
              <w:rPr>
                <w:rFonts w:ascii="Arial" w:hAnsi="Arial" w:cs="Arial"/>
                <w:sz w:val="20"/>
                <w:szCs w:val="20"/>
              </w:rPr>
            </w:pPr>
            <w:proofErr w:type="gramStart"/>
            <w:r w:rsidRPr="00C760B4">
              <w:rPr>
                <w:rFonts w:ascii="Arial" w:hAnsi="Arial" w:cs="Arial"/>
                <w:sz w:val="20"/>
                <w:szCs w:val="20"/>
              </w:rPr>
              <w:t>0 - 1</w:t>
            </w:r>
            <w:proofErr w:type="gramEnd"/>
            <w:r w:rsidRPr="00C760B4">
              <w:rPr>
                <w:rFonts w:ascii="Arial" w:hAnsi="Arial" w:cs="Arial"/>
                <w:sz w:val="20"/>
                <w:szCs w:val="20"/>
              </w:rPr>
              <w:t xml:space="preserve"> %</w:t>
            </w:r>
          </w:p>
        </w:tc>
        <w:tc>
          <w:tcPr>
            <w:tcW w:w="678" w:type="pct"/>
            <w:tcBorders>
              <w:top w:val="single" w:sz="8" w:space="0" w:color="auto"/>
              <w:left w:val="nil"/>
              <w:bottom w:val="single" w:sz="8" w:space="0" w:color="auto"/>
              <w:right w:val="single" w:sz="4" w:space="0" w:color="auto"/>
            </w:tcBorders>
            <w:shd w:val="clear" w:color="auto" w:fill="EDEDED" w:themeFill="accent3" w:themeFillTint="33"/>
            <w:vAlign w:val="center"/>
            <w:hideMark/>
          </w:tcPr>
          <w:p w14:paraId="7F958DA3" w14:textId="77777777" w:rsidR="009A5090" w:rsidRPr="00C760B4" w:rsidRDefault="009A5090" w:rsidP="00052B0D">
            <w:pPr>
              <w:spacing w:before="60" w:after="60"/>
              <w:jc w:val="center"/>
              <w:rPr>
                <w:rFonts w:ascii="Arial" w:hAnsi="Arial" w:cs="Arial"/>
                <w:sz w:val="20"/>
                <w:szCs w:val="20"/>
              </w:rPr>
            </w:pPr>
            <w:proofErr w:type="gramStart"/>
            <w:r w:rsidRPr="00C760B4">
              <w:rPr>
                <w:rFonts w:ascii="Arial" w:hAnsi="Arial" w:cs="Arial"/>
                <w:sz w:val="20"/>
                <w:szCs w:val="20"/>
              </w:rPr>
              <w:t>4 - 10</w:t>
            </w:r>
            <w:proofErr w:type="gramEnd"/>
            <w:r w:rsidRPr="00C760B4">
              <w:rPr>
                <w:rFonts w:ascii="Arial" w:hAnsi="Arial" w:cs="Arial"/>
                <w:sz w:val="20"/>
                <w:szCs w:val="20"/>
              </w:rPr>
              <w:t xml:space="preserve"> %</w:t>
            </w:r>
          </w:p>
        </w:tc>
        <w:tc>
          <w:tcPr>
            <w:tcW w:w="678" w:type="pct"/>
            <w:tcBorders>
              <w:top w:val="single" w:sz="8" w:space="0" w:color="auto"/>
              <w:left w:val="nil"/>
              <w:bottom w:val="single" w:sz="8" w:space="0" w:color="auto"/>
              <w:right w:val="single" w:sz="12" w:space="0" w:color="auto"/>
            </w:tcBorders>
            <w:shd w:val="clear" w:color="auto" w:fill="EDEDED" w:themeFill="accent3" w:themeFillTint="33"/>
            <w:vAlign w:val="center"/>
            <w:hideMark/>
          </w:tcPr>
          <w:p w14:paraId="2767A6A5" w14:textId="77777777" w:rsidR="009A5090" w:rsidRPr="00C760B4" w:rsidRDefault="009A5090" w:rsidP="00052B0D">
            <w:pPr>
              <w:spacing w:before="60" w:after="60"/>
              <w:jc w:val="center"/>
              <w:rPr>
                <w:rFonts w:ascii="Arial" w:hAnsi="Arial" w:cs="Arial"/>
                <w:sz w:val="20"/>
                <w:szCs w:val="20"/>
              </w:rPr>
            </w:pPr>
            <w:proofErr w:type="gramStart"/>
            <w:r w:rsidRPr="00C760B4">
              <w:rPr>
                <w:rFonts w:ascii="Arial" w:hAnsi="Arial" w:cs="Arial"/>
                <w:sz w:val="20"/>
                <w:szCs w:val="20"/>
              </w:rPr>
              <w:t>0 - 1</w:t>
            </w:r>
            <w:proofErr w:type="gramEnd"/>
            <w:r w:rsidRPr="00C760B4">
              <w:rPr>
                <w:rFonts w:ascii="Arial" w:hAnsi="Arial" w:cs="Arial"/>
                <w:sz w:val="20"/>
                <w:szCs w:val="20"/>
              </w:rPr>
              <w:t xml:space="preserve"> %</w:t>
            </w:r>
          </w:p>
        </w:tc>
        <w:tc>
          <w:tcPr>
            <w:tcW w:w="604" w:type="pct"/>
            <w:tcBorders>
              <w:top w:val="nil"/>
              <w:left w:val="single" w:sz="12" w:space="0" w:color="auto"/>
              <w:bottom w:val="single" w:sz="4" w:space="0" w:color="auto"/>
              <w:right w:val="single" w:sz="4" w:space="0" w:color="auto"/>
            </w:tcBorders>
            <w:shd w:val="clear" w:color="auto" w:fill="E2EFD9" w:themeFill="accent6" w:themeFillTint="33"/>
            <w:noWrap/>
            <w:vAlign w:val="center"/>
            <w:hideMark/>
          </w:tcPr>
          <w:p w14:paraId="4E70C84E" w14:textId="77777777" w:rsidR="009A5090" w:rsidRPr="00C760B4" w:rsidRDefault="009A5090" w:rsidP="00052B0D">
            <w:pPr>
              <w:spacing w:before="60" w:after="60"/>
              <w:jc w:val="center"/>
              <w:rPr>
                <w:rFonts w:ascii="Arial" w:hAnsi="Arial" w:cs="Arial"/>
                <w:sz w:val="20"/>
                <w:szCs w:val="20"/>
              </w:rPr>
            </w:pPr>
            <w:proofErr w:type="gramStart"/>
            <w:r w:rsidRPr="00C760B4">
              <w:rPr>
                <w:rFonts w:ascii="Arial" w:hAnsi="Arial" w:cs="Arial"/>
                <w:sz w:val="20"/>
                <w:szCs w:val="20"/>
              </w:rPr>
              <w:t>0 - 10</w:t>
            </w:r>
            <w:proofErr w:type="gramEnd"/>
            <w:r w:rsidRPr="00C760B4">
              <w:rPr>
                <w:rFonts w:ascii="Arial" w:hAnsi="Arial" w:cs="Arial"/>
                <w:sz w:val="20"/>
                <w:szCs w:val="20"/>
              </w:rPr>
              <w:t xml:space="preserve"> %</w:t>
            </w:r>
          </w:p>
        </w:tc>
        <w:tc>
          <w:tcPr>
            <w:tcW w:w="602" w:type="pct"/>
            <w:tcBorders>
              <w:top w:val="nil"/>
              <w:left w:val="nil"/>
              <w:bottom w:val="single" w:sz="4" w:space="0" w:color="auto"/>
              <w:right w:val="single" w:sz="12" w:space="0" w:color="auto"/>
            </w:tcBorders>
            <w:shd w:val="clear" w:color="auto" w:fill="E2EFD9" w:themeFill="accent6" w:themeFillTint="33"/>
            <w:noWrap/>
            <w:vAlign w:val="center"/>
            <w:hideMark/>
          </w:tcPr>
          <w:p w14:paraId="57C1334C" w14:textId="77777777" w:rsidR="009A5090" w:rsidRPr="00C760B4" w:rsidRDefault="009A5090" w:rsidP="00052B0D">
            <w:pPr>
              <w:spacing w:before="60" w:after="60"/>
              <w:jc w:val="center"/>
              <w:rPr>
                <w:rFonts w:ascii="Arial" w:hAnsi="Arial" w:cs="Arial"/>
                <w:sz w:val="20"/>
                <w:szCs w:val="20"/>
              </w:rPr>
            </w:pPr>
            <w:proofErr w:type="gramStart"/>
            <w:r w:rsidRPr="00C760B4">
              <w:rPr>
                <w:rFonts w:ascii="Arial" w:hAnsi="Arial" w:cs="Arial"/>
                <w:sz w:val="20"/>
                <w:szCs w:val="20"/>
              </w:rPr>
              <w:t>90 - 100</w:t>
            </w:r>
            <w:proofErr w:type="gramEnd"/>
            <w:r w:rsidRPr="00C760B4">
              <w:rPr>
                <w:rFonts w:ascii="Arial" w:hAnsi="Arial" w:cs="Arial"/>
                <w:sz w:val="20"/>
                <w:szCs w:val="20"/>
              </w:rPr>
              <w:t xml:space="preserve"> %</w:t>
            </w:r>
          </w:p>
        </w:tc>
      </w:tr>
      <w:tr w:rsidR="009A5090" w:rsidRPr="00C760B4" w14:paraId="291AD7FC" w14:textId="77777777" w:rsidTr="00052B0D">
        <w:trPr>
          <w:trHeight w:val="255"/>
        </w:trPr>
        <w:tc>
          <w:tcPr>
            <w:tcW w:w="1052" w:type="pct"/>
            <w:tcBorders>
              <w:top w:val="nil"/>
              <w:left w:val="single" w:sz="12" w:space="0" w:color="auto"/>
              <w:bottom w:val="single" w:sz="4" w:space="0" w:color="auto"/>
              <w:right w:val="single" w:sz="12" w:space="0" w:color="auto"/>
            </w:tcBorders>
            <w:shd w:val="clear" w:color="auto" w:fill="auto"/>
            <w:noWrap/>
            <w:vAlign w:val="center"/>
            <w:hideMark/>
          </w:tcPr>
          <w:p w14:paraId="25435F91" w14:textId="77777777" w:rsidR="009A5090" w:rsidRPr="00C760B4" w:rsidRDefault="009A5090" w:rsidP="00052B0D">
            <w:pPr>
              <w:spacing w:before="60" w:after="60"/>
              <w:rPr>
                <w:rFonts w:ascii="Arial" w:hAnsi="Arial" w:cs="Arial"/>
                <w:color w:val="000000"/>
                <w:sz w:val="20"/>
                <w:szCs w:val="20"/>
              </w:rPr>
            </w:pPr>
            <w:r w:rsidRPr="00C760B4">
              <w:rPr>
                <w:rFonts w:ascii="Arial" w:hAnsi="Arial" w:cs="Arial"/>
                <w:color w:val="000000"/>
                <w:sz w:val="20"/>
                <w:szCs w:val="20"/>
              </w:rPr>
              <w:t>PET mix</w:t>
            </w:r>
          </w:p>
        </w:tc>
        <w:tc>
          <w:tcPr>
            <w:tcW w:w="709" w:type="pct"/>
            <w:tcBorders>
              <w:top w:val="nil"/>
              <w:left w:val="single" w:sz="12" w:space="0" w:color="auto"/>
              <w:bottom w:val="single" w:sz="4" w:space="0" w:color="auto"/>
              <w:right w:val="single" w:sz="12" w:space="0" w:color="auto"/>
            </w:tcBorders>
            <w:shd w:val="clear" w:color="auto" w:fill="auto"/>
            <w:noWrap/>
            <w:vAlign w:val="center"/>
            <w:hideMark/>
          </w:tcPr>
          <w:p w14:paraId="24B61186" w14:textId="77777777" w:rsidR="009A5090" w:rsidRPr="00C760B4" w:rsidRDefault="009A5090" w:rsidP="00052B0D">
            <w:pPr>
              <w:spacing w:before="60" w:after="60"/>
              <w:jc w:val="center"/>
              <w:rPr>
                <w:rFonts w:ascii="Arial" w:hAnsi="Arial" w:cs="Arial"/>
                <w:b/>
                <w:bCs/>
                <w:sz w:val="20"/>
                <w:szCs w:val="20"/>
              </w:rPr>
            </w:pPr>
            <w:proofErr w:type="gramStart"/>
            <w:r w:rsidRPr="00C760B4">
              <w:rPr>
                <w:rFonts w:ascii="Arial" w:hAnsi="Arial" w:cs="Arial"/>
                <w:b/>
                <w:bCs/>
                <w:sz w:val="20"/>
                <w:szCs w:val="20"/>
              </w:rPr>
              <w:t>3 - 10</w:t>
            </w:r>
            <w:proofErr w:type="gramEnd"/>
            <w:r w:rsidRPr="00C760B4">
              <w:rPr>
                <w:rFonts w:ascii="Arial" w:hAnsi="Arial" w:cs="Arial"/>
                <w:b/>
                <w:bCs/>
                <w:sz w:val="20"/>
                <w:szCs w:val="20"/>
              </w:rPr>
              <w:t xml:space="preserve"> %</w:t>
            </w:r>
          </w:p>
        </w:tc>
        <w:tc>
          <w:tcPr>
            <w:tcW w:w="677" w:type="pct"/>
            <w:tcBorders>
              <w:top w:val="single" w:sz="8" w:space="0" w:color="auto"/>
              <w:left w:val="single" w:sz="12" w:space="0" w:color="auto"/>
              <w:bottom w:val="single" w:sz="8" w:space="0" w:color="auto"/>
              <w:right w:val="single" w:sz="4" w:space="0" w:color="auto"/>
            </w:tcBorders>
            <w:shd w:val="clear" w:color="auto" w:fill="EDEDED" w:themeFill="accent3" w:themeFillTint="33"/>
            <w:vAlign w:val="center"/>
            <w:hideMark/>
          </w:tcPr>
          <w:p w14:paraId="77CAFEF8" w14:textId="77777777" w:rsidR="009A5090" w:rsidRPr="00C760B4" w:rsidRDefault="009A5090" w:rsidP="00052B0D">
            <w:pPr>
              <w:spacing w:before="60" w:after="60"/>
              <w:jc w:val="center"/>
              <w:rPr>
                <w:rFonts w:ascii="Arial" w:hAnsi="Arial" w:cs="Arial"/>
                <w:sz w:val="20"/>
                <w:szCs w:val="20"/>
              </w:rPr>
            </w:pPr>
            <w:proofErr w:type="gramStart"/>
            <w:r w:rsidRPr="00C760B4">
              <w:rPr>
                <w:rFonts w:ascii="Arial" w:hAnsi="Arial" w:cs="Arial"/>
                <w:sz w:val="20"/>
                <w:szCs w:val="20"/>
              </w:rPr>
              <w:t>0 - 1</w:t>
            </w:r>
            <w:proofErr w:type="gramEnd"/>
            <w:r w:rsidRPr="00C760B4">
              <w:rPr>
                <w:rFonts w:ascii="Arial" w:hAnsi="Arial" w:cs="Arial"/>
                <w:sz w:val="20"/>
                <w:szCs w:val="20"/>
              </w:rPr>
              <w:t xml:space="preserve"> %</w:t>
            </w:r>
          </w:p>
        </w:tc>
        <w:tc>
          <w:tcPr>
            <w:tcW w:w="678" w:type="pct"/>
            <w:tcBorders>
              <w:top w:val="single" w:sz="8" w:space="0" w:color="auto"/>
              <w:left w:val="nil"/>
              <w:bottom w:val="single" w:sz="8" w:space="0" w:color="auto"/>
              <w:right w:val="single" w:sz="4" w:space="0" w:color="auto"/>
            </w:tcBorders>
            <w:shd w:val="clear" w:color="auto" w:fill="EDEDED" w:themeFill="accent3" w:themeFillTint="33"/>
            <w:vAlign w:val="center"/>
            <w:hideMark/>
          </w:tcPr>
          <w:p w14:paraId="41A46043" w14:textId="77777777" w:rsidR="009A5090" w:rsidRPr="00C760B4" w:rsidRDefault="009A5090" w:rsidP="00052B0D">
            <w:pPr>
              <w:spacing w:before="60" w:after="60"/>
              <w:jc w:val="center"/>
              <w:rPr>
                <w:rFonts w:ascii="Arial" w:hAnsi="Arial" w:cs="Arial"/>
                <w:sz w:val="20"/>
                <w:szCs w:val="20"/>
              </w:rPr>
            </w:pPr>
            <w:proofErr w:type="gramStart"/>
            <w:r w:rsidRPr="00C760B4">
              <w:rPr>
                <w:rFonts w:ascii="Arial" w:hAnsi="Arial" w:cs="Arial"/>
                <w:sz w:val="20"/>
                <w:szCs w:val="20"/>
              </w:rPr>
              <w:t>3 - 8</w:t>
            </w:r>
            <w:proofErr w:type="gramEnd"/>
            <w:r w:rsidRPr="00C760B4">
              <w:rPr>
                <w:rFonts w:ascii="Arial" w:hAnsi="Arial" w:cs="Arial"/>
                <w:sz w:val="20"/>
                <w:szCs w:val="20"/>
              </w:rPr>
              <w:t xml:space="preserve"> %</w:t>
            </w:r>
          </w:p>
        </w:tc>
        <w:tc>
          <w:tcPr>
            <w:tcW w:w="678" w:type="pct"/>
            <w:tcBorders>
              <w:top w:val="single" w:sz="8" w:space="0" w:color="auto"/>
              <w:left w:val="nil"/>
              <w:bottom w:val="single" w:sz="8" w:space="0" w:color="auto"/>
              <w:right w:val="single" w:sz="12" w:space="0" w:color="auto"/>
            </w:tcBorders>
            <w:shd w:val="clear" w:color="auto" w:fill="EDEDED" w:themeFill="accent3" w:themeFillTint="33"/>
            <w:vAlign w:val="center"/>
            <w:hideMark/>
          </w:tcPr>
          <w:p w14:paraId="5A0DC108" w14:textId="77777777" w:rsidR="009A5090" w:rsidRPr="00C760B4" w:rsidRDefault="009A5090" w:rsidP="00052B0D">
            <w:pPr>
              <w:spacing w:before="60" w:after="60"/>
              <w:jc w:val="center"/>
              <w:rPr>
                <w:rFonts w:ascii="Arial" w:hAnsi="Arial" w:cs="Arial"/>
                <w:sz w:val="20"/>
                <w:szCs w:val="20"/>
              </w:rPr>
            </w:pPr>
            <w:proofErr w:type="gramStart"/>
            <w:r w:rsidRPr="00C760B4">
              <w:rPr>
                <w:rFonts w:ascii="Arial" w:hAnsi="Arial" w:cs="Arial"/>
                <w:sz w:val="20"/>
                <w:szCs w:val="20"/>
              </w:rPr>
              <w:t>0 - 1</w:t>
            </w:r>
            <w:proofErr w:type="gramEnd"/>
            <w:r w:rsidRPr="00C760B4">
              <w:rPr>
                <w:rFonts w:ascii="Arial" w:hAnsi="Arial" w:cs="Arial"/>
                <w:sz w:val="20"/>
                <w:szCs w:val="20"/>
              </w:rPr>
              <w:t xml:space="preserve"> %</w:t>
            </w:r>
          </w:p>
        </w:tc>
        <w:tc>
          <w:tcPr>
            <w:tcW w:w="604" w:type="pct"/>
            <w:tcBorders>
              <w:top w:val="nil"/>
              <w:left w:val="single" w:sz="12" w:space="0" w:color="auto"/>
              <w:bottom w:val="single" w:sz="4" w:space="0" w:color="auto"/>
              <w:right w:val="single" w:sz="4" w:space="0" w:color="auto"/>
            </w:tcBorders>
            <w:shd w:val="clear" w:color="auto" w:fill="E2EFD9" w:themeFill="accent6" w:themeFillTint="33"/>
            <w:noWrap/>
            <w:vAlign w:val="center"/>
            <w:hideMark/>
          </w:tcPr>
          <w:p w14:paraId="5CB32FD0" w14:textId="77777777" w:rsidR="009A5090" w:rsidRPr="00C760B4" w:rsidRDefault="009A5090" w:rsidP="00052B0D">
            <w:pPr>
              <w:spacing w:before="60" w:after="60"/>
              <w:jc w:val="center"/>
              <w:rPr>
                <w:rFonts w:ascii="Arial" w:hAnsi="Arial" w:cs="Arial"/>
                <w:sz w:val="20"/>
                <w:szCs w:val="20"/>
              </w:rPr>
            </w:pPr>
            <w:proofErr w:type="gramStart"/>
            <w:r w:rsidRPr="00C760B4">
              <w:rPr>
                <w:rFonts w:ascii="Arial" w:hAnsi="Arial" w:cs="Arial"/>
                <w:sz w:val="20"/>
                <w:szCs w:val="20"/>
              </w:rPr>
              <w:t>0 - 10</w:t>
            </w:r>
            <w:proofErr w:type="gramEnd"/>
            <w:r w:rsidRPr="00C760B4">
              <w:rPr>
                <w:rFonts w:ascii="Arial" w:hAnsi="Arial" w:cs="Arial"/>
                <w:sz w:val="20"/>
                <w:szCs w:val="20"/>
              </w:rPr>
              <w:t xml:space="preserve"> %</w:t>
            </w:r>
          </w:p>
        </w:tc>
        <w:tc>
          <w:tcPr>
            <w:tcW w:w="602" w:type="pct"/>
            <w:tcBorders>
              <w:top w:val="nil"/>
              <w:left w:val="nil"/>
              <w:bottom w:val="single" w:sz="4" w:space="0" w:color="auto"/>
              <w:right w:val="single" w:sz="12" w:space="0" w:color="auto"/>
            </w:tcBorders>
            <w:shd w:val="clear" w:color="auto" w:fill="E2EFD9" w:themeFill="accent6" w:themeFillTint="33"/>
            <w:noWrap/>
            <w:vAlign w:val="center"/>
            <w:hideMark/>
          </w:tcPr>
          <w:p w14:paraId="613E2B95" w14:textId="77777777" w:rsidR="009A5090" w:rsidRPr="00C760B4" w:rsidRDefault="009A5090" w:rsidP="00052B0D">
            <w:pPr>
              <w:spacing w:before="60" w:after="60"/>
              <w:jc w:val="center"/>
              <w:rPr>
                <w:rFonts w:ascii="Arial" w:hAnsi="Arial" w:cs="Arial"/>
                <w:sz w:val="20"/>
                <w:szCs w:val="20"/>
              </w:rPr>
            </w:pPr>
            <w:proofErr w:type="gramStart"/>
            <w:r w:rsidRPr="00C760B4">
              <w:rPr>
                <w:rFonts w:ascii="Arial" w:hAnsi="Arial" w:cs="Arial"/>
                <w:sz w:val="20"/>
                <w:szCs w:val="20"/>
              </w:rPr>
              <w:t>90 - 100</w:t>
            </w:r>
            <w:proofErr w:type="gramEnd"/>
            <w:r w:rsidRPr="00C760B4">
              <w:rPr>
                <w:rFonts w:ascii="Arial" w:hAnsi="Arial" w:cs="Arial"/>
                <w:sz w:val="20"/>
                <w:szCs w:val="20"/>
              </w:rPr>
              <w:t xml:space="preserve"> %</w:t>
            </w:r>
          </w:p>
        </w:tc>
      </w:tr>
      <w:tr w:rsidR="009A5090" w:rsidRPr="00C760B4" w14:paraId="330A97EA" w14:textId="77777777" w:rsidTr="00052B0D">
        <w:trPr>
          <w:trHeight w:val="255"/>
        </w:trPr>
        <w:tc>
          <w:tcPr>
            <w:tcW w:w="1052" w:type="pct"/>
            <w:tcBorders>
              <w:top w:val="nil"/>
              <w:left w:val="single" w:sz="12" w:space="0" w:color="auto"/>
              <w:bottom w:val="single" w:sz="4" w:space="0" w:color="auto"/>
              <w:right w:val="single" w:sz="12" w:space="0" w:color="auto"/>
            </w:tcBorders>
            <w:shd w:val="clear" w:color="auto" w:fill="auto"/>
            <w:noWrap/>
            <w:vAlign w:val="center"/>
            <w:hideMark/>
          </w:tcPr>
          <w:p w14:paraId="05DCA4C2" w14:textId="77777777" w:rsidR="009A5090" w:rsidRPr="00C760B4" w:rsidRDefault="009A5090" w:rsidP="00052B0D">
            <w:pPr>
              <w:spacing w:before="60" w:after="60"/>
              <w:rPr>
                <w:rFonts w:ascii="Arial" w:hAnsi="Arial" w:cs="Arial"/>
                <w:color w:val="000000"/>
                <w:sz w:val="20"/>
                <w:szCs w:val="20"/>
              </w:rPr>
            </w:pPr>
            <w:r w:rsidRPr="00C760B4">
              <w:rPr>
                <w:rFonts w:ascii="Arial" w:hAnsi="Arial" w:cs="Arial"/>
                <w:color w:val="000000"/>
                <w:sz w:val="20"/>
                <w:szCs w:val="20"/>
              </w:rPr>
              <w:t>LDPE čirá</w:t>
            </w:r>
          </w:p>
        </w:tc>
        <w:tc>
          <w:tcPr>
            <w:tcW w:w="709" w:type="pct"/>
            <w:tcBorders>
              <w:top w:val="nil"/>
              <w:left w:val="single" w:sz="12" w:space="0" w:color="auto"/>
              <w:bottom w:val="single" w:sz="4" w:space="0" w:color="auto"/>
              <w:right w:val="single" w:sz="12" w:space="0" w:color="auto"/>
            </w:tcBorders>
            <w:shd w:val="clear" w:color="auto" w:fill="auto"/>
            <w:noWrap/>
            <w:vAlign w:val="center"/>
            <w:hideMark/>
          </w:tcPr>
          <w:p w14:paraId="7CA96184" w14:textId="77777777" w:rsidR="009A5090" w:rsidRPr="00C760B4" w:rsidRDefault="009A5090" w:rsidP="00052B0D">
            <w:pPr>
              <w:spacing w:before="60" w:after="60"/>
              <w:jc w:val="center"/>
              <w:rPr>
                <w:rFonts w:ascii="Arial" w:hAnsi="Arial" w:cs="Arial"/>
                <w:b/>
                <w:bCs/>
                <w:sz w:val="20"/>
                <w:szCs w:val="20"/>
              </w:rPr>
            </w:pPr>
            <w:proofErr w:type="gramStart"/>
            <w:r w:rsidRPr="00C760B4">
              <w:rPr>
                <w:rFonts w:ascii="Arial" w:hAnsi="Arial" w:cs="Arial"/>
                <w:b/>
                <w:bCs/>
                <w:sz w:val="20"/>
                <w:szCs w:val="20"/>
              </w:rPr>
              <w:t>4 - 15</w:t>
            </w:r>
            <w:proofErr w:type="gramEnd"/>
            <w:r w:rsidRPr="00C760B4">
              <w:rPr>
                <w:rFonts w:ascii="Arial" w:hAnsi="Arial" w:cs="Arial"/>
                <w:b/>
                <w:bCs/>
                <w:sz w:val="20"/>
                <w:szCs w:val="20"/>
              </w:rPr>
              <w:t xml:space="preserve"> %</w:t>
            </w:r>
          </w:p>
        </w:tc>
        <w:tc>
          <w:tcPr>
            <w:tcW w:w="677" w:type="pct"/>
            <w:tcBorders>
              <w:top w:val="single" w:sz="8" w:space="0" w:color="auto"/>
              <w:left w:val="single" w:sz="12" w:space="0" w:color="auto"/>
              <w:bottom w:val="single" w:sz="8" w:space="0" w:color="auto"/>
              <w:right w:val="single" w:sz="4" w:space="0" w:color="auto"/>
            </w:tcBorders>
            <w:shd w:val="clear" w:color="auto" w:fill="EDEDED" w:themeFill="accent3" w:themeFillTint="33"/>
            <w:vAlign w:val="center"/>
            <w:hideMark/>
          </w:tcPr>
          <w:p w14:paraId="090F0A41" w14:textId="77777777" w:rsidR="009A5090" w:rsidRPr="00C760B4" w:rsidRDefault="009A5090" w:rsidP="00052B0D">
            <w:pPr>
              <w:spacing w:before="60" w:after="60"/>
              <w:jc w:val="center"/>
              <w:rPr>
                <w:rFonts w:ascii="Arial" w:hAnsi="Arial" w:cs="Arial"/>
                <w:sz w:val="20"/>
                <w:szCs w:val="20"/>
              </w:rPr>
            </w:pPr>
            <w:proofErr w:type="gramStart"/>
            <w:r w:rsidRPr="00C760B4">
              <w:rPr>
                <w:rFonts w:ascii="Arial" w:hAnsi="Arial" w:cs="Arial"/>
                <w:sz w:val="20"/>
                <w:szCs w:val="20"/>
              </w:rPr>
              <w:t>0 - 1</w:t>
            </w:r>
            <w:proofErr w:type="gramEnd"/>
            <w:r w:rsidRPr="00C760B4">
              <w:rPr>
                <w:rFonts w:ascii="Arial" w:hAnsi="Arial" w:cs="Arial"/>
                <w:sz w:val="20"/>
                <w:szCs w:val="20"/>
              </w:rPr>
              <w:t xml:space="preserve"> %</w:t>
            </w:r>
          </w:p>
        </w:tc>
        <w:tc>
          <w:tcPr>
            <w:tcW w:w="678" w:type="pct"/>
            <w:tcBorders>
              <w:top w:val="single" w:sz="8" w:space="0" w:color="auto"/>
              <w:left w:val="nil"/>
              <w:bottom w:val="single" w:sz="8" w:space="0" w:color="auto"/>
              <w:right w:val="single" w:sz="4" w:space="0" w:color="auto"/>
            </w:tcBorders>
            <w:shd w:val="clear" w:color="auto" w:fill="EDEDED" w:themeFill="accent3" w:themeFillTint="33"/>
            <w:vAlign w:val="center"/>
            <w:hideMark/>
          </w:tcPr>
          <w:p w14:paraId="2109187C" w14:textId="77777777" w:rsidR="009A5090" w:rsidRPr="00C760B4" w:rsidRDefault="009A5090" w:rsidP="00052B0D">
            <w:pPr>
              <w:spacing w:before="60" w:after="60"/>
              <w:jc w:val="center"/>
              <w:rPr>
                <w:rFonts w:ascii="Arial" w:hAnsi="Arial" w:cs="Arial"/>
                <w:sz w:val="20"/>
                <w:szCs w:val="20"/>
              </w:rPr>
            </w:pPr>
            <w:proofErr w:type="gramStart"/>
            <w:r w:rsidRPr="00C760B4">
              <w:rPr>
                <w:rFonts w:ascii="Arial" w:hAnsi="Arial" w:cs="Arial"/>
                <w:sz w:val="20"/>
                <w:szCs w:val="20"/>
              </w:rPr>
              <w:t>2 - 7</w:t>
            </w:r>
            <w:proofErr w:type="gramEnd"/>
            <w:r w:rsidRPr="00C760B4">
              <w:rPr>
                <w:rFonts w:ascii="Arial" w:hAnsi="Arial" w:cs="Arial"/>
                <w:sz w:val="20"/>
                <w:szCs w:val="20"/>
              </w:rPr>
              <w:t xml:space="preserve"> %</w:t>
            </w:r>
          </w:p>
        </w:tc>
        <w:tc>
          <w:tcPr>
            <w:tcW w:w="678" w:type="pct"/>
            <w:tcBorders>
              <w:top w:val="single" w:sz="8" w:space="0" w:color="auto"/>
              <w:left w:val="nil"/>
              <w:bottom w:val="single" w:sz="8" w:space="0" w:color="auto"/>
              <w:right w:val="single" w:sz="12" w:space="0" w:color="auto"/>
            </w:tcBorders>
            <w:shd w:val="clear" w:color="auto" w:fill="EDEDED" w:themeFill="accent3" w:themeFillTint="33"/>
            <w:vAlign w:val="center"/>
            <w:hideMark/>
          </w:tcPr>
          <w:p w14:paraId="74FD21B7" w14:textId="77777777" w:rsidR="009A5090" w:rsidRPr="00C760B4" w:rsidRDefault="009A5090" w:rsidP="00052B0D">
            <w:pPr>
              <w:spacing w:before="60" w:after="60"/>
              <w:jc w:val="center"/>
              <w:rPr>
                <w:rFonts w:ascii="Arial" w:hAnsi="Arial" w:cs="Arial"/>
                <w:sz w:val="20"/>
                <w:szCs w:val="20"/>
              </w:rPr>
            </w:pPr>
            <w:proofErr w:type="gramStart"/>
            <w:r w:rsidRPr="00C760B4">
              <w:rPr>
                <w:rFonts w:ascii="Arial" w:hAnsi="Arial" w:cs="Arial"/>
                <w:sz w:val="20"/>
                <w:szCs w:val="20"/>
              </w:rPr>
              <w:t>2 - 7</w:t>
            </w:r>
            <w:proofErr w:type="gramEnd"/>
            <w:r w:rsidRPr="00C760B4">
              <w:rPr>
                <w:rFonts w:ascii="Arial" w:hAnsi="Arial" w:cs="Arial"/>
                <w:sz w:val="20"/>
                <w:szCs w:val="20"/>
              </w:rPr>
              <w:t xml:space="preserve"> %</w:t>
            </w:r>
          </w:p>
        </w:tc>
        <w:tc>
          <w:tcPr>
            <w:tcW w:w="604" w:type="pct"/>
            <w:tcBorders>
              <w:top w:val="nil"/>
              <w:left w:val="single" w:sz="12" w:space="0" w:color="auto"/>
              <w:bottom w:val="single" w:sz="4" w:space="0" w:color="auto"/>
              <w:right w:val="single" w:sz="4" w:space="0" w:color="auto"/>
            </w:tcBorders>
            <w:shd w:val="clear" w:color="auto" w:fill="E2EFD9" w:themeFill="accent6" w:themeFillTint="33"/>
            <w:vAlign w:val="center"/>
            <w:hideMark/>
          </w:tcPr>
          <w:p w14:paraId="2E034D10" w14:textId="77777777" w:rsidR="009A5090" w:rsidRPr="00C760B4" w:rsidRDefault="009A5090" w:rsidP="00052B0D">
            <w:pPr>
              <w:spacing w:before="60" w:after="60"/>
              <w:jc w:val="center"/>
              <w:rPr>
                <w:rFonts w:ascii="Arial" w:hAnsi="Arial" w:cs="Arial"/>
                <w:sz w:val="20"/>
                <w:szCs w:val="20"/>
              </w:rPr>
            </w:pPr>
            <w:proofErr w:type="gramStart"/>
            <w:r w:rsidRPr="00C760B4">
              <w:rPr>
                <w:rFonts w:ascii="Arial" w:hAnsi="Arial" w:cs="Arial"/>
                <w:sz w:val="20"/>
                <w:szCs w:val="20"/>
              </w:rPr>
              <w:t>90 - 100</w:t>
            </w:r>
            <w:proofErr w:type="gramEnd"/>
            <w:r w:rsidRPr="00C760B4">
              <w:rPr>
                <w:rFonts w:ascii="Arial" w:hAnsi="Arial" w:cs="Arial"/>
                <w:sz w:val="20"/>
                <w:szCs w:val="20"/>
              </w:rPr>
              <w:t xml:space="preserve"> %</w:t>
            </w:r>
          </w:p>
        </w:tc>
        <w:tc>
          <w:tcPr>
            <w:tcW w:w="602" w:type="pct"/>
            <w:tcBorders>
              <w:top w:val="nil"/>
              <w:left w:val="nil"/>
              <w:bottom w:val="single" w:sz="4" w:space="0" w:color="auto"/>
              <w:right w:val="single" w:sz="12" w:space="0" w:color="auto"/>
            </w:tcBorders>
            <w:shd w:val="clear" w:color="auto" w:fill="E2EFD9" w:themeFill="accent6" w:themeFillTint="33"/>
            <w:vAlign w:val="center"/>
            <w:hideMark/>
          </w:tcPr>
          <w:p w14:paraId="4FB021B9" w14:textId="77777777" w:rsidR="009A5090" w:rsidRPr="00C760B4" w:rsidRDefault="009A5090" w:rsidP="00052B0D">
            <w:pPr>
              <w:spacing w:before="60" w:after="60"/>
              <w:jc w:val="center"/>
              <w:rPr>
                <w:rFonts w:ascii="Arial" w:hAnsi="Arial" w:cs="Arial"/>
                <w:sz w:val="20"/>
                <w:szCs w:val="20"/>
              </w:rPr>
            </w:pPr>
            <w:proofErr w:type="gramStart"/>
            <w:r w:rsidRPr="00C760B4">
              <w:rPr>
                <w:rFonts w:ascii="Arial" w:hAnsi="Arial" w:cs="Arial"/>
                <w:sz w:val="20"/>
                <w:szCs w:val="20"/>
              </w:rPr>
              <w:t>0 - 10</w:t>
            </w:r>
            <w:proofErr w:type="gramEnd"/>
            <w:r w:rsidRPr="00C760B4">
              <w:rPr>
                <w:rFonts w:ascii="Arial" w:hAnsi="Arial" w:cs="Arial"/>
                <w:sz w:val="20"/>
                <w:szCs w:val="20"/>
              </w:rPr>
              <w:t xml:space="preserve"> %</w:t>
            </w:r>
          </w:p>
        </w:tc>
      </w:tr>
      <w:tr w:rsidR="009A5090" w:rsidRPr="00C760B4" w14:paraId="65C626A2" w14:textId="77777777" w:rsidTr="00052B0D">
        <w:trPr>
          <w:trHeight w:val="255"/>
        </w:trPr>
        <w:tc>
          <w:tcPr>
            <w:tcW w:w="1052" w:type="pct"/>
            <w:tcBorders>
              <w:top w:val="nil"/>
              <w:left w:val="single" w:sz="12" w:space="0" w:color="auto"/>
              <w:bottom w:val="single" w:sz="4" w:space="0" w:color="auto"/>
              <w:right w:val="single" w:sz="12" w:space="0" w:color="auto"/>
            </w:tcBorders>
            <w:shd w:val="clear" w:color="auto" w:fill="auto"/>
            <w:noWrap/>
            <w:vAlign w:val="center"/>
            <w:hideMark/>
          </w:tcPr>
          <w:p w14:paraId="3872C074" w14:textId="77777777" w:rsidR="009A5090" w:rsidRPr="00C760B4" w:rsidRDefault="009A5090" w:rsidP="00052B0D">
            <w:pPr>
              <w:spacing w:before="60" w:after="60"/>
              <w:rPr>
                <w:rFonts w:ascii="Arial" w:hAnsi="Arial" w:cs="Arial"/>
                <w:color w:val="000000"/>
                <w:sz w:val="20"/>
                <w:szCs w:val="20"/>
              </w:rPr>
            </w:pPr>
            <w:r w:rsidRPr="00C760B4">
              <w:rPr>
                <w:rFonts w:ascii="Arial" w:hAnsi="Arial" w:cs="Arial"/>
                <w:color w:val="000000"/>
                <w:sz w:val="20"/>
                <w:szCs w:val="20"/>
              </w:rPr>
              <w:t>LDPE barevná</w:t>
            </w:r>
          </w:p>
        </w:tc>
        <w:tc>
          <w:tcPr>
            <w:tcW w:w="709" w:type="pct"/>
            <w:tcBorders>
              <w:top w:val="nil"/>
              <w:left w:val="single" w:sz="12" w:space="0" w:color="auto"/>
              <w:bottom w:val="single" w:sz="4" w:space="0" w:color="auto"/>
              <w:right w:val="single" w:sz="12" w:space="0" w:color="auto"/>
            </w:tcBorders>
            <w:shd w:val="clear" w:color="auto" w:fill="auto"/>
            <w:noWrap/>
            <w:vAlign w:val="center"/>
            <w:hideMark/>
          </w:tcPr>
          <w:p w14:paraId="254DF0D1" w14:textId="77777777" w:rsidR="009A5090" w:rsidRPr="00C760B4" w:rsidRDefault="009A5090" w:rsidP="00052B0D">
            <w:pPr>
              <w:spacing w:before="60" w:after="60"/>
              <w:jc w:val="center"/>
              <w:rPr>
                <w:rFonts w:ascii="Arial" w:hAnsi="Arial" w:cs="Arial"/>
                <w:b/>
                <w:bCs/>
                <w:sz w:val="20"/>
                <w:szCs w:val="20"/>
              </w:rPr>
            </w:pPr>
            <w:proofErr w:type="gramStart"/>
            <w:r w:rsidRPr="00C760B4">
              <w:rPr>
                <w:rFonts w:ascii="Arial" w:hAnsi="Arial" w:cs="Arial"/>
                <w:b/>
                <w:bCs/>
                <w:sz w:val="20"/>
                <w:szCs w:val="20"/>
              </w:rPr>
              <w:t>4 - 15</w:t>
            </w:r>
            <w:proofErr w:type="gramEnd"/>
            <w:r w:rsidRPr="00C760B4">
              <w:rPr>
                <w:rFonts w:ascii="Arial" w:hAnsi="Arial" w:cs="Arial"/>
                <w:b/>
                <w:bCs/>
                <w:sz w:val="20"/>
                <w:szCs w:val="20"/>
              </w:rPr>
              <w:t xml:space="preserve"> %</w:t>
            </w:r>
          </w:p>
        </w:tc>
        <w:tc>
          <w:tcPr>
            <w:tcW w:w="677" w:type="pct"/>
            <w:tcBorders>
              <w:top w:val="single" w:sz="8" w:space="0" w:color="auto"/>
              <w:left w:val="single" w:sz="12" w:space="0" w:color="auto"/>
              <w:bottom w:val="single" w:sz="8" w:space="0" w:color="auto"/>
              <w:right w:val="single" w:sz="4" w:space="0" w:color="auto"/>
            </w:tcBorders>
            <w:shd w:val="clear" w:color="auto" w:fill="EDEDED" w:themeFill="accent3" w:themeFillTint="33"/>
            <w:vAlign w:val="center"/>
            <w:hideMark/>
          </w:tcPr>
          <w:p w14:paraId="3A1C5120" w14:textId="77777777" w:rsidR="009A5090" w:rsidRPr="00C760B4" w:rsidRDefault="009A5090" w:rsidP="00052B0D">
            <w:pPr>
              <w:spacing w:before="60" w:after="60"/>
              <w:jc w:val="center"/>
              <w:rPr>
                <w:rFonts w:ascii="Arial" w:hAnsi="Arial" w:cs="Arial"/>
                <w:sz w:val="20"/>
                <w:szCs w:val="20"/>
              </w:rPr>
            </w:pPr>
            <w:proofErr w:type="gramStart"/>
            <w:r w:rsidRPr="00C760B4">
              <w:rPr>
                <w:rFonts w:ascii="Arial" w:hAnsi="Arial" w:cs="Arial"/>
                <w:sz w:val="20"/>
                <w:szCs w:val="20"/>
              </w:rPr>
              <w:t>0 - 1</w:t>
            </w:r>
            <w:proofErr w:type="gramEnd"/>
            <w:r w:rsidRPr="00C760B4">
              <w:rPr>
                <w:rFonts w:ascii="Arial" w:hAnsi="Arial" w:cs="Arial"/>
                <w:sz w:val="20"/>
                <w:szCs w:val="20"/>
              </w:rPr>
              <w:t xml:space="preserve"> %</w:t>
            </w:r>
          </w:p>
        </w:tc>
        <w:tc>
          <w:tcPr>
            <w:tcW w:w="678" w:type="pct"/>
            <w:tcBorders>
              <w:top w:val="single" w:sz="8" w:space="0" w:color="auto"/>
              <w:left w:val="nil"/>
              <w:bottom w:val="single" w:sz="8" w:space="0" w:color="auto"/>
              <w:right w:val="single" w:sz="4" w:space="0" w:color="auto"/>
            </w:tcBorders>
            <w:shd w:val="clear" w:color="auto" w:fill="EDEDED" w:themeFill="accent3" w:themeFillTint="33"/>
            <w:vAlign w:val="center"/>
            <w:hideMark/>
          </w:tcPr>
          <w:p w14:paraId="6B61123D" w14:textId="77777777" w:rsidR="009A5090" w:rsidRPr="00C760B4" w:rsidRDefault="009A5090" w:rsidP="00052B0D">
            <w:pPr>
              <w:spacing w:before="60" w:after="60"/>
              <w:jc w:val="center"/>
              <w:rPr>
                <w:rFonts w:ascii="Arial" w:hAnsi="Arial" w:cs="Arial"/>
                <w:sz w:val="20"/>
                <w:szCs w:val="20"/>
              </w:rPr>
            </w:pPr>
            <w:proofErr w:type="gramStart"/>
            <w:r w:rsidRPr="00C760B4">
              <w:rPr>
                <w:rFonts w:ascii="Arial" w:hAnsi="Arial" w:cs="Arial"/>
                <w:sz w:val="20"/>
                <w:szCs w:val="20"/>
              </w:rPr>
              <w:t>2 - 7</w:t>
            </w:r>
            <w:proofErr w:type="gramEnd"/>
            <w:r w:rsidRPr="00C760B4">
              <w:rPr>
                <w:rFonts w:ascii="Arial" w:hAnsi="Arial" w:cs="Arial"/>
                <w:sz w:val="20"/>
                <w:szCs w:val="20"/>
              </w:rPr>
              <w:t xml:space="preserve"> %</w:t>
            </w:r>
          </w:p>
        </w:tc>
        <w:tc>
          <w:tcPr>
            <w:tcW w:w="678" w:type="pct"/>
            <w:tcBorders>
              <w:top w:val="single" w:sz="8" w:space="0" w:color="auto"/>
              <w:left w:val="nil"/>
              <w:bottom w:val="single" w:sz="8" w:space="0" w:color="auto"/>
              <w:right w:val="single" w:sz="12" w:space="0" w:color="auto"/>
            </w:tcBorders>
            <w:shd w:val="clear" w:color="auto" w:fill="EDEDED" w:themeFill="accent3" w:themeFillTint="33"/>
            <w:vAlign w:val="center"/>
            <w:hideMark/>
          </w:tcPr>
          <w:p w14:paraId="0605914B" w14:textId="77777777" w:rsidR="009A5090" w:rsidRPr="00C760B4" w:rsidRDefault="009A5090" w:rsidP="00052B0D">
            <w:pPr>
              <w:spacing w:before="60" w:after="60"/>
              <w:jc w:val="center"/>
              <w:rPr>
                <w:rFonts w:ascii="Arial" w:hAnsi="Arial" w:cs="Arial"/>
                <w:sz w:val="20"/>
                <w:szCs w:val="20"/>
              </w:rPr>
            </w:pPr>
            <w:proofErr w:type="gramStart"/>
            <w:r w:rsidRPr="00C760B4">
              <w:rPr>
                <w:rFonts w:ascii="Arial" w:hAnsi="Arial" w:cs="Arial"/>
                <w:sz w:val="20"/>
                <w:szCs w:val="20"/>
              </w:rPr>
              <w:t>2 - 7</w:t>
            </w:r>
            <w:proofErr w:type="gramEnd"/>
            <w:r w:rsidRPr="00C760B4">
              <w:rPr>
                <w:rFonts w:ascii="Arial" w:hAnsi="Arial" w:cs="Arial"/>
                <w:sz w:val="20"/>
                <w:szCs w:val="20"/>
              </w:rPr>
              <w:t xml:space="preserve"> %</w:t>
            </w:r>
          </w:p>
        </w:tc>
        <w:tc>
          <w:tcPr>
            <w:tcW w:w="604" w:type="pct"/>
            <w:tcBorders>
              <w:top w:val="nil"/>
              <w:left w:val="single" w:sz="12" w:space="0" w:color="auto"/>
              <w:bottom w:val="single" w:sz="4" w:space="0" w:color="auto"/>
              <w:right w:val="single" w:sz="4" w:space="0" w:color="auto"/>
            </w:tcBorders>
            <w:shd w:val="clear" w:color="auto" w:fill="E2EFD9" w:themeFill="accent6" w:themeFillTint="33"/>
            <w:vAlign w:val="center"/>
            <w:hideMark/>
          </w:tcPr>
          <w:p w14:paraId="1EA3A9B6" w14:textId="77777777" w:rsidR="009A5090" w:rsidRPr="00C760B4" w:rsidRDefault="009A5090" w:rsidP="00052B0D">
            <w:pPr>
              <w:spacing w:before="60" w:after="60"/>
              <w:jc w:val="center"/>
              <w:rPr>
                <w:rFonts w:ascii="Arial" w:hAnsi="Arial" w:cs="Arial"/>
                <w:sz w:val="20"/>
                <w:szCs w:val="20"/>
              </w:rPr>
            </w:pPr>
            <w:proofErr w:type="gramStart"/>
            <w:r w:rsidRPr="00C760B4">
              <w:rPr>
                <w:rFonts w:ascii="Arial" w:hAnsi="Arial" w:cs="Arial"/>
                <w:sz w:val="20"/>
                <w:szCs w:val="20"/>
              </w:rPr>
              <w:t>90 - 100</w:t>
            </w:r>
            <w:proofErr w:type="gramEnd"/>
            <w:r w:rsidRPr="00C760B4">
              <w:rPr>
                <w:rFonts w:ascii="Arial" w:hAnsi="Arial" w:cs="Arial"/>
                <w:sz w:val="20"/>
                <w:szCs w:val="20"/>
              </w:rPr>
              <w:t xml:space="preserve"> %</w:t>
            </w:r>
          </w:p>
        </w:tc>
        <w:tc>
          <w:tcPr>
            <w:tcW w:w="602" w:type="pct"/>
            <w:tcBorders>
              <w:top w:val="nil"/>
              <w:left w:val="nil"/>
              <w:bottom w:val="single" w:sz="4" w:space="0" w:color="auto"/>
              <w:right w:val="single" w:sz="12" w:space="0" w:color="auto"/>
            </w:tcBorders>
            <w:shd w:val="clear" w:color="auto" w:fill="E2EFD9" w:themeFill="accent6" w:themeFillTint="33"/>
            <w:vAlign w:val="center"/>
            <w:hideMark/>
          </w:tcPr>
          <w:p w14:paraId="07B27F31" w14:textId="77777777" w:rsidR="009A5090" w:rsidRPr="00C760B4" w:rsidRDefault="009A5090" w:rsidP="00052B0D">
            <w:pPr>
              <w:spacing w:before="60" w:after="60"/>
              <w:jc w:val="center"/>
              <w:rPr>
                <w:rFonts w:ascii="Arial" w:hAnsi="Arial" w:cs="Arial"/>
                <w:sz w:val="20"/>
                <w:szCs w:val="20"/>
              </w:rPr>
            </w:pPr>
            <w:proofErr w:type="gramStart"/>
            <w:r w:rsidRPr="00C760B4">
              <w:rPr>
                <w:rFonts w:ascii="Arial" w:hAnsi="Arial" w:cs="Arial"/>
                <w:sz w:val="20"/>
                <w:szCs w:val="20"/>
              </w:rPr>
              <w:t>0 - 10</w:t>
            </w:r>
            <w:proofErr w:type="gramEnd"/>
            <w:r w:rsidRPr="00C760B4">
              <w:rPr>
                <w:rFonts w:ascii="Arial" w:hAnsi="Arial" w:cs="Arial"/>
                <w:sz w:val="20"/>
                <w:szCs w:val="20"/>
              </w:rPr>
              <w:t xml:space="preserve"> %</w:t>
            </w:r>
          </w:p>
        </w:tc>
      </w:tr>
      <w:tr w:rsidR="009A5090" w:rsidRPr="00C760B4" w14:paraId="69CB7A9A" w14:textId="77777777" w:rsidTr="00052B0D">
        <w:trPr>
          <w:trHeight w:val="255"/>
        </w:trPr>
        <w:tc>
          <w:tcPr>
            <w:tcW w:w="1052" w:type="pct"/>
            <w:tcBorders>
              <w:top w:val="nil"/>
              <w:left w:val="single" w:sz="12" w:space="0" w:color="auto"/>
              <w:bottom w:val="single" w:sz="4" w:space="0" w:color="auto"/>
              <w:right w:val="single" w:sz="12" w:space="0" w:color="auto"/>
            </w:tcBorders>
            <w:shd w:val="clear" w:color="auto" w:fill="auto"/>
            <w:noWrap/>
            <w:vAlign w:val="center"/>
            <w:hideMark/>
          </w:tcPr>
          <w:p w14:paraId="7DC4F8A7" w14:textId="77777777" w:rsidR="009A5090" w:rsidRPr="00C760B4" w:rsidRDefault="009A5090" w:rsidP="00052B0D">
            <w:pPr>
              <w:spacing w:before="60" w:after="60"/>
              <w:rPr>
                <w:rFonts w:ascii="Arial" w:hAnsi="Arial" w:cs="Arial"/>
                <w:color w:val="000000"/>
                <w:sz w:val="20"/>
                <w:szCs w:val="20"/>
              </w:rPr>
            </w:pPr>
            <w:r w:rsidRPr="00C760B4">
              <w:rPr>
                <w:rFonts w:ascii="Arial" w:hAnsi="Arial" w:cs="Arial"/>
                <w:color w:val="000000"/>
                <w:sz w:val="20"/>
                <w:szCs w:val="20"/>
              </w:rPr>
              <w:t>HDPE</w:t>
            </w:r>
          </w:p>
        </w:tc>
        <w:tc>
          <w:tcPr>
            <w:tcW w:w="709" w:type="pct"/>
            <w:tcBorders>
              <w:top w:val="nil"/>
              <w:left w:val="single" w:sz="12" w:space="0" w:color="auto"/>
              <w:bottom w:val="single" w:sz="4" w:space="0" w:color="auto"/>
              <w:right w:val="single" w:sz="12" w:space="0" w:color="auto"/>
            </w:tcBorders>
            <w:shd w:val="clear" w:color="auto" w:fill="auto"/>
            <w:noWrap/>
            <w:vAlign w:val="center"/>
            <w:hideMark/>
          </w:tcPr>
          <w:p w14:paraId="08841CC7" w14:textId="77777777" w:rsidR="009A5090" w:rsidRPr="00C760B4" w:rsidRDefault="009A5090" w:rsidP="00052B0D">
            <w:pPr>
              <w:spacing w:before="60" w:after="60"/>
              <w:jc w:val="center"/>
              <w:rPr>
                <w:rFonts w:ascii="Arial" w:hAnsi="Arial" w:cs="Arial"/>
                <w:b/>
                <w:bCs/>
                <w:sz w:val="20"/>
                <w:szCs w:val="20"/>
              </w:rPr>
            </w:pPr>
            <w:proofErr w:type="gramStart"/>
            <w:r w:rsidRPr="00C760B4">
              <w:rPr>
                <w:rFonts w:ascii="Arial" w:hAnsi="Arial" w:cs="Arial"/>
                <w:b/>
                <w:bCs/>
                <w:sz w:val="20"/>
                <w:szCs w:val="20"/>
              </w:rPr>
              <w:t>2 - 8</w:t>
            </w:r>
            <w:proofErr w:type="gramEnd"/>
            <w:r w:rsidRPr="00C760B4">
              <w:rPr>
                <w:rFonts w:ascii="Arial" w:hAnsi="Arial" w:cs="Arial"/>
                <w:b/>
                <w:bCs/>
                <w:sz w:val="20"/>
                <w:szCs w:val="20"/>
              </w:rPr>
              <w:t xml:space="preserve"> %</w:t>
            </w:r>
          </w:p>
        </w:tc>
        <w:tc>
          <w:tcPr>
            <w:tcW w:w="677" w:type="pct"/>
            <w:tcBorders>
              <w:top w:val="single" w:sz="8" w:space="0" w:color="auto"/>
              <w:left w:val="single" w:sz="12" w:space="0" w:color="auto"/>
              <w:bottom w:val="single" w:sz="8" w:space="0" w:color="auto"/>
              <w:right w:val="single" w:sz="4" w:space="0" w:color="auto"/>
            </w:tcBorders>
            <w:shd w:val="clear" w:color="auto" w:fill="EDEDED" w:themeFill="accent3" w:themeFillTint="33"/>
            <w:vAlign w:val="center"/>
            <w:hideMark/>
          </w:tcPr>
          <w:p w14:paraId="4F50A661" w14:textId="77777777" w:rsidR="009A5090" w:rsidRPr="00C760B4" w:rsidRDefault="009A5090" w:rsidP="00052B0D">
            <w:pPr>
              <w:spacing w:before="60" w:after="60"/>
              <w:jc w:val="center"/>
              <w:rPr>
                <w:rFonts w:ascii="Arial" w:hAnsi="Arial" w:cs="Arial"/>
                <w:sz w:val="20"/>
                <w:szCs w:val="20"/>
              </w:rPr>
            </w:pPr>
            <w:proofErr w:type="gramStart"/>
            <w:r w:rsidRPr="00C760B4">
              <w:rPr>
                <w:rFonts w:ascii="Arial" w:hAnsi="Arial" w:cs="Arial"/>
                <w:sz w:val="20"/>
                <w:szCs w:val="20"/>
              </w:rPr>
              <w:t>0 - 1</w:t>
            </w:r>
            <w:proofErr w:type="gramEnd"/>
            <w:r w:rsidRPr="00C760B4">
              <w:rPr>
                <w:rFonts w:ascii="Arial" w:hAnsi="Arial" w:cs="Arial"/>
                <w:sz w:val="20"/>
                <w:szCs w:val="20"/>
              </w:rPr>
              <w:t xml:space="preserve"> %</w:t>
            </w:r>
          </w:p>
        </w:tc>
        <w:tc>
          <w:tcPr>
            <w:tcW w:w="678" w:type="pct"/>
            <w:tcBorders>
              <w:top w:val="single" w:sz="8" w:space="0" w:color="auto"/>
              <w:left w:val="nil"/>
              <w:bottom w:val="single" w:sz="8" w:space="0" w:color="auto"/>
              <w:right w:val="single" w:sz="4" w:space="0" w:color="auto"/>
            </w:tcBorders>
            <w:shd w:val="clear" w:color="auto" w:fill="EDEDED" w:themeFill="accent3" w:themeFillTint="33"/>
            <w:vAlign w:val="center"/>
            <w:hideMark/>
          </w:tcPr>
          <w:p w14:paraId="640BB7E5" w14:textId="77777777" w:rsidR="009A5090" w:rsidRPr="00C760B4" w:rsidRDefault="009A5090" w:rsidP="00052B0D">
            <w:pPr>
              <w:spacing w:before="60" w:after="60"/>
              <w:jc w:val="center"/>
              <w:rPr>
                <w:rFonts w:ascii="Arial" w:hAnsi="Arial" w:cs="Arial"/>
                <w:sz w:val="20"/>
                <w:szCs w:val="20"/>
              </w:rPr>
            </w:pPr>
            <w:proofErr w:type="gramStart"/>
            <w:r w:rsidRPr="00C760B4">
              <w:rPr>
                <w:rFonts w:ascii="Arial" w:hAnsi="Arial" w:cs="Arial"/>
                <w:sz w:val="20"/>
                <w:szCs w:val="20"/>
              </w:rPr>
              <w:t>2 - 5</w:t>
            </w:r>
            <w:proofErr w:type="gramEnd"/>
            <w:r w:rsidRPr="00C760B4">
              <w:rPr>
                <w:rFonts w:ascii="Arial" w:hAnsi="Arial" w:cs="Arial"/>
                <w:sz w:val="20"/>
                <w:szCs w:val="20"/>
              </w:rPr>
              <w:t xml:space="preserve"> %</w:t>
            </w:r>
          </w:p>
        </w:tc>
        <w:tc>
          <w:tcPr>
            <w:tcW w:w="678" w:type="pct"/>
            <w:tcBorders>
              <w:top w:val="single" w:sz="8" w:space="0" w:color="auto"/>
              <w:left w:val="nil"/>
              <w:bottom w:val="single" w:sz="8" w:space="0" w:color="auto"/>
              <w:right w:val="single" w:sz="12" w:space="0" w:color="auto"/>
            </w:tcBorders>
            <w:shd w:val="clear" w:color="auto" w:fill="EDEDED" w:themeFill="accent3" w:themeFillTint="33"/>
            <w:vAlign w:val="center"/>
            <w:hideMark/>
          </w:tcPr>
          <w:p w14:paraId="309AB22C" w14:textId="77777777" w:rsidR="009A5090" w:rsidRPr="00C760B4" w:rsidRDefault="009A5090" w:rsidP="00052B0D">
            <w:pPr>
              <w:spacing w:before="60" w:after="60"/>
              <w:jc w:val="center"/>
              <w:rPr>
                <w:rFonts w:ascii="Arial" w:hAnsi="Arial" w:cs="Arial"/>
                <w:sz w:val="20"/>
                <w:szCs w:val="20"/>
              </w:rPr>
            </w:pPr>
            <w:proofErr w:type="gramStart"/>
            <w:r w:rsidRPr="00C760B4">
              <w:rPr>
                <w:rFonts w:ascii="Arial" w:hAnsi="Arial" w:cs="Arial"/>
                <w:sz w:val="20"/>
                <w:szCs w:val="20"/>
              </w:rPr>
              <w:t>0 - 2</w:t>
            </w:r>
            <w:proofErr w:type="gramEnd"/>
            <w:r w:rsidRPr="00C760B4">
              <w:rPr>
                <w:rFonts w:ascii="Arial" w:hAnsi="Arial" w:cs="Arial"/>
                <w:sz w:val="20"/>
                <w:szCs w:val="20"/>
              </w:rPr>
              <w:t xml:space="preserve"> %</w:t>
            </w:r>
          </w:p>
        </w:tc>
        <w:tc>
          <w:tcPr>
            <w:tcW w:w="604" w:type="pct"/>
            <w:tcBorders>
              <w:top w:val="nil"/>
              <w:left w:val="single" w:sz="12" w:space="0" w:color="auto"/>
              <w:bottom w:val="single" w:sz="4" w:space="0" w:color="auto"/>
              <w:right w:val="single" w:sz="4" w:space="0" w:color="auto"/>
            </w:tcBorders>
            <w:shd w:val="clear" w:color="auto" w:fill="E2EFD9" w:themeFill="accent6" w:themeFillTint="33"/>
            <w:noWrap/>
            <w:vAlign w:val="center"/>
            <w:hideMark/>
          </w:tcPr>
          <w:p w14:paraId="39B1FDA1" w14:textId="77777777" w:rsidR="009A5090" w:rsidRPr="00C760B4" w:rsidRDefault="009A5090" w:rsidP="00052B0D">
            <w:pPr>
              <w:spacing w:before="60" w:after="60"/>
              <w:jc w:val="center"/>
              <w:rPr>
                <w:rFonts w:ascii="Arial" w:hAnsi="Arial" w:cs="Arial"/>
                <w:sz w:val="20"/>
                <w:szCs w:val="20"/>
              </w:rPr>
            </w:pPr>
            <w:proofErr w:type="gramStart"/>
            <w:r w:rsidRPr="00C760B4">
              <w:rPr>
                <w:rFonts w:ascii="Arial" w:hAnsi="Arial" w:cs="Arial"/>
                <w:sz w:val="20"/>
                <w:szCs w:val="20"/>
              </w:rPr>
              <w:t>0 - 10</w:t>
            </w:r>
            <w:proofErr w:type="gramEnd"/>
            <w:r w:rsidRPr="00C760B4">
              <w:rPr>
                <w:rFonts w:ascii="Arial" w:hAnsi="Arial" w:cs="Arial"/>
                <w:sz w:val="20"/>
                <w:szCs w:val="20"/>
              </w:rPr>
              <w:t xml:space="preserve"> %</w:t>
            </w:r>
          </w:p>
        </w:tc>
        <w:tc>
          <w:tcPr>
            <w:tcW w:w="602" w:type="pct"/>
            <w:tcBorders>
              <w:top w:val="nil"/>
              <w:left w:val="nil"/>
              <w:bottom w:val="single" w:sz="4" w:space="0" w:color="auto"/>
              <w:right w:val="single" w:sz="12" w:space="0" w:color="auto"/>
            </w:tcBorders>
            <w:shd w:val="clear" w:color="auto" w:fill="E2EFD9" w:themeFill="accent6" w:themeFillTint="33"/>
            <w:noWrap/>
            <w:vAlign w:val="center"/>
            <w:hideMark/>
          </w:tcPr>
          <w:p w14:paraId="7C5BD370" w14:textId="77777777" w:rsidR="009A5090" w:rsidRPr="00C760B4" w:rsidRDefault="009A5090" w:rsidP="00052B0D">
            <w:pPr>
              <w:spacing w:before="60" w:after="60"/>
              <w:jc w:val="center"/>
              <w:rPr>
                <w:rFonts w:ascii="Arial" w:hAnsi="Arial" w:cs="Arial"/>
                <w:sz w:val="20"/>
                <w:szCs w:val="20"/>
              </w:rPr>
            </w:pPr>
            <w:proofErr w:type="gramStart"/>
            <w:r w:rsidRPr="00C760B4">
              <w:rPr>
                <w:rFonts w:ascii="Arial" w:hAnsi="Arial" w:cs="Arial"/>
                <w:sz w:val="20"/>
                <w:szCs w:val="20"/>
              </w:rPr>
              <w:t>90 - 100</w:t>
            </w:r>
            <w:proofErr w:type="gramEnd"/>
            <w:r w:rsidRPr="00C760B4">
              <w:rPr>
                <w:rFonts w:ascii="Arial" w:hAnsi="Arial" w:cs="Arial"/>
                <w:sz w:val="20"/>
                <w:szCs w:val="20"/>
              </w:rPr>
              <w:t xml:space="preserve"> %</w:t>
            </w:r>
          </w:p>
        </w:tc>
      </w:tr>
      <w:tr w:rsidR="009A5090" w:rsidRPr="00C760B4" w14:paraId="51AC39D3" w14:textId="77777777" w:rsidTr="00052B0D">
        <w:trPr>
          <w:trHeight w:val="255"/>
        </w:trPr>
        <w:tc>
          <w:tcPr>
            <w:tcW w:w="1052" w:type="pct"/>
            <w:tcBorders>
              <w:top w:val="nil"/>
              <w:left w:val="single" w:sz="12" w:space="0" w:color="auto"/>
              <w:bottom w:val="single" w:sz="4" w:space="0" w:color="auto"/>
              <w:right w:val="single" w:sz="12" w:space="0" w:color="auto"/>
            </w:tcBorders>
            <w:shd w:val="clear" w:color="auto" w:fill="auto"/>
            <w:noWrap/>
            <w:vAlign w:val="center"/>
            <w:hideMark/>
          </w:tcPr>
          <w:p w14:paraId="3E2B5D28" w14:textId="77777777" w:rsidR="009A5090" w:rsidRPr="00C760B4" w:rsidRDefault="009A5090" w:rsidP="00052B0D">
            <w:pPr>
              <w:spacing w:before="60" w:after="60"/>
              <w:rPr>
                <w:rFonts w:ascii="Arial" w:hAnsi="Arial" w:cs="Arial"/>
                <w:color w:val="000000"/>
                <w:sz w:val="20"/>
                <w:szCs w:val="20"/>
              </w:rPr>
            </w:pPr>
            <w:r w:rsidRPr="00C760B4">
              <w:rPr>
                <w:rFonts w:ascii="Arial" w:hAnsi="Arial" w:cs="Arial"/>
                <w:color w:val="000000"/>
                <w:sz w:val="20"/>
                <w:szCs w:val="20"/>
              </w:rPr>
              <w:t>Tetra Pak</w:t>
            </w:r>
          </w:p>
        </w:tc>
        <w:tc>
          <w:tcPr>
            <w:tcW w:w="709" w:type="pct"/>
            <w:tcBorders>
              <w:top w:val="nil"/>
              <w:left w:val="single" w:sz="12" w:space="0" w:color="auto"/>
              <w:bottom w:val="single" w:sz="4" w:space="0" w:color="auto"/>
              <w:right w:val="single" w:sz="12" w:space="0" w:color="auto"/>
            </w:tcBorders>
            <w:shd w:val="clear" w:color="auto" w:fill="auto"/>
            <w:noWrap/>
            <w:vAlign w:val="center"/>
            <w:hideMark/>
          </w:tcPr>
          <w:p w14:paraId="20A1A0FF" w14:textId="77777777" w:rsidR="009A5090" w:rsidRPr="00C760B4" w:rsidRDefault="009A5090" w:rsidP="00052B0D">
            <w:pPr>
              <w:spacing w:before="60" w:after="60"/>
              <w:jc w:val="center"/>
              <w:rPr>
                <w:rFonts w:ascii="Arial" w:hAnsi="Arial" w:cs="Arial"/>
                <w:b/>
                <w:bCs/>
                <w:sz w:val="20"/>
                <w:szCs w:val="20"/>
              </w:rPr>
            </w:pPr>
            <w:proofErr w:type="gramStart"/>
            <w:r w:rsidRPr="00C760B4">
              <w:rPr>
                <w:rFonts w:ascii="Arial" w:hAnsi="Arial" w:cs="Arial"/>
                <w:b/>
                <w:bCs/>
                <w:sz w:val="20"/>
                <w:szCs w:val="20"/>
              </w:rPr>
              <w:t>3 - 10</w:t>
            </w:r>
            <w:proofErr w:type="gramEnd"/>
            <w:r w:rsidRPr="00C760B4">
              <w:rPr>
                <w:rFonts w:ascii="Arial" w:hAnsi="Arial" w:cs="Arial"/>
                <w:b/>
                <w:bCs/>
                <w:sz w:val="20"/>
                <w:szCs w:val="20"/>
              </w:rPr>
              <w:t xml:space="preserve"> %</w:t>
            </w:r>
          </w:p>
        </w:tc>
        <w:tc>
          <w:tcPr>
            <w:tcW w:w="677" w:type="pct"/>
            <w:tcBorders>
              <w:top w:val="single" w:sz="8" w:space="0" w:color="auto"/>
              <w:left w:val="single" w:sz="12" w:space="0" w:color="auto"/>
              <w:bottom w:val="single" w:sz="8" w:space="0" w:color="auto"/>
              <w:right w:val="single" w:sz="4" w:space="0" w:color="auto"/>
            </w:tcBorders>
            <w:shd w:val="clear" w:color="auto" w:fill="EDEDED" w:themeFill="accent3" w:themeFillTint="33"/>
            <w:vAlign w:val="center"/>
            <w:hideMark/>
          </w:tcPr>
          <w:p w14:paraId="73AA2BD4" w14:textId="77777777" w:rsidR="009A5090" w:rsidRPr="00C760B4" w:rsidRDefault="009A5090" w:rsidP="00052B0D">
            <w:pPr>
              <w:spacing w:before="60" w:after="60"/>
              <w:jc w:val="center"/>
              <w:rPr>
                <w:rFonts w:ascii="Arial" w:hAnsi="Arial" w:cs="Arial"/>
                <w:sz w:val="20"/>
                <w:szCs w:val="20"/>
              </w:rPr>
            </w:pPr>
            <w:proofErr w:type="gramStart"/>
            <w:r w:rsidRPr="00C760B4">
              <w:rPr>
                <w:rFonts w:ascii="Arial" w:hAnsi="Arial" w:cs="Arial"/>
                <w:sz w:val="20"/>
                <w:szCs w:val="20"/>
              </w:rPr>
              <w:t>0 - 1</w:t>
            </w:r>
            <w:proofErr w:type="gramEnd"/>
            <w:r w:rsidRPr="00C760B4">
              <w:rPr>
                <w:rFonts w:ascii="Arial" w:hAnsi="Arial" w:cs="Arial"/>
                <w:sz w:val="20"/>
                <w:szCs w:val="20"/>
              </w:rPr>
              <w:t xml:space="preserve"> %</w:t>
            </w:r>
          </w:p>
        </w:tc>
        <w:tc>
          <w:tcPr>
            <w:tcW w:w="678" w:type="pct"/>
            <w:tcBorders>
              <w:top w:val="single" w:sz="8" w:space="0" w:color="auto"/>
              <w:left w:val="nil"/>
              <w:bottom w:val="single" w:sz="8" w:space="0" w:color="auto"/>
              <w:right w:val="single" w:sz="4" w:space="0" w:color="auto"/>
            </w:tcBorders>
            <w:shd w:val="clear" w:color="auto" w:fill="EDEDED" w:themeFill="accent3" w:themeFillTint="33"/>
            <w:vAlign w:val="center"/>
            <w:hideMark/>
          </w:tcPr>
          <w:p w14:paraId="62605202" w14:textId="77777777" w:rsidR="009A5090" w:rsidRPr="00C760B4" w:rsidRDefault="009A5090" w:rsidP="00052B0D">
            <w:pPr>
              <w:spacing w:before="60" w:after="60"/>
              <w:jc w:val="center"/>
              <w:rPr>
                <w:rFonts w:ascii="Arial" w:hAnsi="Arial" w:cs="Arial"/>
                <w:sz w:val="20"/>
                <w:szCs w:val="20"/>
              </w:rPr>
            </w:pPr>
            <w:proofErr w:type="gramStart"/>
            <w:r w:rsidRPr="00C760B4">
              <w:rPr>
                <w:rFonts w:ascii="Arial" w:hAnsi="Arial" w:cs="Arial"/>
                <w:sz w:val="20"/>
                <w:szCs w:val="20"/>
              </w:rPr>
              <w:t>3 - 8</w:t>
            </w:r>
            <w:proofErr w:type="gramEnd"/>
            <w:r w:rsidRPr="00C760B4">
              <w:rPr>
                <w:rFonts w:ascii="Arial" w:hAnsi="Arial" w:cs="Arial"/>
                <w:sz w:val="20"/>
                <w:szCs w:val="20"/>
              </w:rPr>
              <w:t xml:space="preserve"> %</w:t>
            </w:r>
          </w:p>
        </w:tc>
        <w:tc>
          <w:tcPr>
            <w:tcW w:w="678" w:type="pct"/>
            <w:tcBorders>
              <w:top w:val="single" w:sz="8" w:space="0" w:color="auto"/>
              <w:left w:val="nil"/>
              <w:bottom w:val="single" w:sz="8" w:space="0" w:color="auto"/>
              <w:right w:val="single" w:sz="12" w:space="0" w:color="auto"/>
            </w:tcBorders>
            <w:shd w:val="clear" w:color="auto" w:fill="EDEDED" w:themeFill="accent3" w:themeFillTint="33"/>
            <w:vAlign w:val="center"/>
            <w:hideMark/>
          </w:tcPr>
          <w:p w14:paraId="24370972" w14:textId="77777777" w:rsidR="009A5090" w:rsidRPr="00C760B4" w:rsidRDefault="009A5090" w:rsidP="00052B0D">
            <w:pPr>
              <w:spacing w:before="60" w:after="60"/>
              <w:jc w:val="center"/>
              <w:rPr>
                <w:rFonts w:ascii="Arial" w:hAnsi="Arial" w:cs="Arial"/>
                <w:sz w:val="20"/>
                <w:szCs w:val="20"/>
              </w:rPr>
            </w:pPr>
            <w:proofErr w:type="gramStart"/>
            <w:r w:rsidRPr="00C760B4">
              <w:rPr>
                <w:rFonts w:ascii="Arial" w:hAnsi="Arial" w:cs="Arial"/>
                <w:sz w:val="20"/>
                <w:szCs w:val="20"/>
              </w:rPr>
              <w:t>0 - 1</w:t>
            </w:r>
            <w:proofErr w:type="gramEnd"/>
            <w:r w:rsidRPr="00C760B4">
              <w:rPr>
                <w:rFonts w:ascii="Arial" w:hAnsi="Arial" w:cs="Arial"/>
                <w:sz w:val="20"/>
                <w:szCs w:val="20"/>
              </w:rPr>
              <w:t xml:space="preserve"> %</w:t>
            </w:r>
          </w:p>
        </w:tc>
        <w:tc>
          <w:tcPr>
            <w:tcW w:w="604" w:type="pct"/>
            <w:tcBorders>
              <w:top w:val="nil"/>
              <w:left w:val="single" w:sz="12" w:space="0" w:color="auto"/>
              <w:bottom w:val="single" w:sz="4" w:space="0" w:color="auto"/>
              <w:right w:val="single" w:sz="4" w:space="0" w:color="auto"/>
            </w:tcBorders>
            <w:shd w:val="clear" w:color="auto" w:fill="E2EFD9" w:themeFill="accent6" w:themeFillTint="33"/>
            <w:noWrap/>
            <w:vAlign w:val="center"/>
            <w:hideMark/>
          </w:tcPr>
          <w:p w14:paraId="6E721169" w14:textId="77777777" w:rsidR="009A5090" w:rsidRPr="00C760B4" w:rsidRDefault="009A5090" w:rsidP="00052B0D">
            <w:pPr>
              <w:spacing w:before="60" w:after="60"/>
              <w:jc w:val="center"/>
              <w:rPr>
                <w:rFonts w:ascii="Arial" w:hAnsi="Arial" w:cs="Arial"/>
                <w:sz w:val="20"/>
                <w:szCs w:val="20"/>
              </w:rPr>
            </w:pPr>
            <w:proofErr w:type="gramStart"/>
            <w:r w:rsidRPr="00C760B4">
              <w:rPr>
                <w:rFonts w:ascii="Arial" w:hAnsi="Arial" w:cs="Arial"/>
                <w:sz w:val="20"/>
                <w:szCs w:val="20"/>
              </w:rPr>
              <w:t>0 - 10</w:t>
            </w:r>
            <w:proofErr w:type="gramEnd"/>
            <w:r w:rsidRPr="00C760B4">
              <w:rPr>
                <w:rFonts w:ascii="Arial" w:hAnsi="Arial" w:cs="Arial"/>
                <w:sz w:val="20"/>
                <w:szCs w:val="20"/>
              </w:rPr>
              <w:t xml:space="preserve"> %</w:t>
            </w:r>
          </w:p>
        </w:tc>
        <w:tc>
          <w:tcPr>
            <w:tcW w:w="602" w:type="pct"/>
            <w:tcBorders>
              <w:top w:val="nil"/>
              <w:left w:val="nil"/>
              <w:bottom w:val="single" w:sz="4" w:space="0" w:color="auto"/>
              <w:right w:val="single" w:sz="12" w:space="0" w:color="auto"/>
            </w:tcBorders>
            <w:shd w:val="clear" w:color="auto" w:fill="E2EFD9" w:themeFill="accent6" w:themeFillTint="33"/>
            <w:noWrap/>
            <w:vAlign w:val="center"/>
            <w:hideMark/>
          </w:tcPr>
          <w:p w14:paraId="2912CF6C" w14:textId="77777777" w:rsidR="009A5090" w:rsidRPr="00C760B4" w:rsidRDefault="009A5090" w:rsidP="00052B0D">
            <w:pPr>
              <w:spacing w:before="60" w:after="60"/>
              <w:jc w:val="center"/>
              <w:rPr>
                <w:rFonts w:ascii="Arial" w:hAnsi="Arial" w:cs="Arial"/>
                <w:sz w:val="20"/>
                <w:szCs w:val="20"/>
              </w:rPr>
            </w:pPr>
            <w:proofErr w:type="gramStart"/>
            <w:r w:rsidRPr="00C760B4">
              <w:rPr>
                <w:rFonts w:ascii="Arial" w:hAnsi="Arial" w:cs="Arial"/>
                <w:sz w:val="20"/>
                <w:szCs w:val="20"/>
              </w:rPr>
              <w:t>90 - 100</w:t>
            </w:r>
            <w:proofErr w:type="gramEnd"/>
            <w:r w:rsidRPr="00C760B4">
              <w:rPr>
                <w:rFonts w:ascii="Arial" w:hAnsi="Arial" w:cs="Arial"/>
                <w:sz w:val="20"/>
                <w:szCs w:val="20"/>
              </w:rPr>
              <w:t xml:space="preserve"> %</w:t>
            </w:r>
          </w:p>
        </w:tc>
      </w:tr>
      <w:tr w:rsidR="009A5090" w:rsidRPr="00C760B4" w14:paraId="3135A2E0" w14:textId="77777777" w:rsidTr="00052B0D">
        <w:trPr>
          <w:trHeight w:val="255"/>
        </w:trPr>
        <w:tc>
          <w:tcPr>
            <w:tcW w:w="1052" w:type="pct"/>
            <w:tcBorders>
              <w:top w:val="nil"/>
              <w:left w:val="single" w:sz="12" w:space="0" w:color="auto"/>
              <w:bottom w:val="single" w:sz="4" w:space="0" w:color="auto"/>
              <w:right w:val="single" w:sz="12" w:space="0" w:color="auto"/>
            </w:tcBorders>
            <w:shd w:val="clear" w:color="auto" w:fill="auto"/>
            <w:noWrap/>
            <w:vAlign w:val="center"/>
            <w:hideMark/>
          </w:tcPr>
          <w:p w14:paraId="57333A74" w14:textId="77777777" w:rsidR="009A5090" w:rsidRPr="00C760B4" w:rsidRDefault="009A5090" w:rsidP="00052B0D">
            <w:pPr>
              <w:spacing w:before="60" w:after="60"/>
              <w:rPr>
                <w:rFonts w:ascii="Arial" w:hAnsi="Arial" w:cs="Arial"/>
                <w:color w:val="000000"/>
                <w:sz w:val="20"/>
                <w:szCs w:val="20"/>
              </w:rPr>
            </w:pPr>
            <w:r w:rsidRPr="00C760B4">
              <w:rPr>
                <w:rFonts w:ascii="Arial" w:hAnsi="Arial" w:cs="Arial"/>
                <w:color w:val="000000"/>
                <w:sz w:val="20"/>
                <w:szCs w:val="20"/>
              </w:rPr>
              <w:t>PP</w:t>
            </w:r>
          </w:p>
        </w:tc>
        <w:tc>
          <w:tcPr>
            <w:tcW w:w="709" w:type="pct"/>
            <w:tcBorders>
              <w:top w:val="nil"/>
              <w:left w:val="single" w:sz="12" w:space="0" w:color="auto"/>
              <w:bottom w:val="single" w:sz="4" w:space="0" w:color="auto"/>
              <w:right w:val="single" w:sz="12" w:space="0" w:color="auto"/>
            </w:tcBorders>
            <w:shd w:val="clear" w:color="auto" w:fill="auto"/>
            <w:noWrap/>
            <w:vAlign w:val="center"/>
            <w:hideMark/>
          </w:tcPr>
          <w:p w14:paraId="63565612" w14:textId="77777777" w:rsidR="009A5090" w:rsidRPr="00C760B4" w:rsidRDefault="009A5090" w:rsidP="00052B0D">
            <w:pPr>
              <w:spacing w:before="60" w:after="60"/>
              <w:jc w:val="center"/>
              <w:rPr>
                <w:rFonts w:ascii="Arial" w:hAnsi="Arial" w:cs="Arial"/>
                <w:b/>
                <w:bCs/>
                <w:sz w:val="20"/>
                <w:szCs w:val="20"/>
              </w:rPr>
            </w:pPr>
            <w:proofErr w:type="gramStart"/>
            <w:r w:rsidRPr="00C760B4">
              <w:rPr>
                <w:rFonts w:ascii="Arial" w:hAnsi="Arial" w:cs="Arial"/>
                <w:b/>
                <w:bCs/>
                <w:sz w:val="20"/>
                <w:szCs w:val="20"/>
              </w:rPr>
              <w:t>4 - 15</w:t>
            </w:r>
            <w:proofErr w:type="gramEnd"/>
            <w:r w:rsidRPr="00C760B4">
              <w:rPr>
                <w:rFonts w:ascii="Arial" w:hAnsi="Arial" w:cs="Arial"/>
                <w:b/>
                <w:bCs/>
                <w:sz w:val="20"/>
                <w:szCs w:val="20"/>
              </w:rPr>
              <w:t xml:space="preserve"> %</w:t>
            </w:r>
          </w:p>
        </w:tc>
        <w:tc>
          <w:tcPr>
            <w:tcW w:w="677" w:type="pct"/>
            <w:tcBorders>
              <w:top w:val="single" w:sz="8" w:space="0" w:color="auto"/>
              <w:left w:val="single" w:sz="12" w:space="0" w:color="auto"/>
              <w:bottom w:val="single" w:sz="8" w:space="0" w:color="auto"/>
              <w:right w:val="single" w:sz="4" w:space="0" w:color="auto"/>
            </w:tcBorders>
            <w:shd w:val="clear" w:color="auto" w:fill="EDEDED" w:themeFill="accent3" w:themeFillTint="33"/>
            <w:vAlign w:val="center"/>
            <w:hideMark/>
          </w:tcPr>
          <w:p w14:paraId="0230D9E4" w14:textId="77777777" w:rsidR="009A5090" w:rsidRPr="00C760B4" w:rsidRDefault="009A5090" w:rsidP="00052B0D">
            <w:pPr>
              <w:spacing w:before="60" w:after="60"/>
              <w:jc w:val="center"/>
              <w:rPr>
                <w:rFonts w:ascii="Arial" w:hAnsi="Arial" w:cs="Arial"/>
                <w:sz w:val="20"/>
                <w:szCs w:val="20"/>
              </w:rPr>
            </w:pPr>
            <w:proofErr w:type="gramStart"/>
            <w:r w:rsidRPr="00C760B4">
              <w:rPr>
                <w:rFonts w:ascii="Arial" w:hAnsi="Arial" w:cs="Arial"/>
                <w:sz w:val="20"/>
                <w:szCs w:val="20"/>
              </w:rPr>
              <w:t>0 - 3</w:t>
            </w:r>
            <w:proofErr w:type="gramEnd"/>
            <w:r w:rsidRPr="00C760B4">
              <w:rPr>
                <w:rFonts w:ascii="Arial" w:hAnsi="Arial" w:cs="Arial"/>
                <w:sz w:val="20"/>
                <w:szCs w:val="20"/>
              </w:rPr>
              <w:t xml:space="preserve"> %</w:t>
            </w:r>
          </w:p>
        </w:tc>
        <w:tc>
          <w:tcPr>
            <w:tcW w:w="678" w:type="pct"/>
            <w:tcBorders>
              <w:top w:val="single" w:sz="8" w:space="0" w:color="auto"/>
              <w:left w:val="nil"/>
              <w:bottom w:val="single" w:sz="8" w:space="0" w:color="auto"/>
              <w:right w:val="single" w:sz="4" w:space="0" w:color="auto"/>
            </w:tcBorders>
            <w:shd w:val="clear" w:color="auto" w:fill="EDEDED" w:themeFill="accent3" w:themeFillTint="33"/>
            <w:vAlign w:val="center"/>
            <w:hideMark/>
          </w:tcPr>
          <w:p w14:paraId="2723C224" w14:textId="77777777" w:rsidR="009A5090" w:rsidRPr="00C760B4" w:rsidRDefault="009A5090" w:rsidP="00052B0D">
            <w:pPr>
              <w:spacing w:before="60" w:after="60"/>
              <w:jc w:val="center"/>
              <w:rPr>
                <w:rFonts w:ascii="Arial" w:hAnsi="Arial" w:cs="Arial"/>
                <w:sz w:val="20"/>
                <w:szCs w:val="20"/>
              </w:rPr>
            </w:pPr>
            <w:proofErr w:type="gramStart"/>
            <w:r w:rsidRPr="00C760B4">
              <w:rPr>
                <w:rFonts w:ascii="Arial" w:hAnsi="Arial" w:cs="Arial"/>
                <w:sz w:val="20"/>
                <w:szCs w:val="20"/>
              </w:rPr>
              <w:t>4 - 11</w:t>
            </w:r>
            <w:proofErr w:type="gramEnd"/>
            <w:r w:rsidRPr="00C760B4">
              <w:rPr>
                <w:rFonts w:ascii="Arial" w:hAnsi="Arial" w:cs="Arial"/>
                <w:sz w:val="20"/>
                <w:szCs w:val="20"/>
              </w:rPr>
              <w:t xml:space="preserve"> %</w:t>
            </w:r>
          </w:p>
        </w:tc>
        <w:tc>
          <w:tcPr>
            <w:tcW w:w="678" w:type="pct"/>
            <w:tcBorders>
              <w:top w:val="single" w:sz="8" w:space="0" w:color="auto"/>
              <w:left w:val="nil"/>
              <w:bottom w:val="single" w:sz="8" w:space="0" w:color="auto"/>
              <w:right w:val="single" w:sz="12" w:space="0" w:color="auto"/>
            </w:tcBorders>
            <w:shd w:val="clear" w:color="auto" w:fill="EDEDED" w:themeFill="accent3" w:themeFillTint="33"/>
            <w:vAlign w:val="center"/>
            <w:hideMark/>
          </w:tcPr>
          <w:p w14:paraId="21DBAF68" w14:textId="77777777" w:rsidR="009A5090" w:rsidRPr="00C760B4" w:rsidRDefault="009A5090" w:rsidP="00052B0D">
            <w:pPr>
              <w:spacing w:before="60" w:after="60"/>
              <w:jc w:val="center"/>
              <w:rPr>
                <w:rFonts w:ascii="Arial" w:hAnsi="Arial" w:cs="Arial"/>
                <w:sz w:val="20"/>
                <w:szCs w:val="20"/>
              </w:rPr>
            </w:pPr>
            <w:proofErr w:type="gramStart"/>
            <w:r w:rsidRPr="00C760B4">
              <w:rPr>
                <w:rFonts w:ascii="Arial" w:hAnsi="Arial" w:cs="Arial"/>
                <w:sz w:val="20"/>
                <w:szCs w:val="20"/>
              </w:rPr>
              <w:t>0 - 1</w:t>
            </w:r>
            <w:proofErr w:type="gramEnd"/>
            <w:r w:rsidRPr="00C760B4">
              <w:rPr>
                <w:rFonts w:ascii="Arial" w:hAnsi="Arial" w:cs="Arial"/>
                <w:sz w:val="20"/>
                <w:szCs w:val="20"/>
              </w:rPr>
              <w:t xml:space="preserve"> %</w:t>
            </w:r>
          </w:p>
        </w:tc>
        <w:tc>
          <w:tcPr>
            <w:tcW w:w="604" w:type="pct"/>
            <w:tcBorders>
              <w:top w:val="nil"/>
              <w:left w:val="single" w:sz="12" w:space="0" w:color="auto"/>
              <w:bottom w:val="single" w:sz="4" w:space="0" w:color="auto"/>
              <w:right w:val="single" w:sz="4" w:space="0" w:color="auto"/>
            </w:tcBorders>
            <w:shd w:val="clear" w:color="auto" w:fill="E2EFD9" w:themeFill="accent6" w:themeFillTint="33"/>
            <w:noWrap/>
            <w:vAlign w:val="center"/>
            <w:hideMark/>
          </w:tcPr>
          <w:p w14:paraId="03E4E879" w14:textId="77777777" w:rsidR="009A5090" w:rsidRPr="00C760B4" w:rsidRDefault="009A5090" w:rsidP="00052B0D">
            <w:pPr>
              <w:spacing w:before="60" w:after="60"/>
              <w:jc w:val="center"/>
              <w:rPr>
                <w:rFonts w:ascii="Arial" w:hAnsi="Arial" w:cs="Arial"/>
                <w:sz w:val="20"/>
                <w:szCs w:val="20"/>
              </w:rPr>
            </w:pPr>
            <w:proofErr w:type="gramStart"/>
            <w:r w:rsidRPr="00C760B4">
              <w:rPr>
                <w:rFonts w:ascii="Arial" w:hAnsi="Arial" w:cs="Arial"/>
                <w:sz w:val="20"/>
                <w:szCs w:val="20"/>
              </w:rPr>
              <w:t>10 - 30</w:t>
            </w:r>
            <w:proofErr w:type="gramEnd"/>
            <w:r w:rsidRPr="00C760B4">
              <w:rPr>
                <w:rFonts w:ascii="Arial" w:hAnsi="Arial" w:cs="Arial"/>
                <w:sz w:val="20"/>
                <w:szCs w:val="20"/>
              </w:rPr>
              <w:t xml:space="preserve"> %</w:t>
            </w:r>
          </w:p>
        </w:tc>
        <w:tc>
          <w:tcPr>
            <w:tcW w:w="602" w:type="pct"/>
            <w:tcBorders>
              <w:top w:val="nil"/>
              <w:left w:val="nil"/>
              <w:bottom w:val="single" w:sz="4" w:space="0" w:color="auto"/>
              <w:right w:val="single" w:sz="12" w:space="0" w:color="auto"/>
            </w:tcBorders>
            <w:shd w:val="clear" w:color="auto" w:fill="E2EFD9" w:themeFill="accent6" w:themeFillTint="33"/>
            <w:noWrap/>
            <w:vAlign w:val="center"/>
            <w:hideMark/>
          </w:tcPr>
          <w:p w14:paraId="7FB72C91" w14:textId="77777777" w:rsidR="009A5090" w:rsidRPr="00C760B4" w:rsidRDefault="009A5090" w:rsidP="00052B0D">
            <w:pPr>
              <w:spacing w:before="60" w:after="60"/>
              <w:jc w:val="center"/>
              <w:rPr>
                <w:rFonts w:ascii="Arial" w:hAnsi="Arial" w:cs="Arial"/>
                <w:sz w:val="20"/>
                <w:szCs w:val="20"/>
              </w:rPr>
            </w:pPr>
            <w:proofErr w:type="gramStart"/>
            <w:r w:rsidRPr="00C760B4">
              <w:rPr>
                <w:rFonts w:ascii="Arial" w:hAnsi="Arial" w:cs="Arial"/>
                <w:sz w:val="20"/>
                <w:szCs w:val="20"/>
              </w:rPr>
              <w:t>70 - 90</w:t>
            </w:r>
            <w:proofErr w:type="gramEnd"/>
            <w:r w:rsidRPr="00C760B4">
              <w:rPr>
                <w:rFonts w:ascii="Arial" w:hAnsi="Arial" w:cs="Arial"/>
                <w:sz w:val="20"/>
                <w:szCs w:val="20"/>
              </w:rPr>
              <w:t xml:space="preserve"> %</w:t>
            </w:r>
          </w:p>
        </w:tc>
      </w:tr>
      <w:tr w:rsidR="009A5090" w:rsidRPr="00C760B4" w14:paraId="34E35117" w14:textId="77777777" w:rsidTr="00052B0D">
        <w:trPr>
          <w:trHeight w:val="255"/>
        </w:trPr>
        <w:tc>
          <w:tcPr>
            <w:tcW w:w="1052" w:type="pct"/>
            <w:tcBorders>
              <w:top w:val="nil"/>
              <w:left w:val="single" w:sz="12" w:space="0" w:color="auto"/>
              <w:bottom w:val="single" w:sz="4" w:space="0" w:color="auto"/>
              <w:right w:val="single" w:sz="12" w:space="0" w:color="auto"/>
            </w:tcBorders>
            <w:shd w:val="clear" w:color="auto" w:fill="auto"/>
            <w:noWrap/>
            <w:vAlign w:val="center"/>
            <w:hideMark/>
          </w:tcPr>
          <w:p w14:paraId="71B629F0" w14:textId="77777777" w:rsidR="009A5090" w:rsidRPr="00C760B4" w:rsidRDefault="009A5090" w:rsidP="00052B0D">
            <w:pPr>
              <w:spacing w:before="60" w:after="60"/>
              <w:rPr>
                <w:rFonts w:ascii="Arial" w:hAnsi="Arial" w:cs="Arial"/>
                <w:color w:val="000000"/>
                <w:sz w:val="20"/>
                <w:szCs w:val="20"/>
              </w:rPr>
            </w:pPr>
            <w:r w:rsidRPr="00C760B4">
              <w:rPr>
                <w:rFonts w:ascii="Arial" w:hAnsi="Arial" w:cs="Arial"/>
                <w:color w:val="000000"/>
                <w:sz w:val="20"/>
                <w:szCs w:val="20"/>
              </w:rPr>
              <w:t>PS</w:t>
            </w:r>
          </w:p>
        </w:tc>
        <w:tc>
          <w:tcPr>
            <w:tcW w:w="709" w:type="pct"/>
            <w:tcBorders>
              <w:top w:val="nil"/>
              <w:left w:val="single" w:sz="12" w:space="0" w:color="auto"/>
              <w:bottom w:val="single" w:sz="4" w:space="0" w:color="auto"/>
              <w:right w:val="single" w:sz="12" w:space="0" w:color="auto"/>
            </w:tcBorders>
            <w:shd w:val="clear" w:color="auto" w:fill="auto"/>
            <w:noWrap/>
            <w:vAlign w:val="center"/>
            <w:hideMark/>
          </w:tcPr>
          <w:p w14:paraId="7473CFB9" w14:textId="77777777" w:rsidR="009A5090" w:rsidRPr="00C760B4" w:rsidRDefault="009A5090" w:rsidP="00052B0D">
            <w:pPr>
              <w:spacing w:before="60" w:after="60"/>
              <w:jc w:val="center"/>
              <w:rPr>
                <w:rFonts w:ascii="Arial" w:hAnsi="Arial" w:cs="Arial"/>
                <w:b/>
                <w:bCs/>
                <w:sz w:val="20"/>
                <w:szCs w:val="20"/>
              </w:rPr>
            </w:pPr>
            <w:proofErr w:type="gramStart"/>
            <w:r w:rsidRPr="00C760B4">
              <w:rPr>
                <w:rFonts w:ascii="Arial" w:hAnsi="Arial" w:cs="Arial"/>
                <w:b/>
                <w:bCs/>
                <w:sz w:val="20"/>
                <w:szCs w:val="20"/>
              </w:rPr>
              <w:t>0 - 5</w:t>
            </w:r>
            <w:proofErr w:type="gramEnd"/>
            <w:r w:rsidRPr="00C760B4">
              <w:rPr>
                <w:rFonts w:ascii="Arial" w:hAnsi="Arial" w:cs="Arial"/>
                <w:b/>
                <w:bCs/>
                <w:sz w:val="20"/>
                <w:szCs w:val="20"/>
              </w:rPr>
              <w:t xml:space="preserve"> %</w:t>
            </w:r>
          </w:p>
        </w:tc>
        <w:tc>
          <w:tcPr>
            <w:tcW w:w="677" w:type="pct"/>
            <w:tcBorders>
              <w:top w:val="single" w:sz="8" w:space="0" w:color="auto"/>
              <w:left w:val="single" w:sz="12" w:space="0" w:color="auto"/>
              <w:bottom w:val="single" w:sz="8" w:space="0" w:color="auto"/>
              <w:right w:val="single" w:sz="4" w:space="0" w:color="auto"/>
            </w:tcBorders>
            <w:shd w:val="clear" w:color="auto" w:fill="EDEDED" w:themeFill="accent3" w:themeFillTint="33"/>
            <w:vAlign w:val="center"/>
            <w:hideMark/>
          </w:tcPr>
          <w:p w14:paraId="19F4F002" w14:textId="77777777" w:rsidR="009A5090" w:rsidRPr="00C760B4" w:rsidRDefault="009A5090" w:rsidP="00052B0D">
            <w:pPr>
              <w:spacing w:before="60" w:after="60"/>
              <w:jc w:val="center"/>
              <w:rPr>
                <w:rFonts w:ascii="Arial" w:hAnsi="Arial" w:cs="Arial"/>
                <w:sz w:val="20"/>
                <w:szCs w:val="20"/>
              </w:rPr>
            </w:pPr>
            <w:proofErr w:type="gramStart"/>
            <w:r w:rsidRPr="00C760B4">
              <w:rPr>
                <w:rFonts w:ascii="Arial" w:hAnsi="Arial" w:cs="Arial"/>
                <w:sz w:val="20"/>
                <w:szCs w:val="20"/>
              </w:rPr>
              <w:t>0 - 1</w:t>
            </w:r>
            <w:proofErr w:type="gramEnd"/>
            <w:r w:rsidRPr="00C760B4">
              <w:rPr>
                <w:rFonts w:ascii="Arial" w:hAnsi="Arial" w:cs="Arial"/>
                <w:sz w:val="20"/>
                <w:szCs w:val="20"/>
              </w:rPr>
              <w:t xml:space="preserve"> %</w:t>
            </w:r>
          </w:p>
        </w:tc>
        <w:tc>
          <w:tcPr>
            <w:tcW w:w="678" w:type="pct"/>
            <w:tcBorders>
              <w:top w:val="single" w:sz="8" w:space="0" w:color="auto"/>
              <w:left w:val="nil"/>
              <w:bottom w:val="single" w:sz="8" w:space="0" w:color="auto"/>
              <w:right w:val="single" w:sz="4" w:space="0" w:color="auto"/>
            </w:tcBorders>
            <w:shd w:val="clear" w:color="auto" w:fill="EDEDED" w:themeFill="accent3" w:themeFillTint="33"/>
            <w:vAlign w:val="center"/>
            <w:hideMark/>
          </w:tcPr>
          <w:p w14:paraId="64A843AF" w14:textId="77777777" w:rsidR="009A5090" w:rsidRPr="00C760B4" w:rsidRDefault="009A5090" w:rsidP="00052B0D">
            <w:pPr>
              <w:spacing w:before="60" w:after="60"/>
              <w:jc w:val="center"/>
              <w:rPr>
                <w:rFonts w:ascii="Arial" w:hAnsi="Arial" w:cs="Arial"/>
                <w:sz w:val="20"/>
                <w:szCs w:val="20"/>
              </w:rPr>
            </w:pPr>
            <w:proofErr w:type="gramStart"/>
            <w:r w:rsidRPr="00C760B4">
              <w:rPr>
                <w:rFonts w:ascii="Arial" w:hAnsi="Arial" w:cs="Arial"/>
                <w:sz w:val="20"/>
                <w:szCs w:val="20"/>
              </w:rPr>
              <w:t>0 - 2</w:t>
            </w:r>
            <w:proofErr w:type="gramEnd"/>
            <w:r w:rsidRPr="00C760B4">
              <w:rPr>
                <w:rFonts w:ascii="Arial" w:hAnsi="Arial" w:cs="Arial"/>
                <w:sz w:val="20"/>
                <w:szCs w:val="20"/>
              </w:rPr>
              <w:t xml:space="preserve"> %</w:t>
            </w:r>
          </w:p>
        </w:tc>
        <w:tc>
          <w:tcPr>
            <w:tcW w:w="678" w:type="pct"/>
            <w:tcBorders>
              <w:top w:val="single" w:sz="8" w:space="0" w:color="auto"/>
              <w:left w:val="nil"/>
              <w:bottom w:val="single" w:sz="8" w:space="0" w:color="auto"/>
              <w:right w:val="single" w:sz="12" w:space="0" w:color="auto"/>
            </w:tcBorders>
            <w:shd w:val="clear" w:color="auto" w:fill="EDEDED" w:themeFill="accent3" w:themeFillTint="33"/>
            <w:vAlign w:val="center"/>
            <w:hideMark/>
          </w:tcPr>
          <w:p w14:paraId="26396AF1" w14:textId="77777777" w:rsidR="009A5090" w:rsidRPr="00C760B4" w:rsidRDefault="009A5090" w:rsidP="00052B0D">
            <w:pPr>
              <w:spacing w:before="60" w:after="60"/>
              <w:jc w:val="center"/>
              <w:rPr>
                <w:rFonts w:ascii="Arial" w:hAnsi="Arial" w:cs="Arial"/>
                <w:sz w:val="20"/>
                <w:szCs w:val="20"/>
              </w:rPr>
            </w:pPr>
            <w:proofErr w:type="gramStart"/>
            <w:r w:rsidRPr="00C760B4">
              <w:rPr>
                <w:rFonts w:ascii="Arial" w:hAnsi="Arial" w:cs="Arial"/>
                <w:sz w:val="20"/>
                <w:szCs w:val="20"/>
              </w:rPr>
              <w:t>0 - 2</w:t>
            </w:r>
            <w:proofErr w:type="gramEnd"/>
            <w:r w:rsidRPr="00C760B4">
              <w:rPr>
                <w:rFonts w:ascii="Arial" w:hAnsi="Arial" w:cs="Arial"/>
                <w:sz w:val="20"/>
                <w:szCs w:val="20"/>
              </w:rPr>
              <w:t xml:space="preserve"> %</w:t>
            </w:r>
          </w:p>
        </w:tc>
        <w:tc>
          <w:tcPr>
            <w:tcW w:w="604" w:type="pct"/>
            <w:tcBorders>
              <w:top w:val="nil"/>
              <w:left w:val="single" w:sz="12" w:space="0" w:color="auto"/>
              <w:bottom w:val="single" w:sz="4" w:space="0" w:color="auto"/>
              <w:right w:val="single" w:sz="4" w:space="0" w:color="auto"/>
            </w:tcBorders>
            <w:shd w:val="clear" w:color="auto" w:fill="E2EFD9" w:themeFill="accent6" w:themeFillTint="33"/>
            <w:vAlign w:val="center"/>
            <w:hideMark/>
          </w:tcPr>
          <w:p w14:paraId="03C85547" w14:textId="77777777" w:rsidR="009A5090" w:rsidRPr="00C760B4" w:rsidRDefault="009A5090" w:rsidP="00052B0D">
            <w:pPr>
              <w:spacing w:before="60" w:after="60"/>
              <w:jc w:val="center"/>
              <w:rPr>
                <w:rFonts w:ascii="Arial" w:hAnsi="Arial" w:cs="Arial"/>
                <w:sz w:val="20"/>
                <w:szCs w:val="20"/>
              </w:rPr>
            </w:pPr>
            <w:proofErr w:type="gramStart"/>
            <w:r w:rsidRPr="00C760B4">
              <w:rPr>
                <w:rFonts w:ascii="Arial" w:hAnsi="Arial" w:cs="Arial"/>
                <w:sz w:val="20"/>
                <w:szCs w:val="20"/>
              </w:rPr>
              <w:t>0 - 20</w:t>
            </w:r>
            <w:proofErr w:type="gramEnd"/>
            <w:r w:rsidRPr="00C760B4">
              <w:rPr>
                <w:rFonts w:ascii="Arial" w:hAnsi="Arial" w:cs="Arial"/>
                <w:sz w:val="20"/>
                <w:szCs w:val="20"/>
              </w:rPr>
              <w:t xml:space="preserve"> %</w:t>
            </w:r>
          </w:p>
        </w:tc>
        <w:tc>
          <w:tcPr>
            <w:tcW w:w="602" w:type="pct"/>
            <w:tcBorders>
              <w:top w:val="nil"/>
              <w:left w:val="nil"/>
              <w:bottom w:val="single" w:sz="4" w:space="0" w:color="auto"/>
              <w:right w:val="single" w:sz="12" w:space="0" w:color="auto"/>
            </w:tcBorders>
            <w:shd w:val="clear" w:color="auto" w:fill="E2EFD9" w:themeFill="accent6" w:themeFillTint="33"/>
            <w:vAlign w:val="center"/>
            <w:hideMark/>
          </w:tcPr>
          <w:p w14:paraId="377C4156" w14:textId="77777777" w:rsidR="009A5090" w:rsidRPr="00C760B4" w:rsidRDefault="009A5090" w:rsidP="00052B0D">
            <w:pPr>
              <w:spacing w:before="60" w:after="60"/>
              <w:jc w:val="center"/>
              <w:rPr>
                <w:rFonts w:ascii="Arial" w:hAnsi="Arial" w:cs="Arial"/>
                <w:sz w:val="20"/>
                <w:szCs w:val="20"/>
              </w:rPr>
            </w:pPr>
            <w:proofErr w:type="gramStart"/>
            <w:r w:rsidRPr="00C760B4">
              <w:rPr>
                <w:rFonts w:ascii="Arial" w:hAnsi="Arial" w:cs="Arial"/>
                <w:sz w:val="20"/>
                <w:szCs w:val="20"/>
              </w:rPr>
              <w:t>80 - 100</w:t>
            </w:r>
            <w:proofErr w:type="gramEnd"/>
            <w:r w:rsidRPr="00C760B4">
              <w:rPr>
                <w:rFonts w:ascii="Arial" w:hAnsi="Arial" w:cs="Arial"/>
                <w:sz w:val="20"/>
                <w:szCs w:val="20"/>
              </w:rPr>
              <w:t xml:space="preserve"> %</w:t>
            </w:r>
          </w:p>
        </w:tc>
      </w:tr>
      <w:tr w:rsidR="009A5090" w:rsidRPr="00C760B4" w14:paraId="52563FAC" w14:textId="77777777" w:rsidTr="00052B0D">
        <w:trPr>
          <w:trHeight w:val="255"/>
        </w:trPr>
        <w:tc>
          <w:tcPr>
            <w:tcW w:w="1052" w:type="pct"/>
            <w:tcBorders>
              <w:top w:val="nil"/>
              <w:left w:val="single" w:sz="12" w:space="0" w:color="auto"/>
              <w:bottom w:val="single" w:sz="4" w:space="0" w:color="auto"/>
              <w:right w:val="single" w:sz="12" w:space="0" w:color="auto"/>
            </w:tcBorders>
            <w:shd w:val="clear" w:color="auto" w:fill="auto"/>
            <w:noWrap/>
            <w:vAlign w:val="center"/>
            <w:hideMark/>
          </w:tcPr>
          <w:p w14:paraId="0FAAB8D3" w14:textId="77777777" w:rsidR="009A5090" w:rsidRPr="00C760B4" w:rsidRDefault="009A5090" w:rsidP="00052B0D">
            <w:pPr>
              <w:spacing w:before="60" w:after="60"/>
              <w:rPr>
                <w:rFonts w:ascii="Arial" w:hAnsi="Arial" w:cs="Arial"/>
                <w:color w:val="000000"/>
                <w:sz w:val="20"/>
                <w:szCs w:val="20"/>
              </w:rPr>
            </w:pPr>
            <w:r w:rsidRPr="00C760B4">
              <w:rPr>
                <w:rFonts w:ascii="Arial" w:hAnsi="Arial" w:cs="Arial"/>
                <w:color w:val="000000"/>
                <w:sz w:val="20"/>
                <w:szCs w:val="20"/>
              </w:rPr>
              <w:t>Al plechovky</w:t>
            </w:r>
          </w:p>
        </w:tc>
        <w:tc>
          <w:tcPr>
            <w:tcW w:w="709" w:type="pct"/>
            <w:tcBorders>
              <w:top w:val="nil"/>
              <w:left w:val="single" w:sz="12" w:space="0" w:color="auto"/>
              <w:bottom w:val="single" w:sz="4" w:space="0" w:color="auto"/>
              <w:right w:val="single" w:sz="12" w:space="0" w:color="auto"/>
            </w:tcBorders>
            <w:shd w:val="clear" w:color="auto" w:fill="auto"/>
            <w:noWrap/>
            <w:vAlign w:val="center"/>
            <w:hideMark/>
          </w:tcPr>
          <w:p w14:paraId="2381257C" w14:textId="77777777" w:rsidR="009A5090" w:rsidRPr="00C760B4" w:rsidRDefault="009A5090" w:rsidP="00052B0D">
            <w:pPr>
              <w:spacing w:before="60" w:after="60"/>
              <w:jc w:val="center"/>
              <w:rPr>
                <w:rFonts w:ascii="Arial" w:hAnsi="Arial" w:cs="Arial"/>
                <w:b/>
                <w:bCs/>
                <w:sz w:val="20"/>
                <w:szCs w:val="20"/>
              </w:rPr>
            </w:pPr>
            <w:proofErr w:type="gramStart"/>
            <w:r w:rsidRPr="00C760B4">
              <w:rPr>
                <w:rFonts w:ascii="Arial" w:hAnsi="Arial" w:cs="Arial"/>
                <w:b/>
                <w:bCs/>
                <w:sz w:val="20"/>
                <w:szCs w:val="20"/>
              </w:rPr>
              <w:t>0 - 5</w:t>
            </w:r>
            <w:proofErr w:type="gramEnd"/>
            <w:r w:rsidRPr="00C760B4">
              <w:rPr>
                <w:rFonts w:ascii="Arial" w:hAnsi="Arial" w:cs="Arial"/>
                <w:b/>
                <w:bCs/>
                <w:sz w:val="20"/>
                <w:szCs w:val="20"/>
              </w:rPr>
              <w:t xml:space="preserve"> %</w:t>
            </w:r>
          </w:p>
        </w:tc>
        <w:tc>
          <w:tcPr>
            <w:tcW w:w="677" w:type="pct"/>
            <w:tcBorders>
              <w:top w:val="single" w:sz="8" w:space="0" w:color="auto"/>
              <w:left w:val="single" w:sz="12" w:space="0" w:color="auto"/>
              <w:bottom w:val="single" w:sz="8" w:space="0" w:color="auto"/>
              <w:right w:val="single" w:sz="4" w:space="0" w:color="auto"/>
            </w:tcBorders>
            <w:shd w:val="clear" w:color="auto" w:fill="EDEDED" w:themeFill="accent3" w:themeFillTint="33"/>
            <w:vAlign w:val="center"/>
            <w:hideMark/>
          </w:tcPr>
          <w:p w14:paraId="2C87CDAE" w14:textId="77777777" w:rsidR="009A5090" w:rsidRPr="00C760B4" w:rsidRDefault="009A5090" w:rsidP="00052B0D">
            <w:pPr>
              <w:spacing w:before="60" w:after="60"/>
              <w:jc w:val="center"/>
              <w:rPr>
                <w:rFonts w:ascii="Arial" w:hAnsi="Arial" w:cs="Arial"/>
                <w:sz w:val="20"/>
                <w:szCs w:val="20"/>
              </w:rPr>
            </w:pPr>
            <w:proofErr w:type="gramStart"/>
            <w:r w:rsidRPr="00C760B4">
              <w:rPr>
                <w:rFonts w:ascii="Arial" w:hAnsi="Arial" w:cs="Arial"/>
                <w:sz w:val="20"/>
                <w:szCs w:val="20"/>
              </w:rPr>
              <w:t>0 - 1</w:t>
            </w:r>
            <w:proofErr w:type="gramEnd"/>
            <w:r w:rsidRPr="00C760B4">
              <w:rPr>
                <w:rFonts w:ascii="Arial" w:hAnsi="Arial" w:cs="Arial"/>
                <w:sz w:val="20"/>
                <w:szCs w:val="20"/>
              </w:rPr>
              <w:t xml:space="preserve"> %</w:t>
            </w:r>
          </w:p>
        </w:tc>
        <w:tc>
          <w:tcPr>
            <w:tcW w:w="678" w:type="pct"/>
            <w:tcBorders>
              <w:top w:val="single" w:sz="8" w:space="0" w:color="auto"/>
              <w:left w:val="nil"/>
              <w:bottom w:val="single" w:sz="8" w:space="0" w:color="auto"/>
              <w:right w:val="single" w:sz="4" w:space="0" w:color="auto"/>
            </w:tcBorders>
            <w:shd w:val="clear" w:color="auto" w:fill="EDEDED" w:themeFill="accent3" w:themeFillTint="33"/>
            <w:noWrap/>
            <w:vAlign w:val="center"/>
            <w:hideMark/>
          </w:tcPr>
          <w:p w14:paraId="70EA588F" w14:textId="77777777" w:rsidR="009A5090" w:rsidRPr="00C760B4" w:rsidRDefault="009A5090" w:rsidP="00052B0D">
            <w:pPr>
              <w:spacing w:before="60" w:after="60"/>
              <w:jc w:val="center"/>
              <w:rPr>
                <w:rFonts w:ascii="Arial" w:hAnsi="Arial" w:cs="Arial"/>
                <w:sz w:val="20"/>
                <w:szCs w:val="20"/>
              </w:rPr>
            </w:pPr>
            <w:proofErr w:type="gramStart"/>
            <w:r w:rsidRPr="00C760B4">
              <w:rPr>
                <w:rFonts w:ascii="Arial" w:hAnsi="Arial" w:cs="Arial"/>
                <w:sz w:val="20"/>
                <w:szCs w:val="20"/>
              </w:rPr>
              <w:t>0 - 3</w:t>
            </w:r>
            <w:proofErr w:type="gramEnd"/>
            <w:r w:rsidRPr="00C760B4">
              <w:rPr>
                <w:rFonts w:ascii="Arial" w:hAnsi="Arial" w:cs="Arial"/>
                <w:sz w:val="20"/>
                <w:szCs w:val="20"/>
              </w:rPr>
              <w:t xml:space="preserve"> %</w:t>
            </w:r>
          </w:p>
        </w:tc>
        <w:tc>
          <w:tcPr>
            <w:tcW w:w="678" w:type="pct"/>
            <w:tcBorders>
              <w:top w:val="single" w:sz="8" w:space="0" w:color="auto"/>
              <w:left w:val="nil"/>
              <w:bottom w:val="single" w:sz="8" w:space="0" w:color="auto"/>
              <w:right w:val="single" w:sz="12" w:space="0" w:color="auto"/>
            </w:tcBorders>
            <w:shd w:val="clear" w:color="auto" w:fill="EDEDED" w:themeFill="accent3" w:themeFillTint="33"/>
            <w:vAlign w:val="center"/>
            <w:hideMark/>
          </w:tcPr>
          <w:p w14:paraId="695469AC" w14:textId="77777777" w:rsidR="009A5090" w:rsidRPr="00C760B4" w:rsidRDefault="009A5090" w:rsidP="00052B0D">
            <w:pPr>
              <w:spacing w:before="60" w:after="60"/>
              <w:jc w:val="center"/>
              <w:rPr>
                <w:rFonts w:ascii="Arial" w:hAnsi="Arial" w:cs="Arial"/>
                <w:sz w:val="20"/>
                <w:szCs w:val="20"/>
              </w:rPr>
            </w:pPr>
            <w:proofErr w:type="gramStart"/>
            <w:r w:rsidRPr="00C760B4">
              <w:rPr>
                <w:rFonts w:ascii="Arial" w:hAnsi="Arial" w:cs="Arial"/>
                <w:sz w:val="20"/>
                <w:szCs w:val="20"/>
              </w:rPr>
              <w:t>0 - 1</w:t>
            </w:r>
            <w:proofErr w:type="gramEnd"/>
            <w:r w:rsidRPr="00C760B4">
              <w:rPr>
                <w:rFonts w:ascii="Arial" w:hAnsi="Arial" w:cs="Arial"/>
                <w:sz w:val="20"/>
                <w:szCs w:val="20"/>
              </w:rPr>
              <w:t xml:space="preserve"> %</w:t>
            </w:r>
          </w:p>
        </w:tc>
        <w:tc>
          <w:tcPr>
            <w:tcW w:w="604" w:type="pct"/>
            <w:tcBorders>
              <w:top w:val="nil"/>
              <w:left w:val="single" w:sz="12" w:space="0" w:color="auto"/>
              <w:bottom w:val="single" w:sz="4" w:space="0" w:color="auto"/>
              <w:right w:val="single" w:sz="4" w:space="0" w:color="auto"/>
            </w:tcBorders>
            <w:shd w:val="clear" w:color="auto" w:fill="E2EFD9" w:themeFill="accent6" w:themeFillTint="33"/>
            <w:vAlign w:val="center"/>
            <w:hideMark/>
          </w:tcPr>
          <w:p w14:paraId="6666D1E9" w14:textId="77777777" w:rsidR="009A5090" w:rsidRPr="00C760B4" w:rsidRDefault="009A5090" w:rsidP="00052B0D">
            <w:pPr>
              <w:spacing w:before="60" w:after="60"/>
              <w:jc w:val="center"/>
              <w:rPr>
                <w:rFonts w:ascii="Arial" w:hAnsi="Arial" w:cs="Arial"/>
                <w:sz w:val="20"/>
                <w:szCs w:val="20"/>
              </w:rPr>
            </w:pPr>
            <w:proofErr w:type="gramStart"/>
            <w:r w:rsidRPr="00C760B4">
              <w:rPr>
                <w:rFonts w:ascii="Arial" w:hAnsi="Arial" w:cs="Arial"/>
                <w:sz w:val="20"/>
                <w:szCs w:val="20"/>
              </w:rPr>
              <w:t>0 - 5</w:t>
            </w:r>
            <w:proofErr w:type="gramEnd"/>
            <w:r w:rsidRPr="00C760B4">
              <w:rPr>
                <w:rFonts w:ascii="Arial" w:hAnsi="Arial" w:cs="Arial"/>
                <w:sz w:val="20"/>
                <w:szCs w:val="20"/>
              </w:rPr>
              <w:t xml:space="preserve"> %</w:t>
            </w:r>
          </w:p>
        </w:tc>
        <w:tc>
          <w:tcPr>
            <w:tcW w:w="602" w:type="pct"/>
            <w:tcBorders>
              <w:top w:val="nil"/>
              <w:left w:val="nil"/>
              <w:bottom w:val="single" w:sz="4" w:space="0" w:color="auto"/>
              <w:right w:val="single" w:sz="12" w:space="0" w:color="auto"/>
            </w:tcBorders>
            <w:shd w:val="clear" w:color="auto" w:fill="E2EFD9" w:themeFill="accent6" w:themeFillTint="33"/>
            <w:vAlign w:val="center"/>
            <w:hideMark/>
          </w:tcPr>
          <w:p w14:paraId="118FBD1A" w14:textId="77777777" w:rsidR="009A5090" w:rsidRPr="00C760B4" w:rsidRDefault="009A5090" w:rsidP="00052B0D">
            <w:pPr>
              <w:spacing w:before="60" w:after="60"/>
              <w:jc w:val="center"/>
              <w:rPr>
                <w:rFonts w:ascii="Arial" w:hAnsi="Arial" w:cs="Arial"/>
                <w:sz w:val="20"/>
                <w:szCs w:val="20"/>
              </w:rPr>
            </w:pPr>
            <w:proofErr w:type="gramStart"/>
            <w:r w:rsidRPr="00C760B4">
              <w:rPr>
                <w:rFonts w:ascii="Arial" w:hAnsi="Arial" w:cs="Arial"/>
                <w:sz w:val="20"/>
                <w:szCs w:val="20"/>
              </w:rPr>
              <w:t>95 - 100</w:t>
            </w:r>
            <w:proofErr w:type="gramEnd"/>
            <w:r w:rsidRPr="00C760B4">
              <w:rPr>
                <w:rFonts w:ascii="Arial" w:hAnsi="Arial" w:cs="Arial"/>
                <w:sz w:val="20"/>
                <w:szCs w:val="20"/>
              </w:rPr>
              <w:t xml:space="preserve"> %</w:t>
            </w:r>
          </w:p>
        </w:tc>
      </w:tr>
      <w:tr w:rsidR="009A5090" w:rsidRPr="00C760B4" w14:paraId="22126BEA" w14:textId="77777777" w:rsidTr="00052B0D">
        <w:trPr>
          <w:trHeight w:val="255"/>
        </w:trPr>
        <w:tc>
          <w:tcPr>
            <w:tcW w:w="1052" w:type="pct"/>
            <w:tcBorders>
              <w:top w:val="nil"/>
              <w:left w:val="single" w:sz="12" w:space="0" w:color="auto"/>
              <w:bottom w:val="single" w:sz="4" w:space="0" w:color="auto"/>
              <w:right w:val="single" w:sz="12" w:space="0" w:color="auto"/>
            </w:tcBorders>
            <w:shd w:val="clear" w:color="auto" w:fill="auto"/>
            <w:noWrap/>
            <w:vAlign w:val="center"/>
            <w:hideMark/>
          </w:tcPr>
          <w:p w14:paraId="51D59049" w14:textId="77777777" w:rsidR="009A5090" w:rsidRPr="00C760B4" w:rsidRDefault="009A5090" w:rsidP="00052B0D">
            <w:pPr>
              <w:spacing w:before="60" w:after="60"/>
              <w:rPr>
                <w:rFonts w:ascii="Arial" w:hAnsi="Arial" w:cs="Arial"/>
                <w:color w:val="000000"/>
                <w:sz w:val="20"/>
                <w:szCs w:val="20"/>
              </w:rPr>
            </w:pPr>
            <w:proofErr w:type="spellStart"/>
            <w:r w:rsidRPr="00C760B4">
              <w:rPr>
                <w:rFonts w:ascii="Arial" w:hAnsi="Arial" w:cs="Arial"/>
                <w:color w:val="000000"/>
                <w:sz w:val="20"/>
                <w:szCs w:val="20"/>
              </w:rPr>
              <w:t>Fe</w:t>
            </w:r>
            <w:proofErr w:type="spellEnd"/>
            <w:r w:rsidRPr="00C760B4">
              <w:rPr>
                <w:rFonts w:ascii="Arial" w:hAnsi="Arial" w:cs="Arial"/>
                <w:color w:val="000000"/>
                <w:sz w:val="20"/>
                <w:szCs w:val="20"/>
              </w:rPr>
              <w:t xml:space="preserve"> kovy</w:t>
            </w:r>
          </w:p>
        </w:tc>
        <w:tc>
          <w:tcPr>
            <w:tcW w:w="709" w:type="pct"/>
            <w:tcBorders>
              <w:top w:val="nil"/>
              <w:left w:val="single" w:sz="12" w:space="0" w:color="auto"/>
              <w:bottom w:val="single" w:sz="4" w:space="0" w:color="auto"/>
              <w:right w:val="single" w:sz="12" w:space="0" w:color="auto"/>
            </w:tcBorders>
            <w:shd w:val="clear" w:color="auto" w:fill="auto"/>
            <w:noWrap/>
            <w:vAlign w:val="center"/>
            <w:hideMark/>
          </w:tcPr>
          <w:p w14:paraId="090D2274" w14:textId="77777777" w:rsidR="009A5090" w:rsidRPr="00C760B4" w:rsidRDefault="009A5090" w:rsidP="00052B0D">
            <w:pPr>
              <w:spacing w:before="60" w:after="60"/>
              <w:jc w:val="center"/>
              <w:rPr>
                <w:rFonts w:ascii="Arial" w:hAnsi="Arial" w:cs="Arial"/>
                <w:b/>
                <w:bCs/>
                <w:sz w:val="20"/>
                <w:szCs w:val="20"/>
              </w:rPr>
            </w:pPr>
            <w:proofErr w:type="gramStart"/>
            <w:r w:rsidRPr="00C760B4">
              <w:rPr>
                <w:rFonts w:ascii="Arial" w:hAnsi="Arial" w:cs="Arial"/>
                <w:b/>
                <w:bCs/>
                <w:sz w:val="20"/>
                <w:szCs w:val="20"/>
              </w:rPr>
              <w:t>0 - 5</w:t>
            </w:r>
            <w:proofErr w:type="gramEnd"/>
            <w:r w:rsidRPr="00C760B4">
              <w:rPr>
                <w:rFonts w:ascii="Arial" w:hAnsi="Arial" w:cs="Arial"/>
                <w:b/>
                <w:bCs/>
                <w:sz w:val="20"/>
                <w:szCs w:val="20"/>
              </w:rPr>
              <w:t xml:space="preserve"> %</w:t>
            </w:r>
          </w:p>
        </w:tc>
        <w:tc>
          <w:tcPr>
            <w:tcW w:w="677" w:type="pct"/>
            <w:tcBorders>
              <w:top w:val="single" w:sz="8" w:space="0" w:color="auto"/>
              <w:left w:val="single" w:sz="12" w:space="0" w:color="auto"/>
              <w:bottom w:val="single" w:sz="8" w:space="0" w:color="auto"/>
              <w:right w:val="single" w:sz="4" w:space="0" w:color="auto"/>
            </w:tcBorders>
            <w:shd w:val="clear" w:color="auto" w:fill="EDEDED" w:themeFill="accent3" w:themeFillTint="33"/>
            <w:vAlign w:val="center"/>
            <w:hideMark/>
          </w:tcPr>
          <w:p w14:paraId="57EF7F20" w14:textId="77777777" w:rsidR="009A5090" w:rsidRPr="00C760B4" w:rsidRDefault="009A5090" w:rsidP="00052B0D">
            <w:pPr>
              <w:spacing w:before="60" w:after="60"/>
              <w:jc w:val="center"/>
              <w:rPr>
                <w:rFonts w:ascii="Arial" w:hAnsi="Arial" w:cs="Arial"/>
                <w:sz w:val="20"/>
                <w:szCs w:val="20"/>
              </w:rPr>
            </w:pPr>
            <w:proofErr w:type="gramStart"/>
            <w:r w:rsidRPr="00C760B4">
              <w:rPr>
                <w:rFonts w:ascii="Arial" w:hAnsi="Arial" w:cs="Arial"/>
                <w:sz w:val="20"/>
                <w:szCs w:val="20"/>
              </w:rPr>
              <w:t>0 - 1</w:t>
            </w:r>
            <w:proofErr w:type="gramEnd"/>
            <w:r w:rsidRPr="00C760B4">
              <w:rPr>
                <w:rFonts w:ascii="Arial" w:hAnsi="Arial" w:cs="Arial"/>
                <w:sz w:val="20"/>
                <w:szCs w:val="20"/>
              </w:rPr>
              <w:t xml:space="preserve"> %</w:t>
            </w:r>
          </w:p>
        </w:tc>
        <w:tc>
          <w:tcPr>
            <w:tcW w:w="678" w:type="pct"/>
            <w:tcBorders>
              <w:top w:val="single" w:sz="8" w:space="0" w:color="auto"/>
              <w:left w:val="nil"/>
              <w:bottom w:val="single" w:sz="8" w:space="0" w:color="auto"/>
              <w:right w:val="single" w:sz="4" w:space="0" w:color="auto"/>
            </w:tcBorders>
            <w:shd w:val="clear" w:color="auto" w:fill="EDEDED" w:themeFill="accent3" w:themeFillTint="33"/>
            <w:noWrap/>
            <w:vAlign w:val="center"/>
            <w:hideMark/>
          </w:tcPr>
          <w:p w14:paraId="19ECD74D" w14:textId="77777777" w:rsidR="009A5090" w:rsidRPr="00C760B4" w:rsidRDefault="009A5090" w:rsidP="00052B0D">
            <w:pPr>
              <w:spacing w:before="60" w:after="60"/>
              <w:jc w:val="center"/>
              <w:rPr>
                <w:rFonts w:ascii="Arial" w:hAnsi="Arial" w:cs="Arial"/>
                <w:sz w:val="20"/>
                <w:szCs w:val="20"/>
              </w:rPr>
            </w:pPr>
            <w:proofErr w:type="gramStart"/>
            <w:r w:rsidRPr="00C760B4">
              <w:rPr>
                <w:rFonts w:ascii="Arial" w:hAnsi="Arial" w:cs="Arial"/>
                <w:sz w:val="20"/>
                <w:szCs w:val="20"/>
              </w:rPr>
              <w:t>0 - 3</w:t>
            </w:r>
            <w:proofErr w:type="gramEnd"/>
            <w:r w:rsidRPr="00C760B4">
              <w:rPr>
                <w:rFonts w:ascii="Arial" w:hAnsi="Arial" w:cs="Arial"/>
                <w:sz w:val="20"/>
                <w:szCs w:val="20"/>
              </w:rPr>
              <w:t xml:space="preserve"> %</w:t>
            </w:r>
          </w:p>
        </w:tc>
        <w:tc>
          <w:tcPr>
            <w:tcW w:w="678" w:type="pct"/>
            <w:tcBorders>
              <w:top w:val="single" w:sz="8" w:space="0" w:color="auto"/>
              <w:left w:val="nil"/>
              <w:bottom w:val="single" w:sz="8" w:space="0" w:color="auto"/>
              <w:right w:val="single" w:sz="12" w:space="0" w:color="auto"/>
            </w:tcBorders>
            <w:shd w:val="clear" w:color="auto" w:fill="EDEDED" w:themeFill="accent3" w:themeFillTint="33"/>
            <w:vAlign w:val="center"/>
            <w:hideMark/>
          </w:tcPr>
          <w:p w14:paraId="2E0C754C" w14:textId="77777777" w:rsidR="009A5090" w:rsidRPr="00C760B4" w:rsidRDefault="009A5090" w:rsidP="00052B0D">
            <w:pPr>
              <w:spacing w:before="60" w:after="60"/>
              <w:jc w:val="center"/>
              <w:rPr>
                <w:rFonts w:ascii="Arial" w:hAnsi="Arial" w:cs="Arial"/>
                <w:sz w:val="20"/>
                <w:szCs w:val="20"/>
              </w:rPr>
            </w:pPr>
            <w:proofErr w:type="gramStart"/>
            <w:r w:rsidRPr="00C760B4">
              <w:rPr>
                <w:rFonts w:ascii="Arial" w:hAnsi="Arial" w:cs="Arial"/>
                <w:sz w:val="20"/>
                <w:szCs w:val="20"/>
              </w:rPr>
              <w:t>0 - 1</w:t>
            </w:r>
            <w:proofErr w:type="gramEnd"/>
            <w:r w:rsidRPr="00C760B4">
              <w:rPr>
                <w:rFonts w:ascii="Arial" w:hAnsi="Arial" w:cs="Arial"/>
                <w:sz w:val="20"/>
                <w:szCs w:val="20"/>
              </w:rPr>
              <w:t xml:space="preserve"> %</w:t>
            </w:r>
          </w:p>
        </w:tc>
        <w:tc>
          <w:tcPr>
            <w:tcW w:w="604" w:type="pct"/>
            <w:tcBorders>
              <w:top w:val="nil"/>
              <w:left w:val="single" w:sz="12" w:space="0" w:color="auto"/>
              <w:bottom w:val="single" w:sz="4" w:space="0" w:color="auto"/>
              <w:right w:val="single" w:sz="4" w:space="0" w:color="auto"/>
            </w:tcBorders>
            <w:shd w:val="clear" w:color="auto" w:fill="E2EFD9" w:themeFill="accent6" w:themeFillTint="33"/>
            <w:vAlign w:val="center"/>
            <w:hideMark/>
          </w:tcPr>
          <w:p w14:paraId="2EFCB3A9" w14:textId="77777777" w:rsidR="009A5090" w:rsidRPr="00C760B4" w:rsidRDefault="009A5090" w:rsidP="00052B0D">
            <w:pPr>
              <w:spacing w:before="60" w:after="60"/>
              <w:jc w:val="center"/>
              <w:rPr>
                <w:rFonts w:ascii="Arial" w:hAnsi="Arial" w:cs="Arial"/>
                <w:sz w:val="20"/>
                <w:szCs w:val="20"/>
              </w:rPr>
            </w:pPr>
            <w:proofErr w:type="gramStart"/>
            <w:r w:rsidRPr="00C760B4">
              <w:rPr>
                <w:rFonts w:ascii="Arial" w:hAnsi="Arial" w:cs="Arial"/>
                <w:sz w:val="20"/>
                <w:szCs w:val="20"/>
              </w:rPr>
              <w:t>0 - 10</w:t>
            </w:r>
            <w:proofErr w:type="gramEnd"/>
            <w:r w:rsidRPr="00C760B4">
              <w:rPr>
                <w:rFonts w:ascii="Arial" w:hAnsi="Arial" w:cs="Arial"/>
                <w:sz w:val="20"/>
                <w:szCs w:val="20"/>
              </w:rPr>
              <w:t xml:space="preserve"> %</w:t>
            </w:r>
          </w:p>
        </w:tc>
        <w:tc>
          <w:tcPr>
            <w:tcW w:w="602" w:type="pct"/>
            <w:tcBorders>
              <w:top w:val="nil"/>
              <w:left w:val="nil"/>
              <w:bottom w:val="single" w:sz="4" w:space="0" w:color="auto"/>
              <w:right w:val="single" w:sz="12" w:space="0" w:color="auto"/>
            </w:tcBorders>
            <w:shd w:val="clear" w:color="auto" w:fill="E2EFD9" w:themeFill="accent6" w:themeFillTint="33"/>
            <w:noWrap/>
            <w:vAlign w:val="center"/>
            <w:hideMark/>
          </w:tcPr>
          <w:p w14:paraId="2F852613" w14:textId="77777777" w:rsidR="009A5090" w:rsidRPr="00C760B4" w:rsidRDefault="009A5090" w:rsidP="00052B0D">
            <w:pPr>
              <w:spacing w:before="60" w:after="60"/>
              <w:jc w:val="center"/>
              <w:rPr>
                <w:rFonts w:ascii="Arial" w:hAnsi="Arial" w:cs="Arial"/>
                <w:sz w:val="20"/>
                <w:szCs w:val="20"/>
              </w:rPr>
            </w:pPr>
            <w:proofErr w:type="gramStart"/>
            <w:r w:rsidRPr="00C760B4">
              <w:rPr>
                <w:rFonts w:ascii="Arial" w:hAnsi="Arial" w:cs="Arial"/>
                <w:sz w:val="20"/>
                <w:szCs w:val="20"/>
              </w:rPr>
              <w:t>90 - 100</w:t>
            </w:r>
            <w:proofErr w:type="gramEnd"/>
            <w:r w:rsidRPr="00C760B4">
              <w:rPr>
                <w:rFonts w:ascii="Arial" w:hAnsi="Arial" w:cs="Arial"/>
                <w:sz w:val="20"/>
                <w:szCs w:val="20"/>
              </w:rPr>
              <w:t xml:space="preserve"> %</w:t>
            </w:r>
          </w:p>
        </w:tc>
      </w:tr>
      <w:tr w:rsidR="009A5090" w:rsidRPr="00C760B4" w14:paraId="477A801F" w14:textId="77777777" w:rsidTr="00052B0D">
        <w:trPr>
          <w:trHeight w:val="270"/>
        </w:trPr>
        <w:tc>
          <w:tcPr>
            <w:tcW w:w="1052" w:type="pct"/>
            <w:tcBorders>
              <w:top w:val="nil"/>
              <w:left w:val="single" w:sz="12" w:space="0" w:color="auto"/>
              <w:bottom w:val="single" w:sz="12" w:space="0" w:color="auto"/>
              <w:right w:val="single" w:sz="12" w:space="0" w:color="auto"/>
            </w:tcBorders>
            <w:shd w:val="clear" w:color="auto" w:fill="auto"/>
            <w:noWrap/>
            <w:vAlign w:val="center"/>
            <w:hideMark/>
          </w:tcPr>
          <w:p w14:paraId="37C2AEA6" w14:textId="77777777" w:rsidR="009A5090" w:rsidRPr="00C760B4" w:rsidRDefault="009A5090" w:rsidP="00052B0D">
            <w:pPr>
              <w:spacing w:before="60" w:after="60"/>
              <w:rPr>
                <w:rFonts w:ascii="Arial" w:hAnsi="Arial" w:cs="Arial"/>
                <w:color w:val="000000"/>
                <w:sz w:val="20"/>
                <w:szCs w:val="20"/>
              </w:rPr>
            </w:pPr>
            <w:r w:rsidRPr="00C760B4">
              <w:rPr>
                <w:rFonts w:ascii="Arial" w:hAnsi="Arial" w:cs="Arial"/>
                <w:color w:val="000000"/>
                <w:sz w:val="20"/>
                <w:szCs w:val="20"/>
              </w:rPr>
              <w:lastRenderedPageBreak/>
              <w:t>Příměsi a ostatní</w:t>
            </w:r>
          </w:p>
        </w:tc>
        <w:tc>
          <w:tcPr>
            <w:tcW w:w="709" w:type="pct"/>
            <w:tcBorders>
              <w:top w:val="nil"/>
              <w:left w:val="single" w:sz="12" w:space="0" w:color="auto"/>
              <w:bottom w:val="single" w:sz="12" w:space="0" w:color="auto"/>
              <w:right w:val="single" w:sz="12" w:space="0" w:color="auto"/>
            </w:tcBorders>
            <w:shd w:val="clear" w:color="auto" w:fill="auto"/>
            <w:noWrap/>
            <w:vAlign w:val="center"/>
            <w:hideMark/>
          </w:tcPr>
          <w:p w14:paraId="42B2EA73" w14:textId="77777777" w:rsidR="009A5090" w:rsidRPr="00C760B4" w:rsidRDefault="009A5090" w:rsidP="00052B0D">
            <w:pPr>
              <w:spacing w:before="60" w:after="60"/>
              <w:jc w:val="center"/>
              <w:rPr>
                <w:rFonts w:ascii="Arial" w:hAnsi="Arial" w:cs="Arial"/>
                <w:b/>
                <w:bCs/>
                <w:sz w:val="20"/>
                <w:szCs w:val="20"/>
              </w:rPr>
            </w:pPr>
            <w:proofErr w:type="gramStart"/>
            <w:r w:rsidRPr="00C760B4">
              <w:rPr>
                <w:rFonts w:ascii="Arial" w:hAnsi="Arial" w:cs="Arial"/>
                <w:b/>
                <w:bCs/>
                <w:sz w:val="20"/>
                <w:szCs w:val="20"/>
              </w:rPr>
              <w:t>20 - 50</w:t>
            </w:r>
            <w:proofErr w:type="gramEnd"/>
            <w:r w:rsidRPr="00C760B4">
              <w:rPr>
                <w:rFonts w:ascii="Arial" w:hAnsi="Arial" w:cs="Arial"/>
                <w:b/>
                <w:bCs/>
                <w:sz w:val="20"/>
                <w:szCs w:val="20"/>
              </w:rPr>
              <w:t xml:space="preserve"> %</w:t>
            </w:r>
          </w:p>
        </w:tc>
        <w:tc>
          <w:tcPr>
            <w:tcW w:w="677" w:type="pct"/>
            <w:tcBorders>
              <w:top w:val="single" w:sz="8" w:space="0" w:color="auto"/>
              <w:left w:val="single" w:sz="12" w:space="0" w:color="auto"/>
              <w:bottom w:val="single" w:sz="12" w:space="0" w:color="auto"/>
              <w:right w:val="single" w:sz="4" w:space="0" w:color="auto"/>
            </w:tcBorders>
            <w:shd w:val="clear" w:color="auto" w:fill="EDEDED" w:themeFill="accent3" w:themeFillTint="33"/>
            <w:noWrap/>
            <w:vAlign w:val="center"/>
            <w:hideMark/>
          </w:tcPr>
          <w:p w14:paraId="64D916F1" w14:textId="77777777" w:rsidR="009A5090" w:rsidRPr="00C760B4" w:rsidRDefault="009A5090" w:rsidP="00052B0D">
            <w:pPr>
              <w:spacing w:before="60" w:after="60"/>
              <w:jc w:val="center"/>
              <w:rPr>
                <w:rFonts w:ascii="Arial" w:hAnsi="Arial" w:cs="Arial"/>
                <w:sz w:val="20"/>
                <w:szCs w:val="20"/>
              </w:rPr>
            </w:pPr>
            <w:proofErr w:type="gramStart"/>
            <w:r w:rsidRPr="00C760B4">
              <w:rPr>
                <w:rFonts w:ascii="Arial" w:hAnsi="Arial" w:cs="Arial"/>
                <w:sz w:val="20"/>
                <w:szCs w:val="20"/>
              </w:rPr>
              <w:t>10 - 20</w:t>
            </w:r>
            <w:proofErr w:type="gramEnd"/>
            <w:r w:rsidRPr="00C760B4">
              <w:rPr>
                <w:rFonts w:ascii="Arial" w:hAnsi="Arial" w:cs="Arial"/>
                <w:sz w:val="20"/>
                <w:szCs w:val="20"/>
              </w:rPr>
              <w:t xml:space="preserve"> %</w:t>
            </w:r>
          </w:p>
        </w:tc>
        <w:tc>
          <w:tcPr>
            <w:tcW w:w="678" w:type="pct"/>
            <w:tcBorders>
              <w:top w:val="single" w:sz="8" w:space="0" w:color="auto"/>
              <w:left w:val="nil"/>
              <w:bottom w:val="single" w:sz="12" w:space="0" w:color="auto"/>
              <w:right w:val="single" w:sz="4" w:space="0" w:color="auto"/>
            </w:tcBorders>
            <w:shd w:val="clear" w:color="auto" w:fill="EDEDED" w:themeFill="accent3" w:themeFillTint="33"/>
            <w:noWrap/>
            <w:vAlign w:val="center"/>
            <w:hideMark/>
          </w:tcPr>
          <w:p w14:paraId="7751FB3B" w14:textId="77777777" w:rsidR="009A5090" w:rsidRPr="00C760B4" w:rsidRDefault="009A5090" w:rsidP="00052B0D">
            <w:pPr>
              <w:spacing w:before="60" w:after="60"/>
              <w:jc w:val="center"/>
              <w:rPr>
                <w:rFonts w:ascii="Arial" w:hAnsi="Arial" w:cs="Arial"/>
                <w:sz w:val="20"/>
                <w:szCs w:val="20"/>
              </w:rPr>
            </w:pPr>
            <w:proofErr w:type="gramStart"/>
            <w:r w:rsidRPr="00C760B4">
              <w:rPr>
                <w:rFonts w:ascii="Arial" w:hAnsi="Arial" w:cs="Arial"/>
                <w:sz w:val="20"/>
                <w:szCs w:val="20"/>
              </w:rPr>
              <w:t>10 - 20</w:t>
            </w:r>
            <w:proofErr w:type="gramEnd"/>
            <w:r w:rsidRPr="00C760B4">
              <w:rPr>
                <w:rFonts w:ascii="Arial" w:hAnsi="Arial" w:cs="Arial"/>
                <w:sz w:val="20"/>
                <w:szCs w:val="20"/>
              </w:rPr>
              <w:t xml:space="preserve"> %</w:t>
            </w:r>
          </w:p>
        </w:tc>
        <w:tc>
          <w:tcPr>
            <w:tcW w:w="678" w:type="pct"/>
            <w:tcBorders>
              <w:top w:val="single" w:sz="8" w:space="0" w:color="auto"/>
              <w:left w:val="nil"/>
              <w:bottom w:val="single" w:sz="12" w:space="0" w:color="auto"/>
              <w:right w:val="single" w:sz="12" w:space="0" w:color="auto"/>
            </w:tcBorders>
            <w:shd w:val="clear" w:color="auto" w:fill="EDEDED" w:themeFill="accent3" w:themeFillTint="33"/>
            <w:noWrap/>
            <w:vAlign w:val="center"/>
            <w:hideMark/>
          </w:tcPr>
          <w:p w14:paraId="1F2004EA" w14:textId="77777777" w:rsidR="009A5090" w:rsidRPr="00C760B4" w:rsidRDefault="009A5090" w:rsidP="00052B0D">
            <w:pPr>
              <w:spacing w:before="60" w:after="60"/>
              <w:jc w:val="center"/>
              <w:rPr>
                <w:rFonts w:ascii="Arial" w:hAnsi="Arial" w:cs="Arial"/>
                <w:sz w:val="20"/>
                <w:szCs w:val="20"/>
              </w:rPr>
            </w:pPr>
            <w:proofErr w:type="gramStart"/>
            <w:r w:rsidRPr="00C760B4">
              <w:rPr>
                <w:rFonts w:ascii="Arial" w:hAnsi="Arial" w:cs="Arial"/>
                <w:sz w:val="20"/>
                <w:szCs w:val="20"/>
              </w:rPr>
              <w:t>0 - 10</w:t>
            </w:r>
            <w:proofErr w:type="gramEnd"/>
            <w:r w:rsidRPr="00C760B4">
              <w:rPr>
                <w:rFonts w:ascii="Arial" w:hAnsi="Arial" w:cs="Arial"/>
                <w:sz w:val="20"/>
                <w:szCs w:val="20"/>
              </w:rPr>
              <w:t xml:space="preserve"> %</w:t>
            </w:r>
          </w:p>
        </w:tc>
        <w:tc>
          <w:tcPr>
            <w:tcW w:w="604" w:type="pct"/>
            <w:tcBorders>
              <w:top w:val="nil"/>
              <w:left w:val="single" w:sz="12" w:space="0" w:color="auto"/>
              <w:bottom w:val="single" w:sz="12" w:space="0" w:color="auto"/>
              <w:right w:val="single" w:sz="4" w:space="0" w:color="auto"/>
            </w:tcBorders>
            <w:shd w:val="clear" w:color="auto" w:fill="E2EFD9" w:themeFill="accent6" w:themeFillTint="33"/>
            <w:vAlign w:val="center"/>
            <w:hideMark/>
          </w:tcPr>
          <w:p w14:paraId="2A694FDD" w14:textId="77777777" w:rsidR="009A5090" w:rsidRPr="00C760B4" w:rsidRDefault="009A5090" w:rsidP="00052B0D">
            <w:pPr>
              <w:spacing w:before="60" w:after="60"/>
              <w:jc w:val="center"/>
              <w:rPr>
                <w:rFonts w:ascii="Arial" w:hAnsi="Arial" w:cs="Arial"/>
                <w:sz w:val="20"/>
                <w:szCs w:val="20"/>
              </w:rPr>
            </w:pPr>
            <w:proofErr w:type="gramStart"/>
            <w:r w:rsidRPr="00C760B4">
              <w:rPr>
                <w:rFonts w:ascii="Arial" w:hAnsi="Arial" w:cs="Arial"/>
                <w:sz w:val="20"/>
                <w:szCs w:val="20"/>
              </w:rPr>
              <w:t>50 - 70</w:t>
            </w:r>
            <w:proofErr w:type="gramEnd"/>
            <w:r w:rsidRPr="00C760B4">
              <w:rPr>
                <w:rFonts w:ascii="Arial" w:hAnsi="Arial" w:cs="Arial"/>
                <w:sz w:val="20"/>
                <w:szCs w:val="20"/>
              </w:rPr>
              <w:t xml:space="preserve"> %</w:t>
            </w:r>
          </w:p>
        </w:tc>
        <w:tc>
          <w:tcPr>
            <w:tcW w:w="602" w:type="pct"/>
            <w:tcBorders>
              <w:top w:val="nil"/>
              <w:left w:val="nil"/>
              <w:bottom w:val="single" w:sz="12" w:space="0" w:color="auto"/>
              <w:right w:val="single" w:sz="12" w:space="0" w:color="auto"/>
            </w:tcBorders>
            <w:shd w:val="clear" w:color="auto" w:fill="E2EFD9" w:themeFill="accent6" w:themeFillTint="33"/>
            <w:vAlign w:val="center"/>
            <w:hideMark/>
          </w:tcPr>
          <w:p w14:paraId="2529965F" w14:textId="77777777" w:rsidR="009A5090" w:rsidRPr="00C760B4" w:rsidRDefault="009A5090" w:rsidP="00052B0D">
            <w:pPr>
              <w:spacing w:before="60" w:after="60"/>
              <w:jc w:val="center"/>
              <w:rPr>
                <w:rFonts w:ascii="Arial" w:hAnsi="Arial" w:cs="Arial"/>
                <w:sz w:val="20"/>
                <w:szCs w:val="20"/>
              </w:rPr>
            </w:pPr>
            <w:proofErr w:type="gramStart"/>
            <w:r w:rsidRPr="00C760B4">
              <w:rPr>
                <w:rFonts w:ascii="Arial" w:hAnsi="Arial" w:cs="Arial"/>
                <w:sz w:val="20"/>
                <w:szCs w:val="20"/>
              </w:rPr>
              <w:t>30 - 50</w:t>
            </w:r>
            <w:proofErr w:type="gramEnd"/>
            <w:r w:rsidRPr="00C760B4">
              <w:rPr>
                <w:rFonts w:ascii="Arial" w:hAnsi="Arial" w:cs="Arial"/>
                <w:sz w:val="20"/>
                <w:szCs w:val="20"/>
              </w:rPr>
              <w:t xml:space="preserve"> %</w:t>
            </w:r>
          </w:p>
        </w:tc>
      </w:tr>
    </w:tbl>
    <w:p w14:paraId="2FD909DB" w14:textId="127C5C0D" w:rsidR="00F31F93" w:rsidRDefault="00F31F93" w:rsidP="00E5499D">
      <w:pPr>
        <w:ind w:left="360"/>
        <w:jc w:val="both"/>
        <w:rPr>
          <w:rFonts w:ascii="Arial Narrow" w:hAnsi="Arial Narrow" w:cs="Arial"/>
          <w:sz w:val="24"/>
        </w:rPr>
      </w:pPr>
    </w:p>
    <w:p w14:paraId="711E2F52" w14:textId="36FE1F4D" w:rsidR="004425AF" w:rsidRDefault="000834ED" w:rsidP="00F31F93">
      <w:pPr>
        <w:numPr>
          <w:ilvl w:val="1"/>
          <w:numId w:val="2"/>
        </w:numPr>
        <w:tabs>
          <w:tab w:val="clear" w:pos="720"/>
          <w:tab w:val="num" w:pos="360"/>
        </w:tabs>
        <w:ind w:left="360"/>
        <w:jc w:val="both"/>
        <w:rPr>
          <w:rFonts w:ascii="Arial Narrow" w:hAnsi="Arial Narrow" w:cs="Arial"/>
          <w:sz w:val="24"/>
        </w:rPr>
      </w:pPr>
      <w:r>
        <w:rPr>
          <w:rFonts w:ascii="Arial Narrow" w:hAnsi="Arial Narrow" w:cs="Arial"/>
          <w:sz w:val="24"/>
        </w:rPr>
        <w:t xml:space="preserve">Zhotovitel </w:t>
      </w:r>
      <w:r w:rsidR="00DC7715">
        <w:rPr>
          <w:rFonts w:ascii="Arial Narrow" w:hAnsi="Arial Narrow" w:cs="Arial"/>
          <w:sz w:val="24"/>
        </w:rPr>
        <w:t>v</w:t>
      </w:r>
      <w:r w:rsidR="009C2378">
        <w:rPr>
          <w:rFonts w:ascii="Arial Narrow" w:hAnsi="Arial Narrow" w:cs="Arial"/>
          <w:sz w:val="24"/>
        </w:rPr>
        <w:t> </w:t>
      </w:r>
      <w:r w:rsidR="00DC7715">
        <w:rPr>
          <w:rFonts w:ascii="Arial Narrow" w:hAnsi="Arial Narrow" w:cs="Arial"/>
          <w:sz w:val="24"/>
        </w:rPr>
        <w:t>případě</w:t>
      </w:r>
      <w:r w:rsidR="009C2378">
        <w:rPr>
          <w:rFonts w:ascii="Arial Narrow" w:hAnsi="Arial Narrow" w:cs="Arial"/>
          <w:sz w:val="24"/>
        </w:rPr>
        <w:t>, že</w:t>
      </w:r>
      <w:r w:rsidR="00DC7715">
        <w:rPr>
          <w:rFonts w:ascii="Arial Narrow" w:hAnsi="Arial Narrow" w:cs="Arial"/>
          <w:sz w:val="24"/>
        </w:rPr>
        <w:t xml:space="preserve"> bud</w:t>
      </w:r>
      <w:r w:rsidR="009C2378">
        <w:rPr>
          <w:rFonts w:ascii="Arial Narrow" w:hAnsi="Arial Narrow" w:cs="Arial"/>
          <w:sz w:val="24"/>
        </w:rPr>
        <w:t xml:space="preserve">e </w:t>
      </w:r>
      <w:r w:rsidR="00676998">
        <w:rPr>
          <w:rFonts w:ascii="Arial Narrow" w:hAnsi="Arial Narrow" w:cs="Arial"/>
          <w:sz w:val="24"/>
        </w:rPr>
        <w:t>zachován</w:t>
      </w:r>
      <w:r w:rsidR="009C2378">
        <w:rPr>
          <w:rFonts w:ascii="Arial Narrow" w:hAnsi="Arial Narrow" w:cs="Arial"/>
          <w:sz w:val="24"/>
        </w:rPr>
        <w:t xml:space="preserve">a standardní struktura odpadu vstupujícího na třídící linku dle předchozího odstavce, garantuje, </w:t>
      </w:r>
      <w:r w:rsidR="00A55121">
        <w:rPr>
          <w:rFonts w:ascii="Arial Narrow" w:hAnsi="Arial Narrow" w:cs="Arial"/>
          <w:sz w:val="24"/>
        </w:rPr>
        <w:t xml:space="preserve">že Technologické zařízení bude </w:t>
      </w:r>
      <w:r w:rsidR="00FD249B">
        <w:rPr>
          <w:rFonts w:ascii="Arial Narrow" w:hAnsi="Arial Narrow" w:cs="Arial"/>
          <w:sz w:val="24"/>
        </w:rPr>
        <w:t xml:space="preserve">splňovat následující parametry: </w:t>
      </w:r>
    </w:p>
    <w:p w14:paraId="295853B9" w14:textId="77777777" w:rsidR="00D90309" w:rsidRDefault="00D90309" w:rsidP="00D90309">
      <w:pPr>
        <w:ind w:left="360"/>
        <w:jc w:val="both"/>
        <w:rPr>
          <w:rFonts w:ascii="Arial Narrow" w:hAnsi="Arial Narrow" w:cs="Arial"/>
          <w:sz w:val="24"/>
        </w:rPr>
      </w:pPr>
    </w:p>
    <w:p w14:paraId="6F76F708" w14:textId="55AFEDDE" w:rsidR="00E5499D" w:rsidRDefault="00C76551" w:rsidP="004425AF">
      <w:pPr>
        <w:ind w:left="360"/>
        <w:jc w:val="both"/>
        <w:rPr>
          <w:rFonts w:ascii="Arial Narrow" w:hAnsi="Arial Narrow" w:cs="Arial"/>
          <w:sz w:val="24"/>
        </w:rPr>
      </w:pPr>
      <w:r>
        <w:rPr>
          <w:rFonts w:ascii="Arial Narrow" w:hAnsi="Arial Narrow" w:cs="Arial"/>
          <w:sz w:val="24"/>
        </w:rPr>
        <w:t xml:space="preserve">a) </w:t>
      </w:r>
      <w:r w:rsidR="000E430E">
        <w:rPr>
          <w:rFonts w:ascii="Arial Narrow" w:hAnsi="Arial Narrow" w:cs="Arial"/>
          <w:sz w:val="24"/>
        </w:rPr>
        <w:t>Efektivita</w:t>
      </w:r>
      <w:r w:rsidR="00DA5E70">
        <w:rPr>
          <w:rFonts w:ascii="Arial Narrow" w:hAnsi="Arial Narrow" w:cs="Arial"/>
          <w:sz w:val="24"/>
        </w:rPr>
        <w:t xml:space="preserve"> </w:t>
      </w:r>
      <w:r w:rsidR="00362999" w:rsidRPr="00362999">
        <w:rPr>
          <w:rFonts w:ascii="Arial Narrow" w:hAnsi="Arial Narrow" w:cs="Arial"/>
          <w:sz w:val="24"/>
        </w:rPr>
        <w:t xml:space="preserve">pozitivní separace (tzv. hit </w:t>
      </w:r>
      <w:proofErr w:type="spellStart"/>
      <w:r w:rsidR="00362999" w:rsidRPr="00362999">
        <w:rPr>
          <w:rFonts w:ascii="Arial Narrow" w:hAnsi="Arial Narrow" w:cs="Arial"/>
          <w:sz w:val="24"/>
        </w:rPr>
        <w:t>rate</w:t>
      </w:r>
      <w:proofErr w:type="spellEnd"/>
      <w:r w:rsidR="00362999" w:rsidRPr="00362999">
        <w:rPr>
          <w:rFonts w:ascii="Arial Narrow" w:hAnsi="Arial Narrow" w:cs="Arial"/>
          <w:sz w:val="24"/>
        </w:rPr>
        <w:t>) pro všechny optické separátory a komodity</w:t>
      </w:r>
      <w:r w:rsidR="00993C0F">
        <w:rPr>
          <w:rFonts w:ascii="Arial Narrow" w:hAnsi="Arial Narrow" w:cs="Arial"/>
          <w:sz w:val="24"/>
        </w:rPr>
        <w:t xml:space="preserve">: </w:t>
      </w:r>
      <w:proofErr w:type="gramStart"/>
      <w:r w:rsidR="000E430E" w:rsidRPr="000E430E">
        <w:rPr>
          <w:rFonts w:ascii="Arial Narrow" w:hAnsi="Arial Narrow" w:cs="Arial"/>
          <w:sz w:val="24"/>
          <w:highlight w:val="yellow"/>
        </w:rPr>
        <w:t>…</w:t>
      </w:r>
      <w:r w:rsidR="0018720B" w:rsidRPr="0018720B">
        <w:rPr>
          <w:rFonts w:ascii="Arial Narrow" w:hAnsi="Arial Narrow" w:cs="Arial"/>
          <w:sz w:val="24"/>
          <w:highlight w:val="yellow"/>
        </w:rPr>
        <w:t>….</w:t>
      </w:r>
      <w:proofErr w:type="gramEnd"/>
      <w:r w:rsidR="0018720B">
        <w:rPr>
          <w:rStyle w:val="Znakapoznpodarou"/>
          <w:rFonts w:ascii="Arial Narrow" w:hAnsi="Arial Narrow" w:cs="Arial"/>
          <w:sz w:val="24"/>
        </w:rPr>
        <w:footnoteReference w:id="2"/>
      </w:r>
      <w:r w:rsidR="00077C56">
        <w:rPr>
          <w:rFonts w:ascii="Arial Narrow" w:hAnsi="Arial Narrow" w:cs="Arial"/>
          <w:sz w:val="24"/>
        </w:rPr>
        <w:t xml:space="preserve"> % hmotnosti</w:t>
      </w:r>
    </w:p>
    <w:p w14:paraId="3971C1C7" w14:textId="77777777" w:rsidR="006E76B0" w:rsidRDefault="006E76B0" w:rsidP="004425AF">
      <w:pPr>
        <w:ind w:left="360"/>
        <w:jc w:val="both"/>
        <w:rPr>
          <w:rFonts w:ascii="Arial Narrow" w:hAnsi="Arial Narrow" w:cs="Arial"/>
          <w:sz w:val="24"/>
        </w:rPr>
      </w:pPr>
    </w:p>
    <w:p w14:paraId="57598ACA" w14:textId="5F0E165E" w:rsidR="00923D33" w:rsidRDefault="0051256D" w:rsidP="004425AF">
      <w:pPr>
        <w:ind w:left="360"/>
        <w:jc w:val="both"/>
        <w:rPr>
          <w:rFonts w:ascii="Arial Narrow" w:hAnsi="Arial Narrow" w:cs="Arial"/>
          <w:sz w:val="24"/>
        </w:rPr>
      </w:pPr>
      <w:r>
        <w:rPr>
          <w:rFonts w:ascii="Arial Narrow" w:hAnsi="Arial Narrow" w:cs="Arial"/>
          <w:sz w:val="24"/>
        </w:rPr>
        <w:t xml:space="preserve">b) </w:t>
      </w:r>
      <w:r w:rsidR="005C3448">
        <w:rPr>
          <w:rFonts w:ascii="Arial Narrow" w:hAnsi="Arial Narrow" w:cs="Arial"/>
          <w:sz w:val="24"/>
        </w:rPr>
        <w:t>Č</w:t>
      </w:r>
      <w:r w:rsidR="005C3448" w:rsidRPr="005C3448">
        <w:rPr>
          <w:rFonts w:ascii="Arial Narrow" w:hAnsi="Arial Narrow" w:cs="Arial"/>
          <w:sz w:val="24"/>
        </w:rPr>
        <w:t xml:space="preserve">istota vytříděného materiálu (tzv. </w:t>
      </w:r>
      <w:proofErr w:type="spellStart"/>
      <w:r w:rsidR="005C3448" w:rsidRPr="005C3448">
        <w:rPr>
          <w:rFonts w:ascii="Arial Narrow" w:hAnsi="Arial Narrow" w:cs="Arial"/>
          <w:sz w:val="24"/>
        </w:rPr>
        <w:t>purity</w:t>
      </w:r>
      <w:proofErr w:type="spellEnd"/>
      <w:r w:rsidR="005C3448" w:rsidRPr="005C3448">
        <w:rPr>
          <w:rFonts w:ascii="Arial Narrow" w:hAnsi="Arial Narrow" w:cs="Arial"/>
          <w:sz w:val="24"/>
        </w:rPr>
        <w:t>) – materiálu PET pro všechny požadované komodity PET</w:t>
      </w:r>
      <w:r w:rsidR="004F7717">
        <w:rPr>
          <w:rFonts w:ascii="Arial Narrow" w:hAnsi="Arial Narrow" w:cs="Arial"/>
          <w:sz w:val="24"/>
        </w:rPr>
        <w:t>:</w:t>
      </w:r>
      <w:r w:rsidR="006B7137">
        <w:rPr>
          <w:rFonts w:ascii="Arial Narrow" w:hAnsi="Arial Narrow" w:cs="Arial"/>
          <w:sz w:val="24"/>
        </w:rPr>
        <w:t xml:space="preserve"> </w:t>
      </w:r>
      <w:proofErr w:type="gramStart"/>
      <w:r w:rsidR="00602F89" w:rsidRPr="000E430E">
        <w:rPr>
          <w:rFonts w:ascii="Arial Narrow" w:hAnsi="Arial Narrow" w:cs="Arial"/>
          <w:sz w:val="24"/>
          <w:highlight w:val="yellow"/>
        </w:rPr>
        <w:t>…</w:t>
      </w:r>
      <w:r w:rsidR="00602F89" w:rsidRPr="0018720B">
        <w:rPr>
          <w:rFonts w:ascii="Arial Narrow" w:hAnsi="Arial Narrow" w:cs="Arial"/>
          <w:sz w:val="24"/>
          <w:highlight w:val="yellow"/>
        </w:rPr>
        <w:t>….</w:t>
      </w:r>
      <w:proofErr w:type="gramEnd"/>
      <w:r w:rsidR="00602F89">
        <w:rPr>
          <w:rStyle w:val="Znakapoznpodarou"/>
          <w:rFonts w:ascii="Arial Narrow" w:hAnsi="Arial Narrow" w:cs="Arial"/>
          <w:sz w:val="24"/>
        </w:rPr>
        <w:footnoteReference w:id="3"/>
      </w:r>
      <w:r w:rsidR="009666C1">
        <w:rPr>
          <w:rFonts w:ascii="Arial Narrow" w:hAnsi="Arial Narrow" w:cs="Arial"/>
          <w:sz w:val="24"/>
        </w:rPr>
        <w:t xml:space="preserve"> % hmotnosti </w:t>
      </w:r>
    </w:p>
    <w:p w14:paraId="645AE9D9" w14:textId="77777777" w:rsidR="006E76B0" w:rsidRDefault="006E76B0" w:rsidP="004425AF">
      <w:pPr>
        <w:ind w:left="360"/>
        <w:jc w:val="both"/>
        <w:rPr>
          <w:rFonts w:ascii="Arial Narrow" w:hAnsi="Arial Narrow" w:cs="Arial"/>
          <w:sz w:val="24"/>
        </w:rPr>
      </w:pPr>
    </w:p>
    <w:p w14:paraId="7AF5415F" w14:textId="0152C9C2" w:rsidR="006E76B0" w:rsidRPr="00F31F93" w:rsidRDefault="006E76B0" w:rsidP="004425AF">
      <w:pPr>
        <w:ind w:left="360"/>
        <w:jc w:val="both"/>
        <w:rPr>
          <w:rFonts w:ascii="Arial Narrow" w:hAnsi="Arial Narrow" w:cs="Arial"/>
          <w:sz w:val="24"/>
        </w:rPr>
      </w:pPr>
      <w:r>
        <w:rPr>
          <w:rFonts w:ascii="Arial Narrow" w:hAnsi="Arial Narrow" w:cs="Arial"/>
          <w:sz w:val="24"/>
        </w:rPr>
        <w:t xml:space="preserve">c) </w:t>
      </w:r>
      <w:r w:rsidR="00BE7C35">
        <w:rPr>
          <w:rFonts w:ascii="Arial Narrow" w:hAnsi="Arial Narrow" w:cs="Arial"/>
          <w:sz w:val="24"/>
        </w:rPr>
        <w:t>Č</w:t>
      </w:r>
      <w:r w:rsidR="003447F7" w:rsidRPr="003447F7">
        <w:rPr>
          <w:rFonts w:ascii="Arial Narrow" w:hAnsi="Arial Narrow" w:cs="Arial"/>
          <w:sz w:val="24"/>
        </w:rPr>
        <w:t xml:space="preserve">istota vytříděného materiálu (tzv. </w:t>
      </w:r>
      <w:proofErr w:type="spellStart"/>
      <w:r w:rsidR="003447F7" w:rsidRPr="003447F7">
        <w:rPr>
          <w:rFonts w:ascii="Arial Narrow" w:hAnsi="Arial Narrow" w:cs="Arial"/>
          <w:sz w:val="24"/>
        </w:rPr>
        <w:t>purity</w:t>
      </w:r>
      <w:proofErr w:type="spellEnd"/>
      <w:r w:rsidR="003447F7" w:rsidRPr="003447F7">
        <w:rPr>
          <w:rFonts w:ascii="Arial Narrow" w:hAnsi="Arial Narrow" w:cs="Arial"/>
          <w:sz w:val="24"/>
        </w:rPr>
        <w:t>) – ostatní komodity (mimo PET) pro všechny ostatní požadované komodity</w:t>
      </w:r>
      <w:r w:rsidR="00DF4B88">
        <w:rPr>
          <w:rFonts w:ascii="Arial Narrow" w:hAnsi="Arial Narrow" w:cs="Arial"/>
          <w:sz w:val="24"/>
        </w:rPr>
        <w:t xml:space="preserve">: </w:t>
      </w:r>
      <w:proofErr w:type="gramStart"/>
      <w:r w:rsidR="00DF4B88" w:rsidRPr="000E430E">
        <w:rPr>
          <w:rFonts w:ascii="Arial Narrow" w:hAnsi="Arial Narrow" w:cs="Arial"/>
          <w:sz w:val="24"/>
          <w:highlight w:val="yellow"/>
        </w:rPr>
        <w:t>…</w:t>
      </w:r>
      <w:r w:rsidR="00DF4B88" w:rsidRPr="0018720B">
        <w:rPr>
          <w:rFonts w:ascii="Arial Narrow" w:hAnsi="Arial Narrow" w:cs="Arial"/>
          <w:sz w:val="24"/>
          <w:highlight w:val="yellow"/>
        </w:rPr>
        <w:t>….</w:t>
      </w:r>
      <w:proofErr w:type="gramEnd"/>
      <w:r w:rsidR="00DF4B88">
        <w:rPr>
          <w:rStyle w:val="Znakapoznpodarou"/>
          <w:rFonts w:ascii="Arial Narrow" w:hAnsi="Arial Narrow" w:cs="Arial"/>
          <w:sz w:val="24"/>
        </w:rPr>
        <w:footnoteReference w:id="4"/>
      </w:r>
      <w:r w:rsidR="00DF4B88">
        <w:rPr>
          <w:rFonts w:ascii="Arial Narrow" w:hAnsi="Arial Narrow" w:cs="Arial"/>
          <w:sz w:val="24"/>
        </w:rPr>
        <w:t xml:space="preserve"> % hmotnosti</w:t>
      </w:r>
    </w:p>
    <w:p w14:paraId="4E7E7694" w14:textId="690BD5C8" w:rsidR="00F31F93" w:rsidRDefault="00F31F93" w:rsidP="007A6D2C">
      <w:pPr>
        <w:pStyle w:val="Bezmezer"/>
        <w:ind w:left="426" w:hanging="426"/>
        <w:jc w:val="both"/>
        <w:rPr>
          <w:rFonts w:ascii="Arial Narrow" w:hAnsi="Arial Narrow"/>
          <w:sz w:val="24"/>
        </w:rPr>
      </w:pPr>
    </w:p>
    <w:p w14:paraId="06153D17" w14:textId="3A2D4754" w:rsidR="00F31F93" w:rsidRDefault="006C1F09" w:rsidP="007A6D2C">
      <w:pPr>
        <w:pStyle w:val="Bezmezer"/>
        <w:ind w:left="426" w:hanging="426"/>
        <w:jc w:val="both"/>
        <w:rPr>
          <w:rFonts w:ascii="Arial Narrow" w:hAnsi="Arial Narrow"/>
          <w:sz w:val="24"/>
        </w:rPr>
      </w:pPr>
      <w:r w:rsidRPr="00082A0B">
        <w:t>9.</w:t>
      </w:r>
      <w:r w:rsidRPr="00082A0B">
        <w:tab/>
      </w:r>
      <w:r w:rsidRPr="00082A0B">
        <w:rPr>
          <w:rFonts w:ascii="Arial Narrow" w:eastAsia="Times New Roman" w:hAnsi="Arial Narrow" w:cs="Arial"/>
          <w:sz w:val="24"/>
          <w:szCs w:val="24"/>
          <w:lang w:eastAsia="cs-CZ"/>
        </w:rPr>
        <w:t xml:space="preserve">Zhotovitel </w:t>
      </w:r>
      <w:r w:rsidR="001B5FF6" w:rsidRPr="00082A0B">
        <w:rPr>
          <w:rFonts w:ascii="Arial Narrow" w:eastAsia="Times New Roman" w:hAnsi="Arial Narrow" w:cs="Arial"/>
          <w:sz w:val="24"/>
          <w:szCs w:val="24"/>
          <w:lang w:eastAsia="cs-CZ"/>
        </w:rPr>
        <w:t>závazně potvrzuje</w:t>
      </w:r>
      <w:r w:rsidR="00000ECC" w:rsidRPr="00082A0B">
        <w:rPr>
          <w:rFonts w:ascii="Arial Narrow" w:eastAsia="Times New Roman" w:hAnsi="Arial Narrow" w:cs="Arial"/>
          <w:sz w:val="24"/>
          <w:szCs w:val="24"/>
          <w:lang w:eastAsia="cs-CZ"/>
        </w:rPr>
        <w:t xml:space="preserve">, že </w:t>
      </w:r>
      <w:r w:rsidR="00DC58D3" w:rsidRPr="00082A0B">
        <w:rPr>
          <w:rFonts w:ascii="Arial Narrow" w:eastAsia="Times New Roman" w:hAnsi="Arial Narrow" w:cs="Arial"/>
          <w:sz w:val="24"/>
          <w:szCs w:val="24"/>
          <w:lang w:eastAsia="cs-CZ"/>
        </w:rPr>
        <w:t>jím dodané</w:t>
      </w:r>
      <w:r w:rsidR="004700E1" w:rsidRPr="00082A0B">
        <w:rPr>
          <w:rFonts w:ascii="Arial Narrow" w:eastAsia="Times New Roman" w:hAnsi="Arial Narrow" w:cs="Arial"/>
          <w:sz w:val="24"/>
          <w:szCs w:val="24"/>
          <w:lang w:eastAsia="cs-CZ"/>
        </w:rPr>
        <w:t xml:space="preserve"> </w:t>
      </w:r>
      <w:r w:rsidR="00000ECC" w:rsidRPr="00082A0B">
        <w:rPr>
          <w:rFonts w:ascii="Arial Narrow" w:eastAsia="Times New Roman" w:hAnsi="Arial Narrow" w:cs="Arial"/>
          <w:sz w:val="24"/>
          <w:szCs w:val="24"/>
          <w:lang w:eastAsia="cs-CZ"/>
        </w:rPr>
        <w:t xml:space="preserve">Technologické zařízení </w:t>
      </w:r>
      <w:r w:rsidR="004700E1" w:rsidRPr="00082A0B">
        <w:rPr>
          <w:rFonts w:ascii="Arial Narrow" w:eastAsia="Times New Roman" w:hAnsi="Arial Narrow" w:cs="Arial"/>
          <w:sz w:val="24"/>
          <w:szCs w:val="24"/>
          <w:lang w:eastAsia="cs-CZ"/>
        </w:rPr>
        <w:t>umožňuje doplnění technologií</w:t>
      </w:r>
      <w:r w:rsidR="0070239E" w:rsidRPr="00082A0B">
        <w:rPr>
          <w:rFonts w:ascii="Arial Narrow" w:eastAsia="Times New Roman" w:hAnsi="Arial Narrow" w:cs="Arial"/>
          <w:sz w:val="24"/>
          <w:szCs w:val="24"/>
          <w:lang w:eastAsia="cs-CZ"/>
        </w:rPr>
        <w:t xml:space="preserve"> optických separátorů o senzory k rozlišení obalů dle skrytých informací </w:t>
      </w:r>
      <w:r w:rsidR="001D0275" w:rsidRPr="00082A0B">
        <w:rPr>
          <w:rFonts w:ascii="Arial Narrow" w:eastAsia="Times New Roman" w:hAnsi="Arial Narrow" w:cs="Arial"/>
          <w:sz w:val="24"/>
          <w:szCs w:val="24"/>
          <w:lang w:eastAsia="cs-CZ"/>
        </w:rPr>
        <w:t xml:space="preserve">v obale (tzv. </w:t>
      </w:r>
      <w:proofErr w:type="spellStart"/>
      <w:r w:rsidR="001D0275" w:rsidRPr="00082A0B">
        <w:rPr>
          <w:rFonts w:ascii="Arial Narrow" w:eastAsia="Times New Roman" w:hAnsi="Arial Narrow" w:cs="Arial"/>
          <w:sz w:val="24"/>
          <w:szCs w:val="24"/>
          <w:lang w:eastAsia="cs-CZ"/>
        </w:rPr>
        <w:t>HolyGrail</w:t>
      </w:r>
      <w:proofErr w:type="spellEnd"/>
      <w:r w:rsidR="001D0275" w:rsidRPr="00082A0B">
        <w:rPr>
          <w:rFonts w:ascii="Arial Narrow" w:eastAsia="Times New Roman" w:hAnsi="Arial Narrow" w:cs="Arial"/>
          <w:sz w:val="24"/>
          <w:szCs w:val="24"/>
          <w:lang w:eastAsia="cs-CZ"/>
        </w:rPr>
        <w:t>), a to bez nutnosti výměny zbylých částí optických separátorů.</w:t>
      </w:r>
      <w:r w:rsidR="000501F0" w:rsidRPr="00082A0B">
        <w:rPr>
          <w:rStyle w:val="Znakapoznpodarou"/>
          <w:rFonts w:ascii="Arial Narrow" w:eastAsia="Times New Roman" w:hAnsi="Arial Narrow" w:cs="Arial"/>
          <w:sz w:val="24"/>
          <w:szCs w:val="24"/>
          <w:lang w:eastAsia="cs-CZ"/>
        </w:rPr>
        <w:footnoteReference w:id="5"/>
      </w:r>
      <w:r w:rsidR="00DC58D3">
        <w:t xml:space="preserve"> </w:t>
      </w:r>
    </w:p>
    <w:p w14:paraId="693AD988" w14:textId="77777777" w:rsidR="003B6BF7" w:rsidRPr="007F2997" w:rsidRDefault="003B6BF7" w:rsidP="007F2997">
      <w:pPr>
        <w:autoSpaceDE w:val="0"/>
        <w:autoSpaceDN w:val="0"/>
        <w:adjustRightInd w:val="0"/>
        <w:ind w:left="360"/>
        <w:jc w:val="both"/>
        <w:rPr>
          <w:rFonts w:ascii="Arial Narrow" w:hAnsi="Arial Narrow" w:cs="Arial"/>
          <w:bCs/>
          <w:iCs/>
          <w:color w:val="000000"/>
          <w:sz w:val="24"/>
          <w:lang w:eastAsia="en-US"/>
        </w:rPr>
      </w:pPr>
    </w:p>
    <w:p w14:paraId="693AD989" w14:textId="77777777" w:rsidR="0040139A" w:rsidRPr="009E47EF" w:rsidRDefault="0040139A" w:rsidP="00D67947">
      <w:pPr>
        <w:numPr>
          <w:ilvl w:val="0"/>
          <w:numId w:val="15"/>
        </w:numPr>
        <w:tabs>
          <w:tab w:val="left" w:pos="709"/>
        </w:tabs>
        <w:jc w:val="center"/>
        <w:rPr>
          <w:rFonts w:ascii="Arial Narrow" w:hAnsi="Arial Narrow"/>
          <w:b/>
          <w:sz w:val="24"/>
          <w:u w:val="single"/>
        </w:rPr>
      </w:pPr>
      <w:r w:rsidRPr="009E47EF">
        <w:rPr>
          <w:rFonts w:ascii="Arial Narrow" w:hAnsi="Arial Narrow"/>
          <w:b/>
          <w:sz w:val="24"/>
          <w:u w:val="single"/>
        </w:rPr>
        <w:t xml:space="preserve">Termíny provedení </w:t>
      </w:r>
      <w:r>
        <w:rPr>
          <w:rFonts w:ascii="Arial Narrow" w:hAnsi="Arial Narrow"/>
          <w:b/>
          <w:sz w:val="24"/>
          <w:u w:val="single"/>
        </w:rPr>
        <w:t>d</w:t>
      </w:r>
      <w:r w:rsidRPr="009E47EF">
        <w:rPr>
          <w:rFonts w:ascii="Arial Narrow" w:hAnsi="Arial Narrow"/>
          <w:b/>
          <w:sz w:val="24"/>
          <w:u w:val="single"/>
        </w:rPr>
        <w:t>íla</w:t>
      </w:r>
    </w:p>
    <w:p w14:paraId="693AD98A" w14:textId="77777777" w:rsidR="00B12C3E" w:rsidRDefault="00B12C3E" w:rsidP="00D701B7">
      <w:pPr>
        <w:tabs>
          <w:tab w:val="left" w:pos="-2835"/>
          <w:tab w:val="left" w:pos="-2694"/>
          <w:tab w:val="left" w:leader="dot" w:pos="8222"/>
        </w:tabs>
        <w:jc w:val="both"/>
        <w:rPr>
          <w:rFonts w:ascii="Arial Narrow" w:hAnsi="Arial Narrow"/>
          <w:sz w:val="24"/>
        </w:rPr>
      </w:pPr>
    </w:p>
    <w:p w14:paraId="693AD98B" w14:textId="447C2DB1" w:rsidR="003A13FD" w:rsidRPr="00E52E7C" w:rsidRDefault="003A13FD" w:rsidP="003A13FD">
      <w:pPr>
        <w:tabs>
          <w:tab w:val="left" w:pos="-2835"/>
          <w:tab w:val="left" w:pos="-2694"/>
          <w:tab w:val="left" w:leader="dot" w:pos="8222"/>
        </w:tabs>
        <w:ind w:left="284" w:hanging="284"/>
        <w:jc w:val="both"/>
        <w:rPr>
          <w:rFonts w:ascii="Arial Narrow" w:hAnsi="Arial Narrow"/>
          <w:sz w:val="24"/>
        </w:rPr>
      </w:pPr>
      <w:r w:rsidRPr="00E52E7C">
        <w:rPr>
          <w:rFonts w:ascii="Arial Narrow" w:hAnsi="Arial Narrow"/>
          <w:sz w:val="24"/>
        </w:rPr>
        <w:t>1.</w:t>
      </w:r>
      <w:r w:rsidRPr="00E52E7C">
        <w:rPr>
          <w:rFonts w:ascii="Arial Narrow" w:hAnsi="Arial Narrow"/>
          <w:sz w:val="24"/>
        </w:rPr>
        <w:tab/>
      </w:r>
      <w:r w:rsidRPr="00E52E7C">
        <w:rPr>
          <w:rFonts w:ascii="Arial Narrow" w:hAnsi="Arial Narrow" w:cs="Arial"/>
          <w:sz w:val="24"/>
        </w:rPr>
        <w:t xml:space="preserve">Zhotovitel zahájí provádění </w:t>
      </w:r>
      <w:r w:rsidR="009052FB">
        <w:rPr>
          <w:rFonts w:ascii="Arial Narrow" w:hAnsi="Arial Narrow" w:cs="Arial"/>
          <w:sz w:val="24"/>
        </w:rPr>
        <w:t>d</w:t>
      </w:r>
      <w:r w:rsidRPr="00E52E7C">
        <w:rPr>
          <w:rFonts w:ascii="Arial Narrow" w:hAnsi="Arial Narrow" w:cs="Arial"/>
          <w:sz w:val="24"/>
        </w:rPr>
        <w:t xml:space="preserve">íla dnem, který určí Objednatel a který bude Zhotoviteli písemně oznámen s předstihem minimálně čtrnácti (14) kalendářních dnů. </w:t>
      </w:r>
    </w:p>
    <w:p w14:paraId="693AD98C" w14:textId="77777777" w:rsidR="003A13FD" w:rsidRPr="00E52E7C" w:rsidRDefault="003A13FD" w:rsidP="003A13FD">
      <w:pPr>
        <w:tabs>
          <w:tab w:val="num" w:pos="1440"/>
        </w:tabs>
        <w:spacing w:line="360" w:lineRule="auto"/>
        <w:ind w:left="360"/>
        <w:rPr>
          <w:rFonts w:ascii="Arial Narrow" w:hAnsi="Arial Narrow" w:cs="Arial"/>
          <w:sz w:val="24"/>
        </w:rPr>
      </w:pPr>
    </w:p>
    <w:p w14:paraId="693AD98D" w14:textId="428EFACD" w:rsidR="003A13FD" w:rsidRDefault="003A13FD" w:rsidP="003A13FD">
      <w:pPr>
        <w:tabs>
          <w:tab w:val="left" w:pos="-2835"/>
          <w:tab w:val="left" w:pos="-2694"/>
          <w:tab w:val="left" w:leader="dot" w:pos="8222"/>
        </w:tabs>
        <w:ind w:left="284" w:hanging="284"/>
        <w:jc w:val="both"/>
        <w:rPr>
          <w:rFonts w:ascii="Arial Narrow" w:hAnsi="Arial Narrow" w:cs="Arial"/>
          <w:b/>
          <w:sz w:val="24"/>
        </w:rPr>
      </w:pPr>
      <w:r w:rsidRPr="00E52E7C">
        <w:rPr>
          <w:rFonts w:ascii="Arial Narrow" w:hAnsi="Arial Narrow" w:cs="Arial"/>
          <w:sz w:val="24"/>
        </w:rPr>
        <w:t xml:space="preserve">2. </w:t>
      </w:r>
      <w:r w:rsidRPr="005C7CB6">
        <w:rPr>
          <w:rFonts w:ascii="Arial Narrow" w:hAnsi="Arial Narrow" w:cs="Arial"/>
          <w:sz w:val="24"/>
        </w:rPr>
        <w:t xml:space="preserve">Zhotovitel se </w:t>
      </w:r>
      <w:r w:rsidRPr="00AD2A19">
        <w:rPr>
          <w:rFonts w:ascii="Arial Narrow" w:hAnsi="Arial Narrow" w:cs="Arial"/>
          <w:sz w:val="24"/>
        </w:rPr>
        <w:t xml:space="preserve">zavazuje provést </w:t>
      </w:r>
      <w:r w:rsidR="009052FB" w:rsidRPr="00AD2A19">
        <w:rPr>
          <w:rFonts w:ascii="Arial Narrow" w:hAnsi="Arial Narrow" w:cs="Arial"/>
          <w:sz w:val="24"/>
        </w:rPr>
        <w:t>d</w:t>
      </w:r>
      <w:r w:rsidRPr="00AD2A19">
        <w:rPr>
          <w:rFonts w:ascii="Arial Narrow" w:hAnsi="Arial Narrow" w:cs="Arial"/>
          <w:sz w:val="24"/>
        </w:rPr>
        <w:t xml:space="preserve">ílo do stavu předání </w:t>
      </w:r>
      <w:r w:rsidR="00E9049D" w:rsidRPr="00AD2A19">
        <w:rPr>
          <w:rFonts w:ascii="Arial Narrow" w:hAnsi="Arial Narrow" w:cs="Arial"/>
          <w:sz w:val="24"/>
        </w:rPr>
        <w:t xml:space="preserve">Technologického zařízení </w:t>
      </w:r>
      <w:r w:rsidRPr="00AD2A19">
        <w:rPr>
          <w:rFonts w:ascii="Arial Narrow" w:hAnsi="Arial Narrow" w:cs="Arial"/>
          <w:sz w:val="24"/>
        </w:rPr>
        <w:t xml:space="preserve">do zkušebního provozu ve lhůtě </w:t>
      </w:r>
      <w:r w:rsidRPr="00AD2A19">
        <w:rPr>
          <w:rFonts w:ascii="Arial Narrow" w:hAnsi="Arial Narrow" w:cs="Arial"/>
          <w:b/>
          <w:sz w:val="24"/>
        </w:rPr>
        <w:t xml:space="preserve">do </w:t>
      </w:r>
      <w:r w:rsidR="006669B3" w:rsidRPr="00AD2A19">
        <w:rPr>
          <w:rFonts w:ascii="Arial Narrow" w:hAnsi="Arial Narrow" w:cs="Arial"/>
          <w:b/>
          <w:sz w:val="24"/>
        </w:rPr>
        <w:t>240</w:t>
      </w:r>
      <w:r w:rsidR="005660E6" w:rsidRPr="00AD2A19">
        <w:rPr>
          <w:rFonts w:ascii="Arial Narrow" w:hAnsi="Arial Narrow" w:cs="Arial"/>
          <w:b/>
          <w:sz w:val="24"/>
        </w:rPr>
        <w:t xml:space="preserve"> kalendářních</w:t>
      </w:r>
      <w:r w:rsidR="00C17F7C" w:rsidRPr="00AD2A19">
        <w:rPr>
          <w:rFonts w:ascii="Arial Narrow" w:hAnsi="Arial Narrow" w:cs="Arial"/>
          <w:b/>
          <w:sz w:val="24"/>
        </w:rPr>
        <w:t xml:space="preserve"> dnů</w:t>
      </w:r>
      <w:r w:rsidR="00C17F7C" w:rsidRPr="00AD2A19">
        <w:rPr>
          <w:rFonts w:ascii="Arial Narrow" w:hAnsi="Arial Narrow" w:cs="Arial"/>
          <w:sz w:val="24"/>
        </w:rPr>
        <w:t xml:space="preserve"> </w:t>
      </w:r>
      <w:r w:rsidRPr="00AD2A19">
        <w:rPr>
          <w:rFonts w:ascii="Arial Narrow" w:hAnsi="Arial Narrow" w:cs="Arial"/>
          <w:sz w:val="24"/>
        </w:rPr>
        <w:t>ode dne</w:t>
      </w:r>
      <w:r w:rsidR="00E9049D" w:rsidRPr="00AD2A19">
        <w:rPr>
          <w:rFonts w:ascii="Arial Narrow" w:hAnsi="Arial Narrow" w:cs="Arial"/>
          <w:sz w:val="24"/>
        </w:rPr>
        <w:t>, určeného Objednatelem jako den</w:t>
      </w:r>
      <w:r w:rsidRPr="00AD2A19">
        <w:rPr>
          <w:rFonts w:ascii="Arial Narrow" w:hAnsi="Arial Narrow" w:cs="Arial"/>
          <w:sz w:val="24"/>
        </w:rPr>
        <w:t xml:space="preserve"> zahájení provádění díla. Dílo bude </w:t>
      </w:r>
      <w:r w:rsidR="00E9049D" w:rsidRPr="00AD2A19">
        <w:rPr>
          <w:rFonts w:ascii="Arial Narrow" w:hAnsi="Arial Narrow" w:cs="Arial"/>
          <w:sz w:val="24"/>
        </w:rPr>
        <w:t>do</w:t>
      </w:r>
      <w:r w:rsidRPr="00AD2A19">
        <w:rPr>
          <w:rFonts w:ascii="Arial Narrow" w:hAnsi="Arial Narrow" w:cs="Arial"/>
          <w:sz w:val="24"/>
        </w:rPr>
        <w:t xml:space="preserve">končeno předáním </w:t>
      </w:r>
      <w:r w:rsidR="00E9049D" w:rsidRPr="00AD2A19">
        <w:rPr>
          <w:rFonts w:ascii="Arial Narrow" w:hAnsi="Arial Narrow" w:cs="Arial"/>
          <w:sz w:val="24"/>
        </w:rPr>
        <w:t>Technologického zařízení</w:t>
      </w:r>
      <w:r w:rsidRPr="00AD2A19">
        <w:rPr>
          <w:rFonts w:ascii="Arial Narrow" w:hAnsi="Arial Narrow" w:cs="Arial"/>
          <w:sz w:val="24"/>
        </w:rPr>
        <w:t xml:space="preserve"> do trvalého užívání po zkušebním provozu v délce trvání </w:t>
      </w:r>
      <w:r w:rsidR="00AD2A19" w:rsidRPr="00AD2A19">
        <w:rPr>
          <w:rFonts w:ascii="Arial Narrow" w:hAnsi="Arial Narrow" w:cs="Arial"/>
          <w:sz w:val="24"/>
        </w:rPr>
        <w:t>maximálně 90 kalendářních dní</w:t>
      </w:r>
      <w:r w:rsidRPr="00AD2A19">
        <w:rPr>
          <w:rFonts w:ascii="Arial Narrow" w:hAnsi="Arial Narrow" w:cs="Arial"/>
          <w:sz w:val="24"/>
        </w:rPr>
        <w:t>.</w:t>
      </w:r>
      <w:r w:rsidR="00D45713" w:rsidRPr="00AD2A19">
        <w:t xml:space="preserve"> </w:t>
      </w:r>
      <w:r w:rsidR="00D45713" w:rsidRPr="00AD2A19">
        <w:rPr>
          <w:rFonts w:ascii="Arial Narrow" w:hAnsi="Arial Narrow" w:cs="Arial"/>
          <w:b/>
          <w:sz w:val="24"/>
        </w:rPr>
        <w:t xml:space="preserve">Ukončení realizace zakázky včetně provedení zkušebního provozu a kolaudace do trvalého provozu musí proběhnout nejpozději do </w:t>
      </w:r>
      <w:r w:rsidR="00AD2A19" w:rsidRPr="00AD2A19">
        <w:rPr>
          <w:rFonts w:ascii="Arial Narrow" w:hAnsi="Arial Narrow" w:cs="Arial"/>
          <w:b/>
          <w:sz w:val="24"/>
        </w:rPr>
        <w:t>330</w:t>
      </w:r>
      <w:r w:rsidR="00D45713" w:rsidRPr="00AD2A19">
        <w:rPr>
          <w:rFonts w:ascii="Arial Narrow" w:hAnsi="Arial Narrow" w:cs="Arial"/>
          <w:b/>
          <w:sz w:val="24"/>
        </w:rPr>
        <w:t xml:space="preserve"> kalendářních dní od zahájení provádění díla.</w:t>
      </w:r>
      <w:r w:rsidR="00F2562E">
        <w:rPr>
          <w:rFonts w:ascii="Arial Narrow" w:hAnsi="Arial Narrow" w:cs="Arial"/>
          <w:b/>
          <w:sz w:val="24"/>
        </w:rPr>
        <w:t xml:space="preserve"> </w:t>
      </w:r>
      <w:r w:rsidR="00A767D9" w:rsidRPr="00806FF3">
        <w:rPr>
          <w:rFonts w:ascii="Arial Narrow" w:hAnsi="Arial Narrow" w:cs="Arial"/>
          <w:bCs/>
          <w:color w:val="FF0000"/>
          <w:sz w:val="24"/>
        </w:rPr>
        <w:t>Doba, po kterou nebudou stavební práce realizovány z důvodů uvedených v</w:t>
      </w:r>
      <w:r w:rsidR="00D86FF5" w:rsidRPr="00806FF3">
        <w:rPr>
          <w:rFonts w:ascii="Arial Narrow" w:hAnsi="Arial Narrow" w:cs="Arial"/>
          <w:bCs/>
          <w:color w:val="FF0000"/>
          <w:sz w:val="24"/>
        </w:rPr>
        <w:t> čl. III</w:t>
      </w:r>
      <w:r w:rsidR="00AF53B0">
        <w:rPr>
          <w:rFonts w:ascii="Arial Narrow" w:hAnsi="Arial Narrow" w:cs="Arial"/>
          <w:bCs/>
          <w:color w:val="FF0000"/>
          <w:sz w:val="24"/>
        </w:rPr>
        <w:t>.</w:t>
      </w:r>
      <w:r w:rsidR="00D86FF5" w:rsidRPr="00806FF3">
        <w:rPr>
          <w:rFonts w:ascii="Arial Narrow" w:hAnsi="Arial Narrow" w:cs="Arial"/>
          <w:bCs/>
          <w:color w:val="FF0000"/>
          <w:sz w:val="24"/>
        </w:rPr>
        <w:t xml:space="preserve"> odst. 4</w:t>
      </w:r>
      <w:r w:rsidR="00CB03C9">
        <w:rPr>
          <w:rFonts w:ascii="Arial Narrow" w:hAnsi="Arial Narrow" w:cs="Arial"/>
          <w:bCs/>
          <w:color w:val="FF0000"/>
          <w:sz w:val="24"/>
        </w:rPr>
        <w:t xml:space="preserve"> a 5 </w:t>
      </w:r>
      <w:r w:rsidR="00D86FF5" w:rsidRPr="00806FF3">
        <w:rPr>
          <w:rFonts w:ascii="Arial Narrow" w:hAnsi="Arial Narrow" w:cs="Arial"/>
          <w:bCs/>
          <w:color w:val="FF0000"/>
          <w:sz w:val="24"/>
        </w:rPr>
        <w:t>této smlouvy, se do lhůt uvedených v tomto odstavci nezapočítáv</w:t>
      </w:r>
      <w:r w:rsidR="009F6D95">
        <w:rPr>
          <w:rFonts w:ascii="Arial Narrow" w:hAnsi="Arial Narrow" w:cs="Arial"/>
          <w:bCs/>
          <w:color w:val="FF0000"/>
          <w:sz w:val="24"/>
        </w:rPr>
        <w:t>á</w:t>
      </w:r>
      <w:r w:rsidR="00D86FF5" w:rsidRPr="00806FF3">
        <w:rPr>
          <w:rFonts w:ascii="Arial Narrow" w:hAnsi="Arial Narrow" w:cs="Arial"/>
          <w:bCs/>
          <w:color w:val="FF0000"/>
          <w:sz w:val="24"/>
        </w:rPr>
        <w:t>.</w:t>
      </w:r>
      <w:r w:rsidR="00D86FF5" w:rsidRPr="00806FF3">
        <w:rPr>
          <w:rFonts w:ascii="Arial Narrow" w:hAnsi="Arial Narrow" w:cs="Arial"/>
          <w:b/>
          <w:color w:val="FF0000"/>
          <w:sz w:val="24"/>
        </w:rPr>
        <w:t xml:space="preserve"> </w:t>
      </w:r>
    </w:p>
    <w:p w14:paraId="3D195738" w14:textId="02B98D10" w:rsidR="006B6E70" w:rsidRDefault="006B6E70" w:rsidP="003A13FD">
      <w:pPr>
        <w:tabs>
          <w:tab w:val="left" w:pos="-2835"/>
          <w:tab w:val="left" w:pos="-2694"/>
          <w:tab w:val="left" w:leader="dot" w:pos="8222"/>
        </w:tabs>
        <w:ind w:left="284" w:hanging="284"/>
        <w:jc w:val="both"/>
        <w:rPr>
          <w:rFonts w:ascii="Arial Narrow" w:hAnsi="Arial Narrow" w:cs="Arial"/>
          <w:b/>
          <w:sz w:val="24"/>
        </w:rPr>
      </w:pPr>
    </w:p>
    <w:p w14:paraId="7E77D08F" w14:textId="77777777" w:rsidR="006B6E70" w:rsidRPr="006B20F2" w:rsidRDefault="006B6E70" w:rsidP="00B22A37">
      <w:pPr>
        <w:pStyle w:val="Bezmezer"/>
        <w:ind w:left="284"/>
        <w:rPr>
          <w:rFonts w:ascii="Arial Narrow" w:eastAsia="Times New Roman" w:hAnsi="Arial Narrow" w:cs="Arial"/>
          <w:sz w:val="24"/>
          <w:szCs w:val="24"/>
          <w:lang w:eastAsia="cs-CZ"/>
        </w:rPr>
      </w:pPr>
      <w:r w:rsidRPr="006B20F2">
        <w:rPr>
          <w:rFonts w:ascii="Arial Narrow" w:eastAsia="Times New Roman" w:hAnsi="Arial Narrow" w:cs="Arial"/>
          <w:sz w:val="24"/>
          <w:szCs w:val="24"/>
          <w:lang w:eastAsia="cs-CZ"/>
        </w:rPr>
        <w:t>Dílo bude uvedeno do provozu v následujících etapách:</w:t>
      </w:r>
    </w:p>
    <w:tbl>
      <w:tblPr>
        <w:tblStyle w:val="Mkatabulky"/>
        <w:tblW w:w="5000" w:type="pct"/>
        <w:tblLook w:val="04A0" w:firstRow="1" w:lastRow="0" w:firstColumn="1" w:lastColumn="0" w:noHBand="0" w:noVBand="1"/>
      </w:tblPr>
      <w:tblGrid>
        <w:gridCol w:w="936"/>
        <w:gridCol w:w="2634"/>
        <w:gridCol w:w="3618"/>
        <w:gridCol w:w="1874"/>
      </w:tblGrid>
      <w:tr w:rsidR="00F13118" w:rsidRPr="00B22A37" w14:paraId="141A5F63" w14:textId="77777777" w:rsidTr="00052B0D">
        <w:tc>
          <w:tcPr>
            <w:tcW w:w="405" w:type="pct"/>
            <w:shd w:val="clear" w:color="auto" w:fill="92D050"/>
          </w:tcPr>
          <w:p w14:paraId="5588EB58" w14:textId="77777777" w:rsidR="006B6E70" w:rsidRPr="00B22A37" w:rsidRDefault="006B6E70" w:rsidP="00B22A37">
            <w:pPr>
              <w:spacing w:before="60" w:after="60"/>
              <w:ind w:left="284"/>
              <w:rPr>
                <w:rFonts w:ascii="Arial" w:hAnsi="Arial" w:cs="Arial"/>
                <w:b/>
              </w:rPr>
            </w:pPr>
            <w:r w:rsidRPr="00B22A37">
              <w:rPr>
                <w:rFonts w:ascii="Arial" w:hAnsi="Arial" w:cs="Arial"/>
                <w:b/>
              </w:rPr>
              <w:t>Etapa</w:t>
            </w:r>
          </w:p>
        </w:tc>
        <w:tc>
          <w:tcPr>
            <w:tcW w:w="1491" w:type="pct"/>
            <w:shd w:val="clear" w:color="auto" w:fill="92D050"/>
            <w:vAlign w:val="center"/>
          </w:tcPr>
          <w:p w14:paraId="00B9704E" w14:textId="77777777" w:rsidR="006B6E70" w:rsidRPr="00B22A37" w:rsidRDefault="006B6E70" w:rsidP="00B22A37">
            <w:pPr>
              <w:spacing w:before="60" w:after="60"/>
              <w:ind w:left="284"/>
              <w:rPr>
                <w:rFonts w:ascii="Arial" w:hAnsi="Arial" w:cs="Arial"/>
                <w:b/>
              </w:rPr>
            </w:pPr>
            <w:r w:rsidRPr="00B22A37">
              <w:rPr>
                <w:rFonts w:ascii="Arial" w:hAnsi="Arial" w:cs="Arial"/>
                <w:b/>
              </w:rPr>
              <w:t>Název etapy</w:t>
            </w:r>
          </w:p>
        </w:tc>
        <w:tc>
          <w:tcPr>
            <w:tcW w:w="2033" w:type="pct"/>
            <w:shd w:val="clear" w:color="auto" w:fill="92D050"/>
            <w:vAlign w:val="center"/>
          </w:tcPr>
          <w:p w14:paraId="651611F0" w14:textId="77777777" w:rsidR="006B6E70" w:rsidRPr="00B22A37" w:rsidRDefault="006B6E70" w:rsidP="00B22A37">
            <w:pPr>
              <w:spacing w:before="60" w:after="60"/>
              <w:ind w:left="284"/>
              <w:jc w:val="center"/>
              <w:rPr>
                <w:rFonts w:ascii="Arial" w:hAnsi="Arial" w:cs="Arial"/>
                <w:b/>
              </w:rPr>
            </w:pPr>
            <w:r w:rsidRPr="00B22A37">
              <w:rPr>
                <w:rFonts w:ascii="Arial" w:hAnsi="Arial" w:cs="Arial"/>
                <w:b/>
              </w:rPr>
              <w:t>Popis</w:t>
            </w:r>
          </w:p>
        </w:tc>
        <w:tc>
          <w:tcPr>
            <w:tcW w:w="1071" w:type="pct"/>
            <w:shd w:val="clear" w:color="auto" w:fill="92D050"/>
            <w:vAlign w:val="center"/>
          </w:tcPr>
          <w:p w14:paraId="1ABB0779" w14:textId="77777777" w:rsidR="006B6E70" w:rsidRPr="00B22A37" w:rsidRDefault="006B6E70" w:rsidP="00B22A37">
            <w:pPr>
              <w:spacing w:before="60" w:after="60"/>
              <w:ind w:left="284"/>
              <w:jc w:val="center"/>
              <w:rPr>
                <w:rFonts w:ascii="Arial" w:hAnsi="Arial" w:cs="Arial"/>
                <w:b/>
              </w:rPr>
            </w:pPr>
            <w:r w:rsidRPr="00B22A37">
              <w:rPr>
                <w:rFonts w:ascii="Arial" w:hAnsi="Arial" w:cs="Arial"/>
                <w:b/>
              </w:rPr>
              <w:t>Délka trvání</w:t>
            </w:r>
          </w:p>
        </w:tc>
      </w:tr>
      <w:tr w:rsidR="00F13118" w:rsidRPr="00B22A37" w14:paraId="1D731714" w14:textId="77777777" w:rsidTr="00052B0D">
        <w:tc>
          <w:tcPr>
            <w:tcW w:w="405" w:type="pct"/>
            <w:vAlign w:val="center"/>
          </w:tcPr>
          <w:p w14:paraId="52CA15CE" w14:textId="77777777" w:rsidR="006B6E70" w:rsidRPr="00B22A37" w:rsidRDefault="006B6E70" w:rsidP="00B22A37">
            <w:pPr>
              <w:spacing w:before="60" w:after="60"/>
              <w:ind w:left="284"/>
              <w:rPr>
                <w:rFonts w:ascii="Arial" w:hAnsi="Arial" w:cs="Arial"/>
                <w:sz w:val="20"/>
              </w:rPr>
            </w:pPr>
            <w:r w:rsidRPr="00B22A37">
              <w:rPr>
                <w:rFonts w:ascii="Arial" w:hAnsi="Arial" w:cs="Arial"/>
                <w:sz w:val="20"/>
              </w:rPr>
              <w:t>1)</w:t>
            </w:r>
          </w:p>
        </w:tc>
        <w:tc>
          <w:tcPr>
            <w:tcW w:w="1491" w:type="pct"/>
            <w:vAlign w:val="center"/>
          </w:tcPr>
          <w:p w14:paraId="2DB36C8F" w14:textId="77777777" w:rsidR="006B6E70" w:rsidRPr="00B22A37" w:rsidRDefault="006B6E70" w:rsidP="00B22A37">
            <w:pPr>
              <w:spacing w:before="60" w:after="60"/>
              <w:ind w:left="284"/>
              <w:rPr>
                <w:rFonts w:ascii="Arial" w:hAnsi="Arial" w:cs="Arial"/>
                <w:sz w:val="20"/>
              </w:rPr>
            </w:pPr>
            <w:r w:rsidRPr="00B22A37">
              <w:rPr>
                <w:rFonts w:ascii="Arial" w:hAnsi="Arial" w:cs="Arial"/>
                <w:sz w:val="20"/>
              </w:rPr>
              <w:t>Komplexní ozkoušení díla bez materiálu</w:t>
            </w:r>
          </w:p>
        </w:tc>
        <w:tc>
          <w:tcPr>
            <w:tcW w:w="2033" w:type="pct"/>
            <w:vAlign w:val="center"/>
          </w:tcPr>
          <w:p w14:paraId="575872EE" w14:textId="77777777" w:rsidR="006B6E70" w:rsidRPr="00B22A37" w:rsidRDefault="006B6E70" w:rsidP="00B22A37">
            <w:pPr>
              <w:spacing w:before="60" w:after="60"/>
              <w:ind w:left="284"/>
              <w:rPr>
                <w:rFonts w:ascii="Arial" w:hAnsi="Arial" w:cs="Arial"/>
                <w:sz w:val="20"/>
              </w:rPr>
            </w:pPr>
            <w:r w:rsidRPr="00B22A37">
              <w:rPr>
                <w:rFonts w:ascii="Arial" w:hAnsi="Arial" w:cs="Arial"/>
                <w:sz w:val="20"/>
              </w:rPr>
              <w:t>Ozkoušení funkčnosti díla, vč. možnosti regulace jednotlivých technologií</w:t>
            </w:r>
          </w:p>
        </w:tc>
        <w:tc>
          <w:tcPr>
            <w:tcW w:w="1071" w:type="pct"/>
            <w:vAlign w:val="center"/>
          </w:tcPr>
          <w:p w14:paraId="7061DCDE" w14:textId="77777777" w:rsidR="00F13118" w:rsidRPr="00F13118" w:rsidRDefault="00CC5137" w:rsidP="00B22A37">
            <w:pPr>
              <w:spacing w:before="60" w:after="60"/>
              <w:ind w:left="284"/>
              <w:jc w:val="center"/>
              <w:rPr>
                <w:rFonts w:ascii="Arial" w:hAnsi="Arial" w:cs="Arial"/>
                <w:sz w:val="20"/>
                <w:highlight w:val="yellow"/>
              </w:rPr>
            </w:pPr>
            <w:r w:rsidRPr="00F13118">
              <w:rPr>
                <w:rFonts w:ascii="Arial" w:hAnsi="Arial" w:cs="Arial"/>
                <w:sz w:val="20"/>
                <w:highlight w:val="yellow"/>
              </w:rPr>
              <w:t xml:space="preserve">…… </w:t>
            </w:r>
          </w:p>
          <w:p w14:paraId="773DEB26" w14:textId="56A74A6C" w:rsidR="006B6E70" w:rsidRPr="00B22A37" w:rsidRDefault="00F13118" w:rsidP="00B22A37">
            <w:pPr>
              <w:spacing w:before="60" w:after="60"/>
              <w:ind w:left="284"/>
              <w:jc w:val="center"/>
              <w:rPr>
                <w:rFonts w:ascii="Arial" w:hAnsi="Arial" w:cs="Arial"/>
                <w:sz w:val="20"/>
              </w:rPr>
            </w:pPr>
            <w:r w:rsidRPr="00F13118">
              <w:rPr>
                <w:rFonts w:ascii="Arial" w:hAnsi="Arial" w:cs="Arial"/>
                <w:sz w:val="20"/>
                <w:highlight w:val="yellow"/>
              </w:rPr>
              <w:t>(doplní</w:t>
            </w:r>
            <w:r w:rsidR="00CC5137" w:rsidRPr="00F13118">
              <w:rPr>
                <w:rFonts w:ascii="Arial" w:hAnsi="Arial" w:cs="Arial"/>
                <w:sz w:val="20"/>
                <w:highlight w:val="yellow"/>
              </w:rPr>
              <w:t xml:space="preserve"> </w:t>
            </w:r>
            <w:proofErr w:type="gramStart"/>
            <w:r w:rsidR="00CC5137" w:rsidRPr="00F13118">
              <w:rPr>
                <w:rFonts w:ascii="Arial" w:hAnsi="Arial" w:cs="Arial"/>
                <w:sz w:val="20"/>
                <w:highlight w:val="yellow"/>
              </w:rPr>
              <w:t>účastník</w:t>
            </w:r>
            <w:r w:rsidRPr="00F13118">
              <w:rPr>
                <w:rFonts w:ascii="Arial" w:hAnsi="Arial" w:cs="Arial"/>
                <w:sz w:val="20"/>
                <w:highlight w:val="yellow"/>
              </w:rPr>
              <w:t xml:space="preserve"> - </w:t>
            </w:r>
            <w:r w:rsidR="006B6E70" w:rsidRPr="00F13118">
              <w:rPr>
                <w:rFonts w:ascii="Arial" w:hAnsi="Arial" w:cs="Arial"/>
                <w:sz w:val="20"/>
                <w:highlight w:val="yellow"/>
              </w:rPr>
              <w:t>minimálně</w:t>
            </w:r>
            <w:proofErr w:type="gramEnd"/>
            <w:r w:rsidR="006B6E70" w:rsidRPr="00F13118">
              <w:rPr>
                <w:rFonts w:ascii="Arial" w:hAnsi="Arial" w:cs="Arial"/>
                <w:sz w:val="20"/>
                <w:highlight w:val="yellow"/>
              </w:rPr>
              <w:t xml:space="preserve"> 7 dnů</w:t>
            </w:r>
            <w:r w:rsidRPr="00F13118">
              <w:rPr>
                <w:rFonts w:ascii="Arial" w:hAnsi="Arial" w:cs="Arial"/>
                <w:sz w:val="20"/>
                <w:highlight w:val="yellow"/>
              </w:rPr>
              <w:t>)</w:t>
            </w:r>
          </w:p>
        </w:tc>
      </w:tr>
      <w:tr w:rsidR="00F13118" w:rsidRPr="00B22A37" w14:paraId="1B175748" w14:textId="77777777" w:rsidTr="00052B0D">
        <w:tc>
          <w:tcPr>
            <w:tcW w:w="405" w:type="pct"/>
            <w:vAlign w:val="center"/>
          </w:tcPr>
          <w:p w14:paraId="634920EC" w14:textId="77777777" w:rsidR="006B6E70" w:rsidRPr="00B22A37" w:rsidRDefault="006B6E70" w:rsidP="00B22A37">
            <w:pPr>
              <w:spacing w:before="60" w:after="60"/>
              <w:ind w:left="284"/>
              <w:rPr>
                <w:rFonts w:ascii="Arial" w:hAnsi="Arial" w:cs="Arial"/>
                <w:sz w:val="20"/>
              </w:rPr>
            </w:pPr>
            <w:r w:rsidRPr="00B22A37">
              <w:rPr>
                <w:rFonts w:ascii="Arial" w:hAnsi="Arial" w:cs="Arial"/>
                <w:sz w:val="20"/>
              </w:rPr>
              <w:t>2)</w:t>
            </w:r>
          </w:p>
        </w:tc>
        <w:tc>
          <w:tcPr>
            <w:tcW w:w="1491" w:type="pct"/>
            <w:vAlign w:val="center"/>
          </w:tcPr>
          <w:p w14:paraId="0780E297" w14:textId="77777777" w:rsidR="006B6E70" w:rsidRPr="00B22A37" w:rsidRDefault="006B6E70" w:rsidP="00B22A37">
            <w:pPr>
              <w:spacing w:before="60" w:after="60"/>
              <w:ind w:left="284"/>
              <w:rPr>
                <w:rFonts w:ascii="Arial" w:hAnsi="Arial" w:cs="Arial"/>
                <w:sz w:val="20"/>
              </w:rPr>
            </w:pPr>
            <w:r w:rsidRPr="00B22A37">
              <w:rPr>
                <w:rFonts w:ascii="Arial" w:hAnsi="Arial" w:cs="Arial"/>
                <w:sz w:val="20"/>
              </w:rPr>
              <w:t>Komplexní ozkoušení díla s materiálem</w:t>
            </w:r>
          </w:p>
        </w:tc>
        <w:tc>
          <w:tcPr>
            <w:tcW w:w="2033" w:type="pct"/>
            <w:vAlign w:val="center"/>
          </w:tcPr>
          <w:p w14:paraId="7681810F" w14:textId="77777777" w:rsidR="006B6E70" w:rsidRPr="00B22A37" w:rsidRDefault="006B6E70" w:rsidP="00B22A37">
            <w:pPr>
              <w:spacing w:before="60" w:after="60"/>
              <w:ind w:left="284"/>
              <w:rPr>
                <w:rFonts w:ascii="Arial" w:hAnsi="Arial" w:cs="Arial"/>
                <w:sz w:val="20"/>
              </w:rPr>
            </w:pPr>
            <w:r w:rsidRPr="00B22A37">
              <w:rPr>
                <w:rFonts w:ascii="Arial" w:hAnsi="Arial" w:cs="Arial"/>
                <w:sz w:val="20"/>
              </w:rPr>
              <w:t>Nastavení všech strojů dle materiálu a požadavků na kvalitu separace</w:t>
            </w:r>
          </w:p>
        </w:tc>
        <w:tc>
          <w:tcPr>
            <w:tcW w:w="1071" w:type="pct"/>
            <w:vAlign w:val="center"/>
          </w:tcPr>
          <w:p w14:paraId="5C5747DA" w14:textId="77777777" w:rsidR="00F13118" w:rsidRPr="00F13118" w:rsidRDefault="00F13118" w:rsidP="00B22A37">
            <w:pPr>
              <w:spacing w:before="60" w:after="60"/>
              <w:ind w:left="284"/>
              <w:jc w:val="center"/>
              <w:rPr>
                <w:rFonts w:ascii="Arial" w:hAnsi="Arial" w:cs="Arial"/>
                <w:sz w:val="20"/>
                <w:highlight w:val="yellow"/>
              </w:rPr>
            </w:pPr>
            <w:r w:rsidRPr="00F13118">
              <w:rPr>
                <w:rFonts w:ascii="Arial" w:hAnsi="Arial" w:cs="Arial"/>
                <w:sz w:val="20"/>
                <w:highlight w:val="yellow"/>
              </w:rPr>
              <w:t>…….</w:t>
            </w:r>
          </w:p>
          <w:p w14:paraId="61412438" w14:textId="56ECFA9D" w:rsidR="006B6E70" w:rsidRPr="00B22A37" w:rsidRDefault="00F13118" w:rsidP="00B22A37">
            <w:pPr>
              <w:spacing w:before="60" w:after="60"/>
              <w:ind w:left="284"/>
              <w:jc w:val="center"/>
              <w:rPr>
                <w:rFonts w:ascii="Arial" w:hAnsi="Arial" w:cs="Arial"/>
                <w:sz w:val="20"/>
              </w:rPr>
            </w:pPr>
            <w:r w:rsidRPr="00F13118">
              <w:rPr>
                <w:rFonts w:ascii="Arial" w:hAnsi="Arial" w:cs="Arial"/>
                <w:sz w:val="20"/>
                <w:highlight w:val="yellow"/>
              </w:rPr>
              <w:t xml:space="preserve">(doplní </w:t>
            </w:r>
            <w:proofErr w:type="gramStart"/>
            <w:r w:rsidRPr="00F13118">
              <w:rPr>
                <w:rFonts w:ascii="Arial" w:hAnsi="Arial" w:cs="Arial"/>
                <w:sz w:val="20"/>
                <w:highlight w:val="yellow"/>
              </w:rPr>
              <w:t xml:space="preserve">účastník - </w:t>
            </w:r>
            <w:r w:rsidR="006B6E70" w:rsidRPr="00F13118">
              <w:rPr>
                <w:rFonts w:ascii="Arial" w:hAnsi="Arial" w:cs="Arial"/>
                <w:sz w:val="20"/>
                <w:highlight w:val="yellow"/>
              </w:rPr>
              <w:t>minimálně</w:t>
            </w:r>
            <w:proofErr w:type="gramEnd"/>
            <w:r w:rsidR="006B6E70" w:rsidRPr="00F13118">
              <w:rPr>
                <w:rFonts w:ascii="Arial" w:hAnsi="Arial" w:cs="Arial"/>
                <w:sz w:val="20"/>
                <w:highlight w:val="yellow"/>
              </w:rPr>
              <w:t xml:space="preserve"> 7 dnů </w:t>
            </w:r>
            <w:r w:rsidR="006B6E70" w:rsidRPr="00F13118">
              <w:rPr>
                <w:rFonts w:ascii="Arial" w:hAnsi="Arial" w:cs="Arial"/>
                <w:sz w:val="20"/>
                <w:highlight w:val="yellow"/>
              </w:rPr>
              <w:lastRenderedPageBreak/>
              <w:t>a 8 směn provozu</w:t>
            </w:r>
            <w:r w:rsidRPr="00F13118">
              <w:rPr>
                <w:rFonts w:ascii="Arial" w:hAnsi="Arial" w:cs="Arial"/>
                <w:sz w:val="20"/>
                <w:highlight w:val="yellow"/>
              </w:rPr>
              <w:t>)</w:t>
            </w:r>
          </w:p>
        </w:tc>
      </w:tr>
      <w:tr w:rsidR="006B6E70" w:rsidRPr="00B22A37" w14:paraId="5995E757" w14:textId="77777777" w:rsidTr="00052B0D">
        <w:tc>
          <w:tcPr>
            <w:tcW w:w="5000" w:type="pct"/>
            <w:gridSpan w:val="4"/>
            <w:shd w:val="clear" w:color="auto" w:fill="E2EFD9" w:themeFill="accent6" w:themeFillTint="33"/>
            <w:vAlign w:val="center"/>
          </w:tcPr>
          <w:p w14:paraId="697C1DF3" w14:textId="5D94FC9B" w:rsidR="006B6E70" w:rsidRPr="00B22A37" w:rsidRDefault="006B6E70" w:rsidP="00B22A37">
            <w:pPr>
              <w:spacing w:before="60" w:after="60"/>
              <w:ind w:left="284"/>
              <w:rPr>
                <w:rFonts w:ascii="Arial" w:hAnsi="Arial" w:cs="Arial"/>
                <w:sz w:val="20"/>
              </w:rPr>
            </w:pPr>
            <w:r w:rsidRPr="00B22A37">
              <w:rPr>
                <w:rFonts w:ascii="Arial" w:hAnsi="Arial" w:cs="Arial"/>
                <w:sz w:val="20"/>
              </w:rPr>
              <w:lastRenderedPageBreak/>
              <w:t>Protokol o předběžném převzetí díla</w:t>
            </w:r>
            <w:r w:rsidR="008D67FC">
              <w:rPr>
                <w:rFonts w:ascii="Arial" w:hAnsi="Arial" w:cs="Arial"/>
                <w:sz w:val="20"/>
              </w:rPr>
              <w:t xml:space="preserve"> + proškolení obsluhy SAKO Brno, a.s.</w:t>
            </w:r>
          </w:p>
        </w:tc>
      </w:tr>
      <w:tr w:rsidR="00F13118" w:rsidRPr="00B22A37" w14:paraId="53E05B08" w14:textId="77777777" w:rsidTr="00052B0D">
        <w:tc>
          <w:tcPr>
            <w:tcW w:w="405" w:type="pct"/>
            <w:vAlign w:val="center"/>
          </w:tcPr>
          <w:p w14:paraId="66D8DC4E" w14:textId="77777777" w:rsidR="006B6E70" w:rsidRPr="00B22A37" w:rsidRDefault="006B6E70" w:rsidP="00B22A37">
            <w:pPr>
              <w:spacing w:before="60" w:after="60"/>
              <w:ind w:left="284"/>
              <w:rPr>
                <w:rFonts w:ascii="Arial" w:hAnsi="Arial" w:cs="Arial"/>
                <w:sz w:val="20"/>
              </w:rPr>
            </w:pPr>
            <w:r w:rsidRPr="00B22A37">
              <w:rPr>
                <w:rFonts w:ascii="Arial" w:hAnsi="Arial" w:cs="Arial"/>
                <w:sz w:val="20"/>
              </w:rPr>
              <w:t>3)</w:t>
            </w:r>
          </w:p>
        </w:tc>
        <w:tc>
          <w:tcPr>
            <w:tcW w:w="1491" w:type="pct"/>
            <w:vAlign w:val="center"/>
          </w:tcPr>
          <w:p w14:paraId="2888852A" w14:textId="77777777" w:rsidR="006B6E70" w:rsidRPr="00B22A37" w:rsidRDefault="006B6E70" w:rsidP="00B22A37">
            <w:pPr>
              <w:spacing w:before="60" w:after="60"/>
              <w:ind w:left="284"/>
              <w:rPr>
                <w:rFonts w:ascii="Arial" w:hAnsi="Arial" w:cs="Arial"/>
                <w:sz w:val="20"/>
              </w:rPr>
            </w:pPr>
            <w:r w:rsidRPr="00B22A37">
              <w:rPr>
                <w:rFonts w:ascii="Arial" w:hAnsi="Arial" w:cs="Arial"/>
                <w:sz w:val="20"/>
              </w:rPr>
              <w:t>Zkušební provoz do garančního testu</w:t>
            </w:r>
          </w:p>
        </w:tc>
        <w:tc>
          <w:tcPr>
            <w:tcW w:w="2033" w:type="pct"/>
            <w:vAlign w:val="center"/>
          </w:tcPr>
          <w:p w14:paraId="18695428" w14:textId="77777777" w:rsidR="006B6E70" w:rsidRPr="00B22A37" w:rsidRDefault="006B6E70" w:rsidP="00B22A37">
            <w:pPr>
              <w:spacing w:before="60" w:after="60"/>
              <w:ind w:left="284"/>
              <w:rPr>
                <w:rFonts w:ascii="Arial" w:hAnsi="Arial" w:cs="Arial"/>
                <w:sz w:val="20"/>
              </w:rPr>
            </w:pPr>
          </w:p>
        </w:tc>
        <w:tc>
          <w:tcPr>
            <w:tcW w:w="1071" w:type="pct"/>
            <w:vAlign w:val="center"/>
          </w:tcPr>
          <w:p w14:paraId="1BCE4957" w14:textId="77777777" w:rsidR="006B6E70" w:rsidRPr="00B22A37" w:rsidRDefault="006B6E70" w:rsidP="00B22A37">
            <w:pPr>
              <w:spacing w:before="60" w:after="60"/>
              <w:ind w:left="284"/>
              <w:jc w:val="center"/>
              <w:rPr>
                <w:rFonts w:ascii="Arial" w:hAnsi="Arial" w:cs="Arial"/>
                <w:sz w:val="20"/>
              </w:rPr>
            </w:pPr>
            <w:r w:rsidRPr="00B22A37">
              <w:rPr>
                <w:rFonts w:ascii="Arial" w:hAnsi="Arial" w:cs="Arial"/>
                <w:sz w:val="20"/>
              </w:rPr>
              <w:t>100 hodin provozu díla</w:t>
            </w:r>
          </w:p>
        </w:tc>
      </w:tr>
      <w:tr w:rsidR="00F13118" w:rsidRPr="00B22A37" w14:paraId="20CB964B" w14:textId="77777777" w:rsidTr="00052B0D">
        <w:tc>
          <w:tcPr>
            <w:tcW w:w="405" w:type="pct"/>
            <w:vAlign w:val="center"/>
          </w:tcPr>
          <w:p w14:paraId="6111263C" w14:textId="77777777" w:rsidR="006B6E70" w:rsidRPr="00B22A37" w:rsidRDefault="006B6E70" w:rsidP="00B22A37">
            <w:pPr>
              <w:spacing w:before="60" w:after="60"/>
              <w:ind w:left="284"/>
              <w:rPr>
                <w:rFonts w:ascii="Arial" w:hAnsi="Arial" w:cs="Arial"/>
                <w:sz w:val="20"/>
              </w:rPr>
            </w:pPr>
          </w:p>
        </w:tc>
        <w:tc>
          <w:tcPr>
            <w:tcW w:w="1491" w:type="pct"/>
            <w:vAlign w:val="center"/>
          </w:tcPr>
          <w:p w14:paraId="69F4ADF3" w14:textId="77777777" w:rsidR="006B6E70" w:rsidRPr="00B22A37" w:rsidRDefault="006B6E70" w:rsidP="00B22A37">
            <w:pPr>
              <w:spacing w:before="60" w:after="60"/>
              <w:ind w:left="284"/>
              <w:rPr>
                <w:rFonts w:ascii="Arial" w:hAnsi="Arial" w:cs="Arial"/>
                <w:sz w:val="20"/>
              </w:rPr>
            </w:pPr>
            <w:r w:rsidRPr="00B22A37">
              <w:rPr>
                <w:rFonts w:ascii="Arial" w:hAnsi="Arial" w:cs="Arial"/>
                <w:sz w:val="20"/>
              </w:rPr>
              <w:t>Garanční test</w:t>
            </w:r>
          </w:p>
        </w:tc>
        <w:tc>
          <w:tcPr>
            <w:tcW w:w="2033" w:type="pct"/>
            <w:vAlign w:val="center"/>
          </w:tcPr>
          <w:p w14:paraId="6AC24187" w14:textId="77777777" w:rsidR="006B6E70" w:rsidRPr="00B22A37" w:rsidRDefault="006B6E70" w:rsidP="00B22A37">
            <w:pPr>
              <w:spacing w:before="60" w:after="60"/>
              <w:ind w:left="284"/>
              <w:rPr>
                <w:rFonts w:ascii="Arial" w:hAnsi="Arial" w:cs="Arial"/>
                <w:sz w:val="20"/>
              </w:rPr>
            </w:pPr>
            <w:r w:rsidRPr="00B22A37">
              <w:rPr>
                <w:rFonts w:ascii="Arial" w:hAnsi="Arial" w:cs="Arial"/>
                <w:sz w:val="20"/>
              </w:rPr>
              <w:t>Test hodnotící splnění požadavků investora s reálnými dosaženými hodnotami</w:t>
            </w:r>
          </w:p>
        </w:tc>
        <w:tc>
          <w:tcPr>
            <w:tcW w:w="1071" w:type="pct"/>
            <w:vAlign w:val="center"/>
          </w:tcPr>
          <w:p w14:paraId="3958DAB8" w14:textId="77777777" w:rsidR="006B6E70" w:rsidRPr="00B22A37" w:rsidRDefault="006B6E70" w:rsidP="00B22A37">
            <w:pPr>
              <w:spacing w:before="60" w:after="60"/>
              <w:ind w:left="284"/>
              <w:jc w:val="center"/>
              <w:rPr>
                <w:rFonts w:ascii="Arial" w:hAnsi="Arial" w:cs="Arial"/>
                <w:sz w:val="20"/>
              </w:rPr>
            </w:pPr>
            <w:r w:rsidRPr="00B22A37">
              <w:rPr>
                <w:rFonts w:ascii="Arial" w:hAnsi="Arial" w:cs="Arial"/>
                <w:sz w:val="20"/>
              </w:rPr>
              <w:t xml:space="preserve">8 směn po 7,5 hodiny celkově 60 hodin </w:t>
            </w:r>
          </w:p>
        </w:tc>
      </w:tr>
      <w:tr w:rsidR="006B6E70" w:rsidRPr="00B22A37" w14:paraId="7A9E0385" w14:textId="77777777" w:rsidTr="00052B0D">
        <w:tc>
          <w:tcPr>
            <w:tcW w:w="5000" w:type="pct"/>
            <w:gridSpan w:val="4"/>
            <w:shd w:val="clear" w:color="auto" w:fill="E2EFD9" w:themeFill="accent6" w:themeFillTint="33"/>
            <w:vAlign w:val="center"/>
          </w:tcPr>
          <w:p w14:paraId="3D517FBB" w14:textId="77777777" w:rsidR="006B6E70" w:rsidRPr="00B22A37" w:rsidRDefault="006B6E70" w:rsidP="00B22A37">
            <w:pPr>
              <w:spacing w:before="60" w:after="60"/>
              <w:ind w:left="284"/>
              <w:rPr>
                <w:rFonts w:ascii="Arial" w:hAnsi="Arial" w:cs="Arial"/>
                <w:b/>
                <w:sz w:val="20"/>
              </w:rPr>
            </w:pPr>
            <w:r w:rsidRPr="00B22A37">
              <w:rPr>
                <w:rFonts w:ascii="Arial" w:hAnsi="Arial" w:cs="Arial"/>
                <w:b/>
                <w:sz w:val="20"/>
              </w:rPr>
              <w:t>Protokol konečného převzetí díla</w:t>
            </w:r>
          </w:p>
        </w:tc>
      </w:tr>
    </w:tbl>
    <w:p w14:paraId="236540E8" w14:textId="77777777" w:rsidR="006B6E70" w:rsidRPr="00D45713" w:rsidRDefault="006B6E70" w:rsidP="000763C0">
      <w:pPr>
        <w:tabs>
          <w:tab w:val="left" w:pos="-2835"/>
          <w:tab w:val="left" w:pos="-2694"/>
          <w:tab w:val="left" w:leader="dot" w:pos="8222"/>
        </w:tabs>
        <w:jc w:val="both"/>
        <w:rPr>
          <w:rFonts w:ascii="Arial Narrow" w:hAnsi="Arial Narrow" w:cs="Arial"/>
          <w:b/>
          <w:sz w:val="24"/>
        </w:rPr>
      </w:pPr>
    </w:p>
    <w:p w14:paraId="693AD98E" w14:textId="77777777" w:rsidR="003A13FD" w:rsidRPr="00E52E7C" w:rsidRDefault="003A13FD" w:rsidP="003A13FD">
      <w:pPr>
        <w:tabs>
          <w:tab w:val="left" w:pos="-2835"/>
          <w:tab w:val="left" w:pos="-2694"/>
          <w:tab w:val="left" w:leader="dot" w:pos="8222"/>
        </w:tabs>
        <w:ind w:left="284" w:hanging="284"/>
        <w:jc w:val="both"/>
        <w:rPr>
          <w:rFonts w:ascii="Arial Narrow" w:hAnsi="Arial Narrow" w:cs="Arial"/>
          <w:sz w:val="24"/>
        </w:rPr>
      </w:pPr>
    </w:p>
    <w:p w14:paraId="693AD98F" w14:textId="0F519A06" w:rsidR="00226679" w:rsidRPr="00226679" w:rsidRDefault="00E9049D" w:rsidP="00226679">
      <w:pPr>
        <w:numPr>
          <w:ilvl w:val="0"/>
          <w:numId w:val="2"/>
        </w:numPr>
        <w:jc w:val="both"/>
        <w:rPr>
          <w:rFonts w:ascii="Arial Narrow" w:hAnsi="Arial Narrow" w:cs="Arial"/>
          <w:sz w:val="24"/>
        </w:rPr>
      </w:pPr>
      <w:r>
        <w:rPr>
          <w:rFonts w:ascii="Arial Narrow" w:hAnsi="Arial Narrow"/>
          <w:sz w:val="24"/>
        </w:rPr>
        <w:t>Základní</w:t>
      </w:r>
      <w:r w:rsidR="003A13FD" w:rsidRPr="00E52E7C">
        <w:rPr>
          <w:rFonts w:ascii="Arial Narrow" w:hAnsi="Arial Narrow"/>
          <w:sz w:val="24"/>
        </w:rPr>
        <w:t xml:space="preserve"> harmonogram provádění díla zpracovaný v mezích termínů, uvedených v čl. III.1. a III.2. této smlouvy, je součástí nabídky Zhotovitele.</w:t>
      </w:r>
      <w:r w:rsidR="00160A95">
        <w:rPr>
          <w:rFonts w:ascii="Arial Narrow" w:hAnsi="Arial Narrow"/>
          <w:sz w:val="24"/>
        </w:rPr>
        <w:t xml:space="preserve"> </w:t>
      </w:r>
      <w:r>
        <w:rPr>
          <w:rFonts w:ascii="Arial Narrow" w:hAnsi="Arial Narrow"/>
          <w:sz w:val="24"/>
        </w:rPr>
        <w:t>Detailní</w:t>
      </w:r>
      <w:r w:rsidRPr="00E52E7C">
        <w:rPr>
          <w:rFonts w:ascii="Arial Narrow" w:hAnsi="Arial Narrow"/>
          <w:sz w:val="24"/>
        </w:rPr>
        <w:t xml:space="preserve"> harmonogram provádění díla a jeho jednotlivých etap</w:t>
      </w:r>
      <w:r>
        <w:rPr>
          <w:rFonts w:ascii="Arial Narrow" w:hAnsi="Arial Narrow"/>
          <w:sz w:val="24"/>
        </w:rPr>
        <w:t xml:space="preserve"> bude zpracován Zhotovitelem a předložen Objednateli</w:t>
      </w:r>
      <w:r w:rsidR="009F320C">
        <w:rPr>
          <w:rFonts w:ascii="Arial Narrow" w:hAnsi="Arial Narrow"/>
          <w:sz w:val="24"/>
        </w:rPr>
        <w:t xml:space="preserve"> k </w:t>
      </w:r>
      <w:r w:rsidR="009F320C" w:rsidRPr="005C7CB6">
        <w:rPr>
          <w:rFonts w:ascii="Arial Narrow" w:hAnsi="Arial Narrow"/>
          <w:sz w:val="24"/>
        </w:rPr>
        <w:t>odsouhlasení</w:t>
      </w:r>
      <w:r w:rsidRPr="005C7CB6">
        <w:rPr>
          <w:rFonts w:ascii="Arial Narrow" w:hAnsi="Arial Narrow"/>
          <w:sz w:val="24"/>
        </w:rPr>
        <w:t xml:space="preserve"> do </w:t>
      </w:r>
      <w:r w:rsidR="00D45713" w:rsidRPr="005C7CB6">
        <w:rPr>
          <w:rFonts w:ascii="Arial Narrow" w:hAnsi="Arial Narrow"/>
          <w:sz w:val="24"/>
        </w:rPr>
        <w:t>60 kalendářních</w:t>
      </w:r>
      <w:r w:rsidRPr="005C7CB6">
        <w:rPr>
          <w:rFonts w:ascii="Arial Narrow" w:hAnsi="Arial Narrow"/>
          <w:sz w:val="24"/>
        </w:rPr>
        <w:t xml:space="preserve"> dnů ode </w:t>
      </w:r>
      <w:r w:rsidR="00226679" w:rsidRPr="005C7CB6">
        <w:rPr>
          <w:rFonts w:ascii="Arial Narrow" w:hAnsi="Arial Narrow"/>
          <w:sz w:val="24"/>
        </w:rPr>
        <w:t>dne, v němž bude Zhotoviteli oznámen den zahájení provádění díla</w:t>
      </w:r>
      <w:r w:rsidRPr="005C7CB6">
        <w:rPr>
          <w:rFonts w:ascii="Arial Narrow" w:hAnsi="Arial Narrow"/>
          <w:sz w:val="24"/>
        </w:rPr>
        <w:t>,</w:t>
      </w:r>
      <w:r w:rsidRPr="00E52E7C">
        <w:rPr>
          <w:rFonts w:ascii="Arial Narrow" w:hAnsi="Arial Narrow"/>
          <w:sz w:val="24"/>
        </w:rPr>
        <w:t xml:space="preserve"> </w:t>
      </w:r>
      <w:r w:rsidR="00226679">
        <w:rPr>
          <w:rFonts w:ascii="Arial Narrow" w:hAnsi="Arial Narrow"/>
          <w:sz w:val="24"/>
        </w:rPr>
        <w:t>přičemž tento detailní harmonogram provádění díla se jeho odsouhlasením Objednatelem stane rozhodný</w:t>
      </w:r>
      <w:r w:rsidR="009F320C">
        <w:rPr>
          <w:rFonts w:ascii="Arial Narrow" w:hAnsi="Arial Narrow"/>
          <w:sz w:val="24"/>
        </w:rPr>
        <w:t>m</w:t>
      </w:r>
      <w:r w:rsidR="00226679">
        <w:rPr>
          <w:rFonts w:ascii="Arial Narrow" w:hAnsi="Arial Narrow"/>
          <w:sz w:val="24"/>
        </w:rPr>
        <w:t xml:space="preserve"> dokument</w:t>
      </w:r>
      <w:r w:rsidR="009F320C">
        <w:rPr>
          <w:rFonts w:ascii="Arial Narrow" w:hAnsi="Arial Narrow"/>
          <w:sz w:val="24"/>
        </w:rPr>
        <w:t>em</w:t>
      </w:r>
      <w:r w:rsidR="00226679">
        <w:rPr>
          <w:rFonts w:ascii="Arial Narrow" w:hAnsi="Arial Narrow"/>
          <w:sz w:val="24"/>
        </w:rPr>
        <w:t xml:space="preserve"> z hlediska plnění termínů provádění díla</w:t>
      </w:r>
      <w:r w:rsidR="00672134">
        <w:rPr>
          <w:rFonts w:ascii="Arial Narrow" w:hAnsi="Arial Narrow"/>
          <w:sz w:val="24"/>
        </w:rPr>
        <w:t>, jakož i z hlediska stanovení jiných časových milníků a počítání lhůt, odvolávajících se na harmonogram provádění díla</w:t>
      </w:r>
      <w:r w:rsidR="00226679">
        <w:rPr>
          <w:rFonts w:ascii="Arial Narrow" w:hAnsi="Arial Narrow"/>
          <w:sz w:val="24"/>
        </w:rPr>
        <w:t>.</w:t>
      </w:r>
      <w:r w:rsidR="00174CC5">
        <w:rPr>
          <w:rFonts w:ascii="Arial Narrow" w:hAnsi="Arial Narrow"/>
          <w:sz w:val="24"/>
        </w:rPr>
        <w:t xml:space="preserve"> </w:t>
      </w:r>
      <w:r w:rsidR="00174CC5" w:rsidRPr="00174CC5">
        <w:rPr>
          <w:rFonts w:ascii="Arial Narrow" w:hAnsi="Arial Narrow"/>
          <w:sz w:val="24"/>
        </w:rPr>
        <w:t>Technologie třídící linky bude v případě automatického provozování zprovozněna od koncové technologie směrem k počáteční technologii. V případě vypnutí technologie pak v opačném pořadí, tedy od počáteční technologie směrem k poslední.</w:t>
      </w:r>
    </w:p>
    <w:p w14:paraId="693AD990" w14:textId="77777777" w:rsidR="00160A95" w:rsidRPr="009F6777" w:rsidRDefault="00226679" w:rsidP="00226679">
      <w:pPr>
        <w:jc w:val="both"/>
        <w:rPr>
          <w:rFonts w:ascii="Arial Narrow" w:hAnsi="Arial Narrow" w:cs="Arial"/>
          <w:sz w:val="24"/>
        </w:rPr>
      </w:pPr>
      <w:r w:rsidRPr="009F6777">
        <w:rPr>
          <w:rFonts w:ascii="Arial Narrow" w:hAnsi="Arial Narrow" w:cs="Arial"/>
          <w:sz w:val="24"/>
        </w:rPr>
        <w:t xml:space="preserve"> </w:t>
      </w:r>
    </w:p>
    <w:p w14:paraId="693AD991" w14:textId="55969FE2" w:rsidR="003A13FD" w:rsidRPr="00E52E7C" w:rsidRDefault="003A13FD" w:rsidP="003A13FD">
      <w:pPr>
        <w:numPr>
          <w:ilvl w:val="0"/>
          <w:numId w:val="2"/>
        </w:numPr>
        <w:ind w:left="284" w:hanging="284"/>
        <w:jc w:val="both"/>
        <w:rPr>
          <w:rFonts w:ascii="Arial Narrow" w:hAnsi="Arial Narrow" w:cs="Arial"/>
          <w:sz w:val="24"/>
        </w:rPr>
      </w:pPr>
      <w:r w:rsidRPr="00E52E7C">
        <w:rPr>
          <w:rFonts w:ascii="Arial Narrow" w:hAnsi="Arial Narrow" w:cs="Arial"/>
          <w:sz w:val="24"/>
        </w:rPr>
        <w:t>Objednatel si vyhrazuje právo korigovat harmonogram provádění díla v návaznosti na své provozní potřeby či požadavky</w:t>
      </w:r>
      <w:r w:rsidR="009F320C">
        <w:rPr>
          <w:rFonts w:ascii="Arial Narrow" w:hAnsi="Arial Narrow" w:cs="Arial"/>
          <w:sz w:val="24"/>
        </w:rPr>
        <w:t xml:space="preserve"> – změny harmonogramu provádění díla budou se Zhotovitelem projednány zpravidla v rámci kontrolních dnů</w:t>
      </w:r>
      <w:r w:rsidRPr="00E52E7C">
        <w:rPr>
          <w:rFonts w:ascii="Arial Narrow" w:hAnsi="Arial Narrow" w:cs="Arial"/>
          <w:sz w:val="24"/>
        </w:rPr>
        <w:t>. Takto je Objednatel oprávněn stanovit pozdější termín zahájení příslušných prací, případně provádění příslušných prací pozastavit na nezbytně nutnou dobu, vynucenou potřebami provozu.  Po takto Objednatelem stanovenou dobu není Zhotovitel v prodlení s prováděním díla (s plněním harmonogramu), přičemž termíny ukončení takto termínově posunutých prací, jakož i na ně navazujících prací, se prodlužují o dobu tohoto posunu/pozastávky</w:t>
      </w:r>
      <w:r w:rsidR="00073484">
        <w:rPr>
          <w:rFonts w:ascii="Arial Narrow" w:hAnsi="Arial Narrow" w:cs="Arial"/>
          <w:sz w:val="24"/>
        </w:rPr>
        <w:t xml:space="preserve"> </w:t>
      </w:r>
      <w:r w:rsidR="00073484" w:rsidRPr="00FE686F">
        <w:rPr>
          <w:rFonts w:ascii="Arial Narrow" w:hAnsi="Arial Narrow" w:cs="Arial"/>
          <w:color w:val="FF0000"/>
          <w:sz w:val="24"/>
        </w:rPr>
        <w:t>(t</w:t>
      </w:r>
      <w:r w:rsidR="00407A04" w:rsidRPr="00FE686F">
        <w:rPr>
          <w:rFonts w:ascii="Arial Narrow" w:hAnsi="Arial Narrow" w:cs="Arial"/>
          <w:color w:val="FF0000"/>
          <w:sz w:val="24"/>
        </w:rPr>
        <w:t>zn</w:t>
      </w:r>
      <w:r w:rsidR="00073484" w:rsidRPr="00FE686F">
        <w:rPr>
          <w:rFonts w:ascii="Arial Narrow" w:hAnsi="Arial Narrow" w:cs="Arial"/>
          <w:color w:val="FF0000"/>
          <w:sz w:val="24"/>
        </w:rPr>
        <w:t>. dny</w:t>
      </w:r>
      <w:r w:rsidR="00407A04" w:rsidRPr="00FE686F">
        <w:rPr>
          <w:rFonts w:ascii="Arial Narrow" w:hAnsi="Arial Narrow" w:cs="Arial"/>
          <w:color w:val="FF0000"/>
          <w:sz w:val="24"/>
        </w:rPr>
        <w:t>,</w:t>
      </w:r>
      <w:r w:rsidR="00073484" w:rsidRPr="00FE686F">
        <w:rPr>
          <w:rFonts w:ascii="Arial Narrow" w:hAnsi="Arial Narrow" w:cs="Arial"/>
          <w:color w:val="FF0000"/>
          <w:sz w:val="24"/>
        </w:rPr>
        <w:t xml:space="preserve"> </w:t>
      </w:r>
      <w:r w:rsidR="00E273E2" w:rsidRPr="00FE686F">
        <w:rPr>
          <w:rFonts w:ascii="Arial Narrow" w:hAnsi="Arial Narrow" w:cs="Arial"/>
          <w:color w:val="FF0000"/>
          <w:sz w:val="24"/>
        </w:rPr>
        <w:t>ve</w:t>
      </w:r>
      <w:r w:rsidR="00073484" w:rsidRPr="00FE686F">
        <w:rPr>
          <w:rFonts w:ascii="Arial Narrow" w:hAnsi="Arial Narrow" w:cs="Arial"/>
          <w:color w:val="FF0000"/>
          <w:sz w:val="24"/>
        </w:rPr>
        <w:t xml:space="preserve"> které bude dílo pozastaveno, se n</w:t>
      </w:r>
      <w:r w:rsidR="001C4BCA" w:rsidRPr="00FE686F">
        <w:rPr>
          <w:rFonts w:ascii="Arial Narrow" w:hAnsi="Arial Narrow" w:cs="Arial"/>
          <w:color w:val="FF0000"/>
          <w:sz w:val="24"/>
        </w:rPr>
        <w:t>ezapočítávají do lhůt</w:t>
      </w:r>
      <w:r w:rsidR="00F11AF0" w:rsidRPr="00FE686F">
        <w:rPr>
          <w:rFonts w:ascii="Arial Narrow" w:hAnsi="Arial Narrow" w:cs="Arial"/>
          <w:color w:val="FF0000"/>
          <w:sz w:val="24"/>
        </w:rPr>
        <w:t xml:space="preserve"> dle čl. III. odst. 2 této smlouvy)</w:t>
      </w:r>
      <w:r w:rsidRPr="00FE686F">
        <w:rPr>
          <w:rFonts w:ascii="Arial Narrow" w:hAnsi="Arial Narrow" w:cs="Arial"/>
          <w:color w:val="FF0000"/>
          <w:sz w:val="24"/>
        </w:rPr>
        <w:t xml:space="preserve">. </w:t>
      </w:r>
      <w:r w:rsidRPr="00E52E7C">
        <w:rPr>
          <w:rFonts w:ascii="Arial Narrow" w:hAnsi="Arial Narrow" w:cs="Arial"/>
          <w:sz w:val="24"/>
        </w:rPr>
        <w:t xml:space="preserve">Bude-li požadavek Objednatele, ovlivňující harmonogram provádění díla, oznámen Zhotoviteli písemně nebo záznamem ve stavebním deníku nejméně se čtrnácti (14) denním předstihem, nenáleží Zhotoviteli vůči Objednateli žádný nárok typu smluvní pokuty, navýšení ceny za dílo, úhrady víceprací, náhrady škody či jiný obdobný peněžitý nárok, vzniklý jako důsledek případného zvýšení nákladů na straně Zhotovitele. </w:t>
      </w:r>
    </w:p>
    <w:p w14:paraId="693AD992" w14:textId="77777777" w:rsidR="003A13FD" w:rsidRPr="00E52E7C" w:rsidRDefault="003A13FD" w:rsidP="003A13FD">
      <w:pPr>
        <w:tabs>
          <w:tab w:val="num" w:pos="1440"/>
        </w:tabs>
        <w:ind w:left="284" w:firstLine="142"/>
        <w:jc w:val="both"/>
        <w:rPr>
          <w:rFonts w:ascii="Arial Narrow" w:hAnsi="Arial Narrow" w:cs="Arial"/>
          <w:sz w:val="24"/>
        </w:rPr>
      </w:pPr>
    </w:p>
    <w:p w14:paraId="693AD993" w14:textId="77777777" w:rsidR="00160A95" w:rsidRPr="00C64BE2" w:rsidRDefault="003A13FD" w:rsidP="003A13FD">
      <w:pPr>
        <w:numPr>
          <w:ilvl w:val="0"/>
          <w:numId w:val="2"/>
        </w:numPr>
        <w:ind w:left="284" w:hanging="284"/>
        <w:jc w:val="both"/>
        <w:rPr>
          <w:rFonts w:ascii="Arial Narrow" w:hAnsi="Arial Narrow" w:cs="Arial"/>
          <w:sz w:val="24"/>
        </w:rPr>
      </w:pPr>
      <w:r w:rsidRPr="00E52E7C">
        <w:rPr>
          <w:rFonts w:ascii="Arial Narrow" w:hAnsi="Arial Narrow" w:cs="Arial"/>
          <w:sz w:val="24"/>
        </w:rPr>
        <w:t xml:space="preserve">Zhotovitel není v prodlení s prováděním díla po dobu překážek, nastalých na straně Objednatele </w:t>
      </w:r>
      <w:r w:rsidRPr="00E52E7C">
        <w:rPr>
          <w:rFonts w:ascii="Arial Narrow" w:hAnsi="Arial Narrow"/>
          <w:sz w:val="24"/>
        </w:rPr>
        <w:t xml:space="preserve">nebo zapříčiněných vyšší mocí podle čl. XVIII. této smlouvy, které Zhotoviteli objektivně brání v řádném provádění </w:t>
      </w:r>
      <w:r w:rsidR="00CB24D1">
        <w:rPr>
          <w:rFonts w:ascii="Arial Narrow" w:hAnsi="Arial Narrow"/>
          <w:sz w:val="24"/>
        </w:rPr>
        <w:t>d</w:t>
      </w:r>
      <w:r w:rsidRPr="00E52E7C">
        <w:rPr>
          <w:rFonts w:ascii="Arial Narrow" w:hAnsi="Arial Narrow"/>
          <w:sz w:val="24"/>
        </w:rPr>
        <w:t xml:space="preserve">íla. Za překážku provádění </w:t>
      </w:r>
      <w:r w:rsidR="00CB24D1">
        <w:rPr>
          <w:rFonts w:ascii="Arial Narrow" w:hAnsi="Arial Narrow"/>
          <w:sz w:val="24"/>
        </w:rPr>
        <w:t>d</w:t>
      </w:r>
      <w:r w:rsidRPr="00E52E7C">
        <w:rPr>
          <w:rFonts w:ascii="Arial Narrow" w:hAnsi="Arial Narrow"/>
          <w:sz w:val="24"/>
        </w:rPr>
        <w:t xml:space="preserve">íla se považují rovněž nepříznivé klimatické podmínky, pokud to vyplývá z obecně závazných právních předpisů nebo </w:t>
      </w:r>
      <w:r w:rsidR="002F63A9">
        <w:rPr>
          <w:rFonts w:ascii="Arial Narrow" w:hAnsi="Arial Narrow"/>
          <w:sz w:val="24"/>
        </w:rPr>
        <w:t>obecn</w:t>
      </w:r>
      <w:r w:rsidR="00226679">
        <w:rPr>
          <w:rFonts w:ascii="Arial Narrow" w:hAnsi="Arial Narrow"/>
          <w:sz w:val="24"/>
        </w:rPr>
        <w:t>ě</w:t>
      </w:r>
      <w:r w:rsidR="002F63A9">
        <w:rPr>
          <w:rFonts w:ascii="Arial Narrow" w:hAnsi="Arial Narrow"/>
          <w:sz w:val="24"/>
        </w:rPr>
        <w:t xml:space="preserve"> závazných </w:t>
      </w:r>
      <w:r w:rsidRPr="00E52E7C">
        <w:rPr>
          <w:rFonts w:ascii="Arial Narrow" w:hAnsi="Arial Narrow"/>
          <w:sz w:val="24"/>
        </w:rPr>
        <w:t xml:space="preserve">technických norem. </w:t>
      </w:r>
      <w:r w:rsidRPr="00E52E7C">
        <w:rPr>
          <w:rFonts w:ascii="Arial Narrow" w:hAnsi="Arial Narrow" w:cs="Arial"/>
          <w:sz w:val="24"/>
        </w:rPr>
        <w:t>Výskyt takovýchto překážek je Zhotovitel povinen zaznamenat ve stavebním deníku zápisem situovaným do dne, v němž existenci takovéto překážky zjistil, nebo jinak Objednateli písemně oznámit. Pouze takto řádně zaznamenaná/oznámená překážka je od doby jejího záznamu/oznámení relevantní z hlediska posuzování odpovědnosti Zhotovitele za řádné provádění díla, resp. za plnění harmonogramu. Smluvní strany výslovně sjednávají, že žádné jiné překážky, byť i objektivně bránící Zhotoviteli v postupu prací, nebudou z hlediska posuzování plnění harmonogramu provádění díla zohledňovány.</w:t>
      </w:r>
    </w:p>
    <w:p w14:paraId="693AD994" w14:textId="77777777" w:rsidR="00DB4281" w:rsidRDefault="00DB4281" w:rsidP="006724A9">
      <w:pPr>
        <w:tabs>
          <w:tab w:val="num" w:pos="720"/>
        </w:tabs>
        <w:spacing w:line="360" w:lineRule="auto"/>
        <w:ind w:left="360"/>
        <w:rPr>
          <w:rFonts w:ascii="Arial Narrow" w:hAnsi="Arial Narrow" w:cs="Arial"/>
          <w:sz w:val="24"/>
        </w:rPr>
      </w:pPr>
    </w:p>
    <w:p w14:paraId="693AD995" w14:textId="77777777" w:rsidR="00DB4281" w:rsidRPr="00E52E7C" w:rsidRDefault="00DB4281" w:rsidP="00D67947">
      <w:pPr>
        <w:numPr>
          <w:ilvl w:val="0"/>
          <w:numId w:val="15"/>
        </w:numPr>
        <w:spacing w:line="360" w:lineRule="auto"/>
        <w:jc w:val="center"/>
        <w:rPr>
          <w:rFonts w:ascii="Arial Narrow" w:hAnsi="Arial Narrow" w:cs="Arial"/>
          <w:b/>
          <w:sz w:val="24"/>
          <w:u w:val="single"/>
        </w:rPr>
      </w:pPr>
      <w:r w:rsidRPr="00E52E7C">
        <w:rPr>
          <w:rFonts w:ascii="Arial Narrow" w:hAnsi="Arial Narrow" w:cs="Arial"/>
          <w:b/>
          <w:sz w:val="24"/>
          <w:u w:val="single"/>
        </w:rPr>
        <w:t>Cena díla</w:t>
      </w:r>
    </w:p>
    <w:p w14:paraId="693AD996" w14:textId="77777777" w:rsidR="00DB4281" w:rsidRPr="00E52E7C" w:rsidRDefault="00DB4281" w:rsidP="00DB4281">
      <w:pPr>
        <w:tabs>
          <w:tab w:val="left" w:pos="720"/>
        </w:tabs>
        <w:jc w:val="both"/>
        <w:rPr>
          <w:rFonts w:ascii="Arial Narrow" w:hAnsi="Arial Narrow" w:cs="Arial"/>
          <w:sz w:val="24"/>
        </w:rPr>
      </w:pPr>
    </w:p>
    <w:p w14:paraId="693AD997" w14:textId="77777777" w:rsidR="00DB4281" w:rsidRPr="00E52E7C" w:rsidRDefault="00DB4281" w:rsidP="00DB4281">
      <w:pPr>
        <w:numPr>
          <w:ilvl w:val="1"/>
          <w:numId w:val="3"/>
        </w:numPr>
        <w:tabs>
          <w:tab w:val="num" w:pos="360"/>
          <w:tab w:val="left" w:pos="720"/>
        </w:tabs>
        <w:ind w:left="360"/>
        <w:jc w:val="both"/>
        <w:rPr>
          <w:rFonts w:ascii="Arial Narrow" w:hAnsi="Arial Narrow" w:cs="Arial"/>
          <w:sz w:val="24"/>
        </w:rPr>
      </w:pPr>
      <w:r w:rsidRPr="00E52E7C">
        <w:rPr>
          <w:rFonts w:ascii="Arial Narrow" w:hAnsi="Arial Narrow" w:cs="Arial"/>
          <w:sz w:val="24"/>
        </w:rPr>
        <w:lastRenderedPageBreak/>
        <w:t>Cena za provedení díla je stanovena v souladu s obecně právními předpisy na základě nabídky Zhotovitele a je oběma smluvními stranami dohodnuta ve výši:</w:t>
      </w:r>
    </w:p>
    <w:p w14:paraId="693AD998" w14:textId="77777777" w:rsidR="00DB4281" w:rsidRDefault="00DB4281" w:rsidP="00DB4281">
      <w:pPr>
        <w:tabs>
          <w:tab w:val="left" w:pos="720"/>
        </w:tabs>
        <w:spacing w:line="360" w:lineRule="auto"/>
        <w:ind w:left="360"/>
        <w:jc w:val="both"/>
        <w:rPr>
          <w:rFonts w:ascii="Arial Narrow" w:hAnsi="Arial Narrow" w:cs="Arial"/>
          <w:sz w:val="24"/>
        </w:rPr>
      </w:pPr>
    </w:p>
    <w:p w14:paraId="693AD999" w14:textId="382FC463" w:rsidR="00226679" w:rsidRPr="00D62E9B" w:rsidRDefault="00226679" w:rsidP="00226679">
      <w:pPr>
        <w:numPr>
          <w:ilvl w:val="0"/>
          <w:numId w:val="1"/>
        </w:numPr>
        <w:spacing w:before="120" w:line="360" w:lineRule="auto"/>
        <w:ind w:hanging="927"/>
        <w:jc w:val="both"/>
        <w:rPr>
          <w:rFonts w:ascii="Arial Narrow" w:hAnsi="Arial Narrow" w:cs="Arial"/>
          <w:b/>
          <w:sz w:val="24"/>
        </w:rPr>
      </w:pPr>
      <w:r w:rsidRPr="00D62E9B">
        <w:rPr>
          <w:rFonts w:ascii="Arial Narrow" w:hAnsi="Arial Narrow" w:cs="Arial"/>
          <w:b/>
          <w:sz w:val="24"/>
        </w:rPr>
        <w:t xml:space="preserve">cena za dílo bez DPH (bez </w:t>
      </w:r>
      <w:r w:rsidR="00291877" w:rsidRPr="00D62E9B">
        <w:rPr>
          <w:rFonts w:ascii="Arial Narrow" w:hAnsi="Arial Narrow" w:cs="Arial"/>
          <w:b/>
          <w:sz w:val="24"/>
        </w:rPr>
        <w:t xml:space="preserve">ceny za </w:t>
      </w:r>
      <w:r w:rsidR="00D45713" w:rsidRPr="00D62E9B">
        <w:rPr>
          <w:rFonts w:ascii="Arial Narrow" w:hAnsi="Arial Narrow" w:cs="Arial"/>
          <w:b/>
          <w:sz w:val="24"/>
        </w:rPr>
        <w:t>publicitu</w:t>
      </w:r>
      <w:r w:rsidR="00914541" w:rsidRPr="00D62E9B">
        <w:rPr>
          <w:rFonts w:ascii="Arial Narrow" w:hAnsi="Arial Narrow" w:cs="Arial"/>
          <w:b/>
          <w:sz w:val="24"/>
        </w:rPr>
        <w:t>)</w:t>
      </w:r>
      <w:r w:rsidRPr="00D62E9B">
        <w:rPr>
          <w:rFonts w:ascii="Arial Narrow" w:hAnsi="Arial Narrow" w:cs="Arial"/>
          <w:b/>
          <w:sz w:val="24"/>
        </w:rPr>
        <w:t xml:space="preserve"> </w:t>
      </w:r>
    </w:p>
    <w:p w14:paraId="693AD99A" w14:textId="77777777" w:rsidR="00226679" w:rsidRPr="00D62E9B" w:rsidRDefault="00226679" w:rsidP="00226679">
      <w:pPr>
        <w:spacing w:before="120" w:line="360" w:lineRule="auto"/>
        <w:ind w:left="6372" w:firstLine="708"/>
        <w:jc w:val="both"/>
        <w:rPr>
          <w:rFonts w:ascii="Arial Narrow" w:hAnsi="Arial Narrow" w:cs="Arial"/>
          <w:b/>
          <w:sz w:val="24"/>
        </w:rPr>
      </w:pPr>
      <w:r w:rsidRPr="00D62E9B">
        <w:rPr>
          <w:rFonts w:ascii="Arial Narrow" w:hAnsi="Arial Narrow" w:cs="Arial"/>
          <w:b/>
          <w:sz w:val="24"/>
        </w:rPr>
        <w:t xml:space="preserve">      </w:t>
      </w:r>
      <w:r w:rsidRPr="00D62E9B">
        <w:rPr>
          <w:rFonts w:ascii="Arial Narrow" w:hAnsi="Arial Narrow" w:cs="Arial"/>
          <w:b/>
          <w:sz w:val="24"/>
          <w:highlight w:val="yellow"/>
        </w:rPr>
        <w:t>………</w:t>
      </w:r>
      <w:proofErr w:type="gramStart"/>
      <w:r w:rsidRPr="00D62E9B">
        <w:rPr>
          <w:rFonts w:ascii="Arial Narrow" w:hAnsi="Arial Narrow" w:cs="Arial"/>
          <w:b/>
          <w:sz w:val="24"/>
          <w:highlight w:val="yellow"/>
        </w:rPr>
        <w:t>…….</w:t>
      </w:r>
      <w:proofErr w:type="gramEnd"/>
      <w:r w:rsidRPr="00D62E9B">
        <w:rPr>
          <w:rFonts w:ascii="Arial Narrow" w:hAnsi="Arial Narrow" w:cs="Arial"/>
          <w:b/>
          <w:sz w:val="24"/>
          <w:highlight w:val="yellow"/>
        </w:rPr>
        <w:t>,- Kč</w:t>
      </w:r>
    </w:p>
    <w:p w14:paraId="693AD99E" w14:textId="362D5414" w:rsidR="00226679" w:rsidRPr="00D62E9B" w:rsidRDefault="00226679" w:rsidP="00226679">
      <w:pPr>
        <w:numPr>
          <w:ilvl w:val="0"/>
          <w:numId w:val="1"/>
        </w:numPr>
        <w:spacing w:before="120" w:line="360" w:lineRule="auto"/>
        <w:ind w:hanging="927"/>
        <w:jc w:val="both"/>
        <w:rPr>
          <w:rFonts w:ascii="Arial Narrow" w:hAnsi="Arial Narrow" w:cs="Arial"/>
          <w:b/>
          <w:sz w:val="24"/>
        </w:rPr>
      </w:pPr>
      <w:r w:rsidRPr="00D62E9B">
        <w:rPr>
          <w:rFonts w:ascii="Arial Narrow" w:hAnsi="Arial Narrow" w:cs="Arial"/>
          <w:b/>
          <w:sz w:val="24"/>
        </w:rPr>
        <w:t xml:space="preserve">cena za zajištění publicity bez DPH                                               </w:t>
      </w:r>
      <w:r w:rsidR="00D62E9B">
        <w:rPr>
          <w:rFonts w:ascii="Arial Narrow" w:hAnsi="Arial Narrow" w:cs="Arial"/>
          <w:b/>
          <w:sz w:val="24"/>
        </w:rPr>
        <w:t xml:space="preserve">   </w:t>
      </w:r>
      <w:r w:rsidRPr="00D62E9B">
        <w:rPr>
          <w:rFonts w:ascii="Arial Narrow" w:hAnsi="Arial Narrow" w:cs="Arial"/>
          <w:b/>
          <w:sz w:val="24"/>
        </w:rPr>
        <w:t xml:space="preserve"> </w:t>
      </w:r>
      <w:r w:rsidRPr="00D62E9B">
        <w:rPr>
          <w:rFonts w:ascii="Arial Narrow" w:hAnsi="Arial Narrow" w:cs="Arial"/>
          <w:b/>
          <w:sz w:val="24"/>
          <w:highlight w:val="yellow"/>
        </w:rPr>
        <w:t>……</w:t>
      </w:r>
      <w:proofErr w:type="gramStart"/>
      <w:r w:rsidRPr="00D62E9B">
        <w:rPr>
          <w:rFonts w:ascii="Arial Narrow" w:hAnsi="Arial Narrow" w:cs="Arial"/>
          <w:b/>
          <w:sz w:val="24"/>
          <w:highlight w:val="yellow"/>
        </w:rPr>
        <w:t>…….</w:t>
      </w:r>
      <w:proofErr w:type="gramEnd"/>
      <w:r w:rsidRPr="00D62E9B">
        <w:rPr>
          <w:rFonts w:ascii="Arial Narrow" w:hAnsi="Arial Narrow" w:cs="Arial"/>
          <w:b/>
          <w:sz w:val="24"/>
          <w:highlight w:val="yellow"/>
        </w:rPr>
        <w:t xml:space="preserve">. </w:t>
      </w:r>
      <w:proofErr w:type="gramStart"/>
      <w:r w:rsidRPr="00D62E9B">
        <w:rPr>
          <w:rFonts w:ascii="Arial Narrow" w:hAnsi="Arial Narrow" w:cs="Arial"/>
          <w:b/>
          <w:sz w:val="24"/>
          <w:highlight w:val="yellow"/>
        </w:rPr>
        <w:t>,-</w:t>
      </w:r>
      <w:proofErr w:type="gramEnd"/>
      <w:r w:rsidRPr="00D62E9B">
        <w:rPr>
          <w:rFonts w:ascii="Arial Narrow" w:hAnsi="Arial Narrow" w:cs="Arial"/>
          <w:b/>
          <w:sz w:val="24"/>
          <w:highlight w:val="yellow"/>
        </w:rPr>
        <w:t xml:space="preserve"> Kč</w:t>
      </w:r>
    </w:p>
    <w:p w14:paraId="693AD9A0" w14:textId="5D9C81D2" w:rsidR="00226679" w:rsidRPr="00D62E9B" w:rsidRDefault="00226679" w:rsidP="00226679">
      <w:pPr>
        <w:numPr>
          <w:ilvl w:val="0"/>
          <w:numId w:val="1"/>
        </w:numPr>
        <w:spacing w:before="120" w:line="360" w:lineRule="auto"/>
        <w:ind w:hanging="927"/>
        <w:jc w:val="both"/>
        <w:rPr>
          <w:rFonts w:ascii="Arial Narrow" w:hAnsi="Arial Narrow" w:cs="Arial"/>
          <w:b/>
          <w:sz w:val="24"/>
        </w:rPr>
      </w:pPr>
      <w:r w:rsidRPr="00D62E9B">
        <w:rPr>
          <w:rFonts w:ascii="Arial Narrow" w:hAnsi="Arial Narrow" w:cs="Arial"/>
          <w:b/>
          <w:sz w:val="24"/>
        </w:rPr>
        <w:t xml:space="preserve">celková cena za dílo bez DPH (včetně </w:t>
      </w:r>
      <w:r w:rsidR="009F320C" w:rsidRPr="00D62E9B">
        <w:rPr>
          <w:rFonts w:ascii="Arial Narrow" w:hAnsi="Arial Narrow" w:cs="Arial"/>
          <w:b/>
          <w:sz w:val="24"/>
        </w:rPr>
        <w:t xml:space="preserve">ceny za </w:t>
      </w:r>
      <w:r w:rsidR="00D45713" w:rsidRPr="00D62E9B">
        <w:rPr>
          <w:rFonts w:ascii="Arial Narrow" w:hAnsi="Arial Narrow" w:cs="Arial"/>
          <w:b/>
          <w:sz w:val="24"/>
        </w:rPr>
        <w:t>publicitu</w:t>
      </w:r>
      <w:r w:rsidR="00931E8A">
        <w:rPr>
          <w:rFonts w:ascii="Arial Narrow" w:hAnsi="Arial Narrow" w:cs="Arial"/>
          <w:b/>
          <w:sz w:val="24"/>
        </w:rPr>
        <w:t>)</w:t>
      </w:r>
      <w:r w:rsidR="002001EF" w:rsidRPr="00D62E9B">
        <w:rPr>
          <w:rFonts w:ascii="Arial Narrow" w:hAnsi="Arial Narrow" w:cs="Arial"/>
          <w:b/>
          <w:sz w:val="24"/>
        </w:rPr>
        <w:t xml:space="preserve"> </w:t>
      </w:r>
      <w:r w:rsidRPr="00D62E9B">
        <w:rPr>
          <w:rFonts w:ascii="Arial Narrow" w:hAnsi="Arial Narrow" w:cs="Arial"/>
          <w:b/>
          <w:sz w:val="24"/>
        </w:rPr>
        <w:t xml:space="preserve">– </w:t>
      </w:r>
      <w:proofErr w:type="gramStart"/>
      <w:r w:rsidRPr="00D62E9B">
        <w:rPr>
          <w:rFonts w:ascii="Arial Narrow" w:hAnsi="Arial Narrow" w:cs="Arial"/>
          <w:b/>
          <w:sz w:val="24"/>
        </w:rPr>
        <w:t>a)+</w:t>
      </w:r>
      <w:proofErr w:type="gramEnd"/>
      <w:r w:rsidRPr="00D62E9B">
        <w:rPr>
          <w:rFonts w:ascii="Arial Narrow" w:hAnsi="Arial Narrow" w:cs="Arial"/>
          <w:b/>
          <w:sz w:val="24"/>
        </w:rPr>
        <w:t>b)</w:t>
      </w:r>
      <w:r w:rsidR="00931E8A">
        <w:rPr>
          <w:rFonts w:ascii="Arial Narrow" w:hAnsi="Arial Narrow" w:cs="Arial"/>
          <w:b/>
          <w:sz w:val="24"/>
        </w:rPr>
        <w:t xml:space="preserve"> (dále jen „Cena díla“)</w:t>
      </w:r>
      <w:r w:rsidRPr="00D62E9B">
        <w:rPr>
          <w:rFonts w:ascii="Arial Narrow" w:hAnsi="Arial Narrow" w:cs="Arial"/>
          <w:b/>
          <w:sz w:val="24"/>
        </w:rPr>
        <w:t xml:space="preserve">                                                                                                                                                             </w:t>
      </w:r>
    </w:p>
    <w:p w14:paraId="693AD9A1" w14:textId="77777777" w:rsidR="00226679" w:rsidRPr="00D62E9B" w:rsidRDefault="00226679" w:rsidP="00226679">
      <w:pPr>
        <w:spacing w:before="120" w:line="360" w:lineRule="auto"/>
        <w:ind w:left="720"/>
        <w:jc w:val="both"/>
        <w:rPr>
          <w:rFonts w:ascii="Arial Narrow" w:hAnsi="Arial Narrow" w:cs="Arial"/>
          <w:b/>
          <w:sz w:val="24"/>
        </w:rPr>
      </w:pPr>
      <w:r w:rsidRPr="00D62E9B">
        <w:rPr>
          <w:rFonts w:ascii="Arial Narrow" w:hAnsi="Arial Narrow" w:cs="Arial"/>
          <w:b/>
          <w:sz w:val="24"/>
        </w:rPr>
        <w:t xml:space="preserve">                                                                                                                        </w:t>
      </w:r>
      <w:r w:rsidRPr="00D62E9B">
        <w:rPr>
          <w:rFonts w:ascii="Arial Narrow" w:hAnsi="Arial Narrow" w:cs="Arial"/>
          <w:b/>
          <w:sz w:val="24"/>
          <w:highlight w:val="yellow"/>
        </w:rPr>
        <w:t>…………</w:t>
      </w:r>
      <w:proofErr w:type="gramStart"/>
      <w:r w:rsidRPr="00D62E9B">
        <w:rPr>
          <w:rFonts w:ascii="Arial Narrow" w:hAnsi="Arial Narrow" w:cs="Arial"/>
          <w:b/>
          <w:sz w:val="24"/>
          <w:highlight w:val="yellow"/>
        </w:rPr>
        <w:t>…….</w:t>
      </w:r>
      <w:proofErr w:type="gramEnd"/>
      <w:r w:rsidRPr="00D62E9B">
        <w:rPr>
          <w:rFonts w:ascii="Arial Narrow" w:hAnsi="Arial Narrow" w:cs="Arial"/>
          <w:b/>
          <w:sz w:val="24"/>
          <w:highlight w:val="yellow"/>
        </w:rPr>
        <w:t>.,- Kč</w:t>
      </w:r>
    </w:p>
    <w:p w14:paraId="693AD9A2" w14:textId="77777777" w:rsidR="00D45713" w:rsidRPr="00D62E9B" w:rsidRDefault="00D45713" w:rsidP="00226679">
      <w:pPr>
        <w:spacing w:after="120" w:line="276" w:lineRule="auto"/>
        <w:ind w:left="567"/>
        <w:jc w:val="both"/>
        <w:rPr>
          <w:rFonts w:ascii="Calibri" w:hAnsi="Calibri" w:cs="Calibri"/>
          <w:b/>
          <w:i/>
          <w:sz w:val="24"/>
          <w:szCs w:val="22"/>
          <w:lang w:eastAsia="en-US"/>
        </w:rPr>
      </w:pPr>
    </w:p>
    <w:p w14:paraId="693AD9A3" w14:textId="2FD6ABC2" w:rsidR="00226679" w:rsidRPr="00324DF9" w:rsidRDefault="00226679" w:rsidP="00226679">
      <w:pPr>
        <w:spacing w:after="120" w:line="276" w:lineRule="auto"/>
        <w:ind w:left="567"/>
        <w:jc w:val="both"/>
        <w:rPr>
          <w:rFonts w:ascii="Calibri" w:hAnsi="Calibri" w:cs="Calibri"/>
          <w:b/>
          <w:i/>
          <w:sz w:val="24"/>
          <w:szCs w:val="22"/>
          <w:lang w:eastAsia="en-US"/>
        </w:rPr>
      </w:pPr>
      <w:r w:rsidRPr="00CE66BB">
        <w:rPr>
          <w:rFonts w:ascii="Calibri" w:hAnsi="Calibri" w:cs="Calibri"/>
          <w:b/>
          <w:i/>
          <w:sz w:val="24"/>
          <w:szCs w:val="22"/>
          <w:highlight w:val="yellow"/>
          <w:lang w:eastAsia="en-US"/>
        </w:rPr>
        <w:t>(pozn. požadované údaje dle pís</w:t>
      </w:r>
      <w:r w:rsidR="00D45713" w:rsidRPr="00CE66BB">
        <w:rPr>
          <w:rFonts w:ascii="Calibri" w:hAnsi="Calibri" w:cs="Calibri"/>
          <w:b/>
          <w:i/>
          <w:sz w:val="24"/>
          <w:szCs w:val="22"/>
          <w:highlight w:val="yellow"/>
          <w:lang w:eastAsia="en-US"/>
        </w:rPr>
        <w:t xml:space="preserve">m. a), b), </w:t>
      </w:r>
      <w:r w:rsidR="00CE66BB" w:rsidRPr="00CE66BB">
        <w:rPr>
          <w:rFonts w:ascii="Calibri" w:hAnsi="Calibri" w:cs="Calibri"/>
          <w:b/>
          <w:i/>
          <w:sz w:val="24"/>
          <w:szCs w:val="22"/>
          <w:highlight w:val="yellow"/>
          <w:lang w:eastAsia="en-US"/>
        </w:rPr>
        <w:t xml:space="preserve">a </w:t>
      </w:r>
      <w:r w:rsidR="00D45713" w:rsidRPr="00CE66BB">
        <w:rPr>
          <w:rFonts w:ascii="Calibri" w:hAnsi="Calibri" w:cs="Calibri"/>
          <w:b/>
          <w:i/>
          <w:sz w:val="24"/>
          <w:szCs w:val="22"/>
          <w:highlight w:val="yellow"/>
          <w:lang w:eastAsia="en-US"/>
        </w:rPr>
        <w:t xml:space="preserve">c) </w:t>
      </w:r>
      <w:r w:rsidRPr="00CE66BB">
        <w:rPr>
          <w:rFonts w:ascii="Calibri" w:hAnsi="Calibri" w:cs="Calibri"/>
          <w:b/>
          <w:i/>
          <w:sz w:val="24"/>
          <w:szCs w:val="22"/>
          <w:highlight w:val="yellow"/>
          <w:lang w:eastAsia="en-US"/>
        </w:rPr>
        <w:t xml:space="preserve">doplní </w:t>
      </w:r>
      <w:proofErr w:type="gramStart"/>
      <w:r w:rsidRPr="00CE66BB">
        <w:rPr>
          <w:rFonts w:ascii="Calibri" w:hAnsi="Calibri" w:cs="Calibri"/>
          <w:b/>
          <w:i/>
          <w:sz w:val="24"/>
          <w:szCs w:val="22"/>
          <w:highlight w:val="yellow"/>
          <w:lang w:eastAsia="en-US"/>
        </w:rPr>
        <w:t>uchazeč  –</w:t>
      </w:r>
      <w:proofErr w:type="gramEnd"/>
      <w:r w:rsidRPr="00CE66BB">
        <w:rPr>
          <w:rFonts w:ascii="Calibri" w:hAnsi="Calibri" w:cs="Calibri"/>
          <w:b/>
          <w:i/>
          <w:sz w:val="24"/>
          <w:szCs w:val="22"/>
          <w:highlight w:val="yellow"/>
          <w:lang w:eastAsia="en-US"/>
        </w:rPr>
        <w:t xml:space="preserve"> údaj pod písm. </w:t>
      </w:r>
      <w:r w:rsidR="00CE66BB" w:rsidRPr="00CE66BB">
        <w:rPr>
          <w:rFonts w:ascii="Calibri" w:hAnsi="Calibri" w:cs="Calibri"/>
          <w:b/>
          <w:i/>
          <w:sz w:val="24"/>
          <w:szCs w:val="22"/>
          <w:highlight w:val="yellow"/>
          <w:lang w:eastAsia="en-US"/>
        </w:rPr>
        <w:t>c</w:t>
      </w:r>
      <w:r w:rsidRPr="00CE66BB">
        <w:rPr>
          <w:rFonts w:ascii="Calibri" w:hAnsi="Calibri" w:cs="Calibri"/>
          <w:b/>
          <w:i/>
          <w:sz w:val="24"/>
          <w:szCs w:val="22"/>
          <w:highlight w:val="yellow"/>
          <w:lang w:eastAsia="en-US"/>
        </w:rPr>
        <w:t>) je hodnotícím kritériem)</w:t>
      </w:r>
      <w:r w:rsidRPr="00324DF9">
        <w:rPr>
          <w:rFonts w:ascii="Arial Narrow" w:hAnsi="Arial Narrow" w:cs="Arial"/>
          <w:b/>
          <w:sz w:val="24"/>
        </w:rPr>
        <w:t xml:space="preserve"> </w:t>
      </w:r>
    </w:p>
    <w:p w14:paraId="693AD9A4" w14:textId="77777777" w:rsidR="00226679" w:rsidRDefault="00226679" w:rsidP="00226679">
      <w:pPr>
        <w:tabs>
          <w:tab w:val="left" w:pos="567"/>
        </w:tabs>
        <w:jc w:val="both"/>
        <w:rPr>
          <w:rFonts w:ascii="Arial Narrow" w:hAnsi="Arial Narrow"/>
          <w:i/>
          <w:sz w:val="24"/>
        </w:rPr>
      </w:pPr>
    </w:p>
    <w:p w14:paraId="693AD9A5" w14:textId="77777777" w:rsidR="00226679" w:rsidRPr="00A025B7" w:rsidRDefault="00226679" w:rsidP="00226679">
      <w:pPr>
        <w:tabs>
          <w:tab w:val="left" w:pos="567"/>
        </w:tabs>
        <w:ind w:left="567"/>
        <w:jc w:val="both"/>
        <w:rPr>
          <w:rFonts w:ascii="Calibri" w:hAnsi="Calibri"/>
          <w:b/>
          <w:sz w:val="24"/>
        </w:rPr>
      </w:pPr>
    </w:p>
    <w:p w14:paraId="693AD9A6" w14:textId="77777777" w:rsidR="00DB4281" w:rsidRPr="00A025B7" w:rsidRDefault="00DB4281" w:rsidP="00DB4281">
      <w:pPr>
        <w:tabs>
          <w:tab w:val="left" w:pos="567"/>
        </w:tabs>
        <w:rPr>
          <w:rFonts w:ascii="Calibri" w:hAnsi="Calibri"/>
          <w:b/>
          <w:sz w:val="24"/>
        </w:rPr>
      </w:pPr>
    </w:p>
    <w:p w14:paraId="693AD9A7" w14:textId="33A42001" w:rsidR="00DB4281" w:rsidRPr="00E52E7C" w:rsidRDefault="00DB4281" w:rsidP="00DB4281">
      <w:pPr>
        <w:tabs>
          <w:tab w:val="left" w:leader="dot" w:pos="8222"/>
        </w:tabs>
        <w:ind w:left="567" w:hanging="567"/>
        <w:jc w:val="both"/>
        <w:rPr>
          <w:rFonts w:ascii="Arial Narrow" w:hAnsi="Arial Narrow"/>
          <w:sz w:val="24"/>
        </w:rPr>
      </w:pPr>
      <w:r w:rsidRPr="00E52E7C">
        <w:rPr>
          <w:rFonts w:ascii="Arial Narrow" w:hAnsi="Arial Narrow"/>
          <w:sz w:val="24"/>
        </w:rPr>
        <w:t xml:space="preserve">          Položkové členění </w:t>
      </w:r>
      <w:r w:rsidR="00143A47">
        <w:rPr>
          <w:rFonts w:ascii="Arial Narrow" w:hAnsi="Arial Narrow"/>
          <w:sz w:val="24"/>
        </w:rPr>
        <w:t>Ceny díla</w:t>
      </w:r>
      <w:r w:rsidRPr="00E52E7C">
        <w:rPr>
          <w:rFonts w:ascii="Arial Narrow" w:hAnsi="Arial Narrow"/>
          <w:sz w:val="24"/>
        </w:rPr>
        <w:t xml:space="preserve"> včetně vyplněného výkazu výměr</w:t>
      </w:r>
      <w:r w:rsidR="008D67FC">
        <w:rPr>
          <w:rFonts w:ascii="Arial Narrow" w:hAnsi="Arial Narrow"/>
          <w:sz w:val="24"/>
        </w:rPr>
        <w:t xml:space="preserve"> dle Zadávací dokumentace, kapitola III.</w:t>
      </w:r>
      <w:r w:rsidRPr="00E52E7C">
        <w:rPr>
          <w:rFonts w:ascii="Arial Narrow" w:hAnsi="Arial Narrow"/>
          <w:sz w:val="24"/>
        </w:rPr>
        <w:t xml:space="preserve"> je obsaženo v nabídce Zhotovitele, podané do </w:t>
      </w:r>
      <w:r w:rsidR="00813A15">
        <w:rPr>
          <w:rFonts w:ascii="Arial Narrow" w:hAnsi="Arial Narrow"/>
          <w:sz w:val="24"/>
        </w:rPr>
        <w:t>zadávacího</w:t>
      </w:r>
      <w:r w:rsidRPr="00E52E7C">
        <w:rPr>
          <w:rFonts w:ascii="Arial Narrow" w:hAnsi="Arial Narrow"/>
          <w:sz w:val="24"/>
        </w:rPr>
        <w:t xml:space="preserve"> řízení, a je pro tuto smlouvu závazné</w:t>
      </w:r>
      <w:r w:rsidR="00226679">
        <w:rPr>
          <w:rFonts w:ascii="Arial Narrow" w:hAnsi="Arial Narrow"/>
          <w:sz w:val="24"/>
        </w:rPr>
        <w:t xml:space="preserve"> jakožto její </w:t>
      </w:r>
      <w:r w:rsidR="00226679" w:rsidRPr="00226679">
        <w:rPr>
          <w:rFonts w:ascii="Arial Narrow" w:hAnsi="Arial Narrow"/>
          <w:b/>
          <w:sz w:val="24"/>
        </w:rPr>
        <w:t>Příloha č.2</w:t>
      </w:r>
      <w:r w:rsidRPr="00E52E7C">
        <w:rPr>
          <w:rFonts w:ascii="Arial Narrow" w:hAnsi="Arial Narrow"/>
          <w:sz w:val="24"/>
        </w:rPr>
        <w:t xml:space="preserve">. </w:t>
      </w:r>
    </w:p>
    <w:p w14:paraId="693AD9A8" w14:textId="77777777" w:rsidR="00DB4281" w:rsidRPr="00E52E7C" w:rsidRDefault="00DB4281" w:rsidP="00DB4281">
      <w:pPr>
        <w:tabs>
          <w:tab w:val="left" w:pos="567"/>
        </w:tabs>
        <w:ind w:left="567"/>
        <w:jc w:val="both"/>
        <w:rPr>
          <w:rFonts w:ascii="Arial Narrow" w:hAnsi="Arial Narrow"/>
          <w:color w:val="FF0000"/>
          <w:sz w:val="24"/>
        </w:rPr>
      </w:pPr>
    </w:p>
    <w:p w14:paraId="693AD9A9" w14:textId="0399AF35" w:rsidR="00DB4281" w:rsidRPr="00E52E7C" w:rsidRDefault="00DB4281" w:rsidP="00DB4281">
      <w:pPr>
        <w:tabs>
          <w:tab w:val="left" w:pos="720"/>
        </w:tabs>
        <w:ind w:left="567" w:hanging="567"/>
        <w:jc w:val="both"/>
        <w:rPr>
          <w:rFonts w:ascii="Arial Narrow" w:hAnsi="Arial Narrow" w:cs="Arial"/>
          <w:sz w:val="24"/>
        </w:rPr>
      </w:pPr>
      <w:r w:rsidRPr="00E52E7C">
        <w:rPr>
          <w:rFonts w:ascii="Arial Narrow" w:hAnsi="Arial Narrow"/>
          <w:sz w:val="24"/>
        </w:rPr>
        <w:t>2.</w:t>
      </w:r>
      <w:r w:rsidRPr="00E52E7C">
        <w:rPr>
          <w:rFonts w:ascii="Arial Narrow" w:hAnsi="Arial Narrow"/>
          <w:sz w:val="24"/>
        </w:rPr>
        <w:tab/>
        <w:t xml:space="preserve">Cena </w:t>
      </w:r>
      <w:r w:rsidR="00143A47">
        <w:rPr>
          <w:rFonts w:ascii="Arial Narrow" w:hAnsi="Arial Narrow"/>
          <w:sz w:val="24"/>
        </w:rPr>
        <w:t>díla</w:t>
      </w:r>
      <w:r w:rsidRPr="00E52E7C">
        <w:rPr>
          <w:rFonts w:ascii="Arial Narrow" w:hAnsi="Arial Narrow"/>
          <w:sz w:val="24"/>
        </w:rPr>
        <w:t xml:space="preserve"> je cenou pevnou a maximální, sjednanou na základě cenového rozpočtu, jehož úplnost byla Zhotovitelem zaručena v nabídce, tudíž obsahuje veškeré náklady Zhotovitele spojené s prováděním díla v rozsahu, určeném touto smlouvou, včetně přiměřeného zisku. Smluvní strany výslovně sjednávají, že </w:t>
      </w:r>
      <w:r w:rsidRPr="00E52E7C">
        <w:rPr>
          <w:rFonts w:ascii="Arial Narrow" w:hAnsi="Arial Narrow" w:cs="Arial"/>
          <w:sz w:val="24"/>
        </w:rPr>
        <w:t xml:space="preserve">Zhotovitel nemá právo domáhat se navýšení </w:t>
      </w:r>
      <w:r w:rsidR="00C51504">
        <w:rPr>
          <w:rFonts w:ascii="Arial Narrow" w:hAnsi="Arial Narrow" w:cs="Arial"/>
          <w:sz w:val="24"/>
        </w:rPr>
        <w:t>C</w:t>
      </w:r>
      <w:r w:rsidRPr="00E52E7C">
        <w:rPr>
          <w:rFonts w:ascii="Arial Narrow" w:hAnsi="Arial Narrow" w:cs="Arial"/>
          <w:sz w:val="24"/>
        </w:rPr>
        <w:t>eny díla z důvodů chyb nebo nedostatků v položkovém rozpočtu, tvořícím součást nabídky, pokud jsou tyto chyby důsledkem nepřesného nebo neúplného ocenění soupisu prací, dodávek a služeb včetně výkazu výměr Zhotovitelem.</w:t>
      </w:r>
    </w:p>
    <w:p w14:paraId="693AD9AA" w14:textId="77777777" w:rsidR="00DB4281" w:rsidRPr="00E52E7C" w:rsidRDefault="00DB4281" w:rsidP="00DB4281">
      <w:pPr>
        <w:tabs>
          <w:tab w:val="left" w:pos="567"/>
        </w:tabs>
        <w:ind w:left="567" w:hanging="567"/>
        <w:jc w:val="both"/>
      </w:pPr>
      <w:r w:rsidRPr="00E52E7C">
        <w:rPr>
          <w:rFonts w:ascii="Arial Narrow" w:hAnsi="Arial Narrow"/>
          <w:sz w:val="24"/>
        </w:rPr>
        <w:t xml:space="preserve"> </w:t>
      </w:r>
    </w:p>
    <w:p w14:paraId="693AD9AB" w14:textId="7879D15C" w:rsidR="00DB4281" w:rsidRPr="00E52E7C" w:rsidRDefault="00DB4281" w:rsidP="00DB4281">
      <w:pPr>
        <w:ind w:left="567" w:hanging="567"/>
        <w:jc w:val="both"/>
        <w:rPr>
          <w:rFonts w:ascii="Arial Narrow" w:hAnsi="Arial Narrow"/>
          <w:sz w:val="24"/>
        </w:rPr>
      </w:pPr>
      <w:r w:rsidRPr="00E52E7C">
        <w:rPr>
          <w:rFonts w:ascii="Arial Narrow" w:hAnsi="Arial Narrow"/>
          <w:sz w:val="24"/>
        </w:rPr>
        <w:t xml:space="preserve">3.     Cena </w:t>
      </w:r>
      <w:r w:rsidR="00C51504">
        <w:rPr>
          <w:rFonts w:ascii="Arial Narrow" w:hAnsi="Arial Narrow"/>
          <w:sz w:val="24"/>
        </w:rPr>
        <w:t>D</w:t>
      </w:r>
      <w:r w:rsidRPr="00E52E7C">
        <w:rPr>
          <w:rFonts w:ascii="Arial Narrow" w:hAnsi="Arial Narrow"/>
          <w:sz w:val="24"/>
        </w:rPr>
        <w:t>íl</w:t>
      </w:r>
      <w:r w:rsidR="00C51504">
        <w:rPr>
          <w:rFonts w:ascii="Arial Narrow" w:hAnsi="Arial Narrow"/>
          <w:sz w:val="24"/>
        </w:rPr>
        <w:t xml:space="preserve">a </w:t>
      </w:r>
      <w:r w:rsidRPr="00E52E7C">
        <w:rPr>
          <w:rFonts w:ascii="Arial Narrow" w:hAnsi="Arial Narrow"/>
          <w:sz w:val="24"/>
        </w:rPr>
        <w:t xml:space="preserve">je sjednána pro rozsah díla, který je předmětem této smlouvy podle nabídky Zhotovitele. Z tohoto důvodu a s přihlédnutím k prohlášení Zhotovitele, uvedenému v čl. II.5. této smlouvy, nejsou předpokládány žádné práce navíc. </w:t>
      </w:r>
    </w:p>
    <w:p w14:paraId="693AD9AC" w14:textId="77777777" w:rsidR="00DB4281" w:rsidRPr="00E52E7C" w:rsidRDefault="00DB4281" w:rsidP="00DB4281">
      <w:pPr>
        <w:ind w:left="567" w:hanging="567"/>
        <w:jc w:val="both"/>
        <w:rPr>
          <w:rFonts w:ascii="Arial Narrow" w:hAnsi="Arial Narrow"/>
          <w:sz w:val="24"/>
        </w:rPr>
      </w:pPr>
    </w:p>
    <w:p w14:paraId="693AD9AD" w14:textId="093905BB" w:rsidR="00DB4281" w:rsidRPr="00E52E7C" w:rsidRDefault="00DB4281" w:rsidP="00DB4281">
      <w:pPr>
        <w:ind w:left="567" w:hanging="567"/>
        <w:jc w:val="both"/>
        <w:rPr>
          <w:rFonts w:ascii="Arial Narrow" w:hAnsi="Arial Narrow"/>
          <w:sz w:val="24"/>
        </w:rPr>
      </w:pPr>
      <w:r w:rsidRPr="00E52E7C">
        <w:rPr>
          <w:rFonts w:ascii="Arial Narrow" w:hAnsi="Arial Narrow"/>
          <w:sz w:val="24"/>
        </w:rPr>
        <w:t>4.</w:t>
      </w:r>
      <w:r w:rsidRPr="00E52E7C">
        <w:rPr>
          <w:rFonts w:ascii="Arial Narrow" w:hAnsi="Arial Narrow"/>
          <w:sz w:val="24"/>
        </w:rPr>
        <w:tab/>
        <w:t xml:space="preserve">Pokud si nepředpokládané skutečnosti, jež vzejdou najevo po uzavření této smlouvy, vynutí rozšíření předmětu díla nebo zpřísnění jeho parametrů oproti nabídce Zhotovitele, je Zhotovitel povinen takovéto okolnosti akceptovat a provedení díla jim přizpůsobit. Vynutí-li si tyto nepředpokládané skutečnosti změnu díla, která bude vyžadovat přizpůsobení ceny nebo termínu jeho provedení, je Zhotovitel povinen na tuto skutečnost Objednatele neprodleně, nejpozději do tří (3) pracovních dnů poté, co se o nich dozvěděl, resp. dozvědět se mohl či měl, písemně vyrozumět, resp. provést o tom záznam ve stavebním deníku. Takto vzniklé vícepráce je Zhotovitel povinen nacenit podle jednotkových cen, použitých při zpracování </w:t>
      </w:r>
      <w:r w:rsidR="00226679">
        <w:rPr>
          <w:rFonts w:ascii="Arial Narrow" w:hAnsi="Arial Narrow"/>
          <w:sz w:val="24"/>
        </w:rPr>
        <w:t xml:space="preserve">cenové </w:t>
      </w:r>
      <w:r w:rsidRPr="00E52E7C">
        <w:rPr>
          <w:rFonts w:ascii="Arial Narrow" w:hAnsi="Arial Narrow"/>
          <w:sz w:val="24"/>
        </w:rPr>
        <w:t xml:space="preserve">nabídky, jinak podle obvyklých tržních cen platných v daném místě a čase, a toto ocenění předat Objednateli k vyjádření. </w:t>
      </w:r>
      <w:r w:rsidRPr="00086368">
        <w:rPr>
          <w:rFonts w:ascii="Arial Narrow" w:hAnsi="Arial Narrow"/>
          <w:sz w:val="24"/>
        </w:rPr>
        <w:t xml:space="preserve">Tato změna díla s cenovým nebo termínovým dopadem se stává pro smluvní strany závaznou uzavřením dodatku k této smlouvě, jehož nezbytnou součástí bude dohoda o cenovém dopadu změny díla, a nelze ji závazně sjednat prostým zápisem ve stavebním deníku a jeho případným </w:t>
      </w:r>
      <w:r w:rsidRPr="00086368">
        <w:rPr>
          <w:rFonts w:ascii="Arial Narrow" w:hAnsi="Arial Narrow"/>
          <w:sz w:val="24"/>
        </w:rPr>
        <w:lastRenderedPageBreak/>
        <w:t>odsouhlasením. Ostatní změny díla je možno sjednat zápisem ve stavebním deníku a jeho odsouhlasením oprávněnými osobami smluvních stran s tím, že se má zato, že takto sjednané změny nemají vliv na cenu za dílo.</w:t>
      </w:r>
      <w:r w:rsidRPr="00E52E7C">
        <w:rPr>
          <w:rFonts w:ascii="Arial Narrow" w:hAnsi="Arial Narrow"/>
          <w:sz w:val="24"/>
        </w:rPr>
        <w:t xml:space="preserve">  </w:t>
      </w:r>
    </w:p>
    <w:p w14:paraId="693AD9AE" w14:textId="77777777" w:rsidR="00DB4281" w:rsidRPr="00E52E7C" w:rsidRDefault="00DB4281" w:rsidP="00DB4281">
      <w:pPr>
        <w:ind w:left="567" w:hanging="567"/>
        <w:jc w:val="both"/>
        <w:rPr>
          <w:rFonts w:ascii="Arial Narrow" w:hAnsi="Arial Narrow"/>
          <w:sz w:val="24"/>
        </w:rPr>
      </w:pPr>
      <w:r w:rsidRPr="00E52E7C">
        <w:rPr>
          <w:rFonts w:ascii="Arial Narrow" w:hAnsi="Arial Narrow"/>
          <w:sz w:val="24"/>
        </w:rPr>
        <w:tab/>
      </w:r>
    </w:p>
    <w:p w14:paraId="693AD9AF" w14:textId="54E598E6" w:rsidR="00DB4281" w:rsidRPr="00E52E7C" w:rsidRDefault="00DB4281" w:rsidP="00D67947">
      <w:pPr>
        <w:numPr>
          <w:ilvl w:val="0"/>
          <w:numId w:val="16"/>
        </w:numPr>
        <w:ind w:left="567" w:hanging="567"/>
        <w:jc w:val="both"/>
        <w:rPr>
          <w:rFonts w:ascii="Arial Narrow" w:hAnsi="Arial Narrow" w:cs="Arial"/>
          <w:sz w:val="24"/>
        </w:rPr>
      </w:pPr>
      <w:r w:rsidRPr="00E52E7C">
        <w:rPr>
          <w:rFonts w:ascii="Arial Narrow" w:hAnsi="Arial Narrow" w:cs="Arial"/>
          <w:sz w:val="24"/>
        </w:rPr>
        <w:t xml:space="preserve">V případě, že některé práce a dodávky, které jsou součástí díla </w:t>
      </w:r>
      <w:r w:rsidR="00226679">
        <w:rPr>
          <w:rFonts w:ascii="Arial Narrow" w:hAnsi="Arial Narrow" w:cs="Arial"/>
          <w:sz w:val="24"/>
        </w:rPr>
        <w:t>po</w:t>
      </w:r>
      <w:r w:rsidRPr="00E52E7C">
        <w:rPr>
          <w:rFonts w:ascii="Arial Narrow" w:hAnsi="Arial Narrow" w:cs="Arial"/>
          <w:sz w:val="24"/>
        </w:rPr>
        <w:t xml:space="preserve">dle této smlouvy, nebudou s předchozím souhlasem Objednatele provedeny (tzv. méněpráce), bude jejich cena, stanovená podle kalkulace položkových rozpočtů, tvořících součást </w:t>
      </w:r>
      <w:r w:rsidR="00226679">
        <w:rPr>
          <w:rFonts w:ascii="Arial Narrow" w:hAnsi="Arial Narrow" w:cs="Arial"/>
          <w:sz w:val="24"/>
        </w:rPr>
        <w:t xml:space="preserve">cenové </w:t>
      </w:r>
      <w:r w:rsidRPr="00E52E7C">
        <w:rPr>
          <w:rFonts w:ascii="Arial Narrow" w:hAnsi="Arial Narrow" w:cs="Arial"/>
          <w:sz w:val="24"/>
        </w:rPr>
        <w:t xml:space="preserve">nabídky Zhotovitele, z celkové sjednané </w:t>
      </w:r>
      <w:r w:rsidR="001706AF">
        <w:rPr>
          <w:rFonts w:ascii="Arial Narrow" w:hAnsi="Arial Narrow" w:cs="Arial"/>
          <w:sz w:val="24"/>
        </w:rPr>
        <w:t>Ceny díla</w:t>
      </w:r>
      <w:r w:rsidRPr="00E52E7C">
        <w:rPr>
          <w:rFonts w:ascii="Arial Narrow" w:hAnsi="Arial Narrow" w:cs="Arial"/>
          <w:sz w:val="24"/>
        </w:rPr>
        <w:t xml:space="preserve"> odpočtena a Objednatel je zavázán uhradit Zhotoviteli cenu za dílo ve výši</w:t>
      </w:r>
      <w:r w:rsidR="00226679">
        <w:rPr>
          <w:rFonts w:ascii="Arial Narrow" w:hAnsi="Arial Narrow" w:cs="Arial"/>
          <w:sz w:val="24"/>
        </w:rPr>
        <w:t>,</w:t>
      </w:r>
      <w:r w:rsidRPr="00E52E7C">
        <w:rPr>
          <w:rFonts w:ascii="Arial Narrow" w:hAnsi="Arial Narrow" w:cs="Arial"/>
          <w:sz w:val="24"/>
        </w:rPr>
        <w:t xml:space="preserve"> zohledňující tento odpočet.      </w:t>
      </w:r>
    </w:p>
    <w:p w14:paraId="693AD9B0" w14:textId="77777777" w:rsidR="00DB4281" w:rsidRPr="00E52E7C" w:rsidRDefault="00DB4281" w:rsidP="00DB4281">
      <w:pPr>
        <w:tabs>
          <w:tab w:val="left" w:pos="360"/>
        </w:tabs>
        <w:spacing w:line="360" w:lineRule="auto"/>
        <w:rPr>
          <w:rFonts w:ascii="Arial Narrow" w:hAnsi="Arial Narrow" w:cs="Arial"/>
          <w:sz w:val="24"/>
        </w:rPr>
      </w:pPr>
    </w:p>
    <w:p w14:paraId="693AD9B1" w14:textId="5FFB52B1" w:rsidR="00DB4281" w:rsidRDefault="00DB4281" w:rsidP="00D67947">
      <w:pPr>
        <w:numPr>
          <w:ilvl w:val="0"/>
          <w:numId w:val="16"/>
        </w:numPr>
        <w:ind w:left="567" w:hanging="567"/>
        <w:jc w:val="both"/>
        <w:rPr>
          <w:rFonts w:ascii="Arial Narrow" w:hAnsi="Arial Narrow"/>
          <w:sz w:val="24"/>
        </w:rPr>
      </w:pPr>
      <w:r>
        <w:rPr>
          <w:rFonts w:ascii="Arial Narrow" w:hAnsi="Arial Narrow" w:cs="Arial"/>
          <w:sz w:val="24"/>
        </w:rPr>
        <w:t xml:space="preserve">Není-li v této smlouvě nebo v nabídce Zhotovitele nebo v jiných přílohách této smlouvy výslovně uvedeno jinak, </w:t>
      </w:r>
      <w:r w:rsidR="00957567">
        <w:rPr>
          <w:rFonts w:ascii="Arial Narrow" w:hAnsi="Arial Narrow" w:cs="Arial"/>
          <w:sz w:val="24"/>
        </w:rPr>
        <w:t>je Cena díla</w:t>
      </w:r>
      <w:r>
        <w:rPr>
          <w:rFonts w:ascii="Arial Narrow" w:hAnsi="Arial Narrow" w:cs="Arial"/>
          <w:sz w:val="24"/>
        </w:rPr>
        <w:t xml:space="preserve"> a jednotlivé cenové položky uváděny ve výši nezahrnující daň z přidané hodnoty (DPH). K těmto cenám</w:t>
      </w:r>
      <w:r w:rsidRPr="00C035FD">
        <w:rPr>
          <w:rFonts w:ascii="Arial Narrow" w:hAnsi="Arial Narrow"/>
          <w:sz w:val="24"/>
        </w:rPr>
        <w:t xml:space="preserve"> bude </w:t>
      </w:r>
      <w:r>
        <w:rPr>
          <w:rFonts w:ascii="Arial Narrow" w:hAnsi="Arial Narrow"/>
          <w:sz w:val="24"/>
        </w:rPr>
        <w:t xml:space="preserve">DPH </w:t>
      </w:r>
      <w:r w:rsidRPr="00C035FD">
        <w:rPr>
          <w:rFonts w:ascii="Arial Narrow" w:hAnsi="Arial Narrow"/>
          <w:sz w:val="24"/>
        </w:rPr>
        <w:t xml:space="preserve">účtována </w:t>
      </w:r>
      <w:r>
        <w:rPr>
          <w:rFonts w:ascii="Arial Narrow" w:hAnsi="Arial Narrow"/>
          <w:sz w:val="24"/>
        </w:rPr>
        <w:t xml:space="preserve">sazbou platnou ke dni uskutečnění příslušného (dílčího) zdanitelného plnění, stanoví-li tak </w:t>
      </w:r>
      <w:r w:rsidRPr="00C035FD">
        <w:rPr>
          <w:rFonts w:ascii="Arial Narrow" w:hAnsi="Arial Narrow"/>
          <w:sz w:val="24"/>
        </w:rPr>
        <w:t>zákon o dani z přidané hodnoty č. 235/2004 Sb., v platném znění</w:t>
      </w:r>
      <w:r>
        <w:rPr>
          <w:rFonts w:ascii="Arial Narrow" w:hAnsi="Arial Narrow"/>
          <w:sz w:val="24"/>
        </w:rPr>
        <w:t xml:space="preserve">. </w:t>
      </w:r>
    </w:p>
    <w:p w14:paraId="693AD9B2" w14:textId="77777777" w:rsidR="00086368" w:rsidRDefault="00086368" w:rsidP="00086368">
      <w:pPr>
        <w:ind w:left="360"/>
        <w:jc w:val="both"/>
        <w:rPr>
          <w:rFonts w:ascii="Arial Narrow" w:hAnsi="Arial Narrow"/>
          <w:sz w:val="24"/>
        </w:rPr>
      </w:pPr>
    </w:p>
    <w:p w14:paraId="693AD9B3" w14:textId="77777777" w:rsidR="00DB4281" w:rsidRPr="00C22601" w:rsidRDefault="00DB4281" w:rsidP="00D67947">
      <w:pPr>
        <w:numPr>
          <w:ilvl w:val="0"/>
          <w:numId w:val="16"/>
        </w:numPr>
        <w:autoSpaceDE w:val="0"/>
        <w:autoSpaceDN w:val="0"/>
        <w:adjustRightInd w:val="0"/>
        <w:spacing w:after="120"/>
        <w:ind w:left="567" w:hanging="567"/>
        <w:jc w:val="both"/>
        <w:rPr>
          <w:rFonts w:ascii="Arial Narrow" w:hAnsi="Arial Narrow" w:cs="Times New Roman"/>
          <w:iCs/>
          <w:color w:val="000000"/>
          <w:sz w:val="24"/>
        </w:rPr>
      </w:pPr>
      <w:r w:rsidRPr="00C22601">
        <w:rPr>
          <w:rFonts w:ascii="Arial Narrow" w:hAnsi="Arial Narrow" w:cs="Times New Roman"/>
          <w:iCs/>
          <w:color w:val="000000"/>
          <w:sz w:val="24"/>
        </w:rPr>
        <w:t xml:space="preserve">Zhotovitel je odpovědný za stanovení správného daňového režimu v souladu se zákonem č. 235/2004 Sb., o dani z přidané hodnoty, v platném znění. V případě díla Zhotovitel zařazuje toto své plnění jako kód </w:t>
      </w:r>
      <w:r w:rsidR="00202E3D" w:rsidRPr="00C22601">
        <w:rPr>
          <w:rFonts w:ascii="Arial Narrow" w:hAnsi="Arial Narrow" w:cs="Times New Roman"/>
          <w:iCs/>
          <w:color w:val="000000"/>
          <w:sz w:val="24"/>
          <w:highlight w:val="yellow"/>
        </w:rPr>
        <w:t>……………………….</w:t>
      </w:r>
      <w:r w:rsidR="00202E3D" w:rsidRPr="00C22601">
        <w:rPr>
          <w:rFonts w:ascii="Arial Narrow" w:hAnsi="Arial Narrow" w:cs="Times New Roman"/>
          <w:iCs/>
          <w:color w:val="000000"/>
          <w:sz w:val="24"/>
        </w:rPr>
        <w:t xml:space="preserve"> </w:t>
      </w:r>
      <w:r w:rsidR="00202E3D" w:rsidRPr="00A73998">
        <w:rPr>
          <w:rFonts w:ascii="Arial" w:hAnsi="Arial" w:cs="Arial"/>
          <w:b/>
          <w:i/>
          <w:sz w:val="20"/>
          <w:szCs w:val="20"/>
          <w:highlight w:val="yellow"/>
        </w:rPr>
        <w:t>(pozn. pro uchazeče</w:t>
      </w:r>
      <w:r w:rsidR="00202E3D">
        <w:rPr>
          <w:rFonts w:ascii="Arial" w:hAnsi="Arial" w:cs="Arial"/>
          <w:b/>
          <w:i/>
          <w:sz w:val="20"/>
          <w:szCs w:val="20"/>
          <w:highlight w:val="yellow"/>
        </w:rPr>
        <w:t>:</w:t>
      </w:r>
      <w:r w:rsidR="00202E3D">
        <w:rPr>
          <w:rFonts w:ascii="Arial" w:hAnsi="Arial" w:cs="Arial"/>
          <w:i/>
          <w:sz w:val="20"/>
          <w:szCs w:val="20"/>
          <w:highlight w:val="yellow"/>
        </w:rPr>
        <w:t xml:space="preserve"> </w:t>
      </w:r>
      <w:r w:rsidR="00202E3D" w:rsidRPr="00324DF9">
        <w:rPr>
          <w:rFonts w:ascii="Arial" w:hAnsi="Arial" w:cs="Arial"/>
          <w:b/>
          <w:i/>
          <w:sz w:val="20"/>
          <w:szCs w:val="20"/>
          <w:highlight w:val="yellow"/>
        </w:rPr>
        <w:t>uchazeč doplní chybějící údaj</w:t>
      </w:r>
      <w:r w:rsidR="00202E3D">
        <w:rPr>
          <w:rFonts w:ascii="Arial" w:hAnsi="Arial" w:cs="Arial"/>
          <w:b/>
          <w:i/>
          <w:sz w:val="20"/>
          <w:szCs w:val="20"/>
          <w:highlight w:val="yellow"/>
        </w:rPr>
        <w:t>)</w:t>
      </w:r>
      <w:r w:rsidR="00202E3D" w:rsidRPr="00324DF9">
        <w:rPr>
          <w:rFonts w:ascii="Arial" w:hAnsi="Arial" w:cs="Arial"/>
          <w:b/>
          <w:i/>
          <w:sz w:val="20"/>
          <w:szCs w:val="20"/>
          <w:highlight w:val="yellow"/>
        </w:rPr>
        <w:t xml:space="preserve"> </w:t>
      </w:r>
      <w:r w:rsidR="00202E3D" w:rsidRPr="00C22601">
        <w:rPr>
          <w:rFonts w:ascii="Arial Narrow" w:hAnsi="Arial Narrow" w:cs="Times New Roman"/>
          <w:iCs/>
          <w:color w:val="000000"/>
          <w:sz w:val="24"/>
        </w:rPr>
        <w:t>klasifikace produkce CZ-CPA</w:t>
      </w:r>
      <w:r w:rsidR="00202E3D">
        <w:rPr>
          <w:rFonts w:ascii="Arial Narrow" w:hAnsi="Arial Narrow" w:cs="Times New Roman"/>
          <w:iCs/>
          <w:color w:val="000000"/>
          <w:sz w:val="24"/>
        </w:rPr>
        <w:t xml:space="preserve">. V návaznosti na takto stanovený kód klasifikace produkce   a platný obecně závazný právní předpis daň z přidané hodnoty </w:t>
      </w:r>
      <w:r w:rsidR="00202E3D" w:rsidRPr="00883332">
        <w:rPr>
          <w:rFonts w:ascii="Arial Narrow" w:hAnsi="Arial Narrow" w:cs="Times New Roman"/>
          <w:iCs/>
          <w:color w:val="000000"/>
          <w:sz w:val="24"/>
          <w:highlight w:val="yellow"/>
        </w:rPr>
        <w:t>bude/nebude</w:t>
      </w:r>
      <w:r w:rsidR="00202E3D">
        <w:rPr>
          <w:rFonts w:ascii="Arial Narrow" w:hAnsi="Arial Narrow" w:cs="Times New Roman"/>
          <w:iCs/>
          <w:color w:val="000000"/>
          <w:sz w:val="24"/>
        </w:rPr>
        <w:t xml:space="preserve"> </w:t>
      </w:r>
      <w:r w:rsidR="00202E3D" w:rsidRPr="00A73998">
        <w:rPr>
          <w:rFonts w:ascii="Arial" w:hAnsi="Arial" w:cs="Arial"/>
          <w:b/>
          <w:i/>
          <w:sz w:val="20"/>
          <w:szCs w:val="20"/>
          <w:highlight w:val="yellow"/>
        </w:rPr>
        <w:t>(pozn. pro uchazeče</w:t>
      </w:r>
      <w:r w:rsidR="00202E3D">
        <w:rPr>
          <w:rFonts w:ascii="Arial" w:hAnsi="Arial" w:cs="Arial"/>
          <w:b/>
          <w:i/>
          <w:sz w:val="20"/>
          <w:szCs w:val="20"/>
          <w:highlight w:val="yellow"/>
        </w:rPr>
        <w:t>:</w:t>
      </w:r>
      <w:r w:rsidR="00202E3D">
        <w:rPr>
          <w:rFonts w:ascii="Arial" w:hAnsi="Arial" w:cs="Arial"/>
          <w:i/>
          <w:sz w:val="20"/>
          <w:szCs w:val="20"/>
          <w:highlight w:val="yellow"/>
        </w:rPr>
        <w:t xml:space="preserve"> </w:t>
      </w:r>
      <w:r w:rsidR="00202E3D" w:rsidRPr="00324DF9">
        <w:rPr>
          <w:rFonts w:ascii="Arial" w:hAnsi="Arial" w:cs="Arial"/>
          <w:b/>
          <w:i/>
          <w:sz w:val="20"/>
          <w:szCs w:val="20"/>
          <w:highlight w:val="yellow"/>
        </w:rPr>
        <w:t xml:space="preserve">uchazeč </w:t>
      </w:r>
      <w:r w:rsidR="00202E3D">
        <w:rPr>
          <w:rFonts w:ascii="Arial" w:hAnsi="Arial" w:cs="Arial"/>
          <w:b/>
          <w:i/>
          <w:sz w:val="20"/>
          <w:szCs w:val="20"/>
          <w:highlight w:val="yellow"/>
        </w:rPr>
        <w:t>zvolí</w:t>
      </w:r>
      <w:r w:rsidR="00202E3D" w:rsidRPr="00324DF9">
        <w:rPr>
          <w:rFonts w:ascii="Arial" w:hAnsi="Arial" w:cs="Arial"/>
          <w:b/>
          <w:i/>
          <w:sz w:val="20"/>
          <w:szCs w:val="20"/>
          <w:highlight w:val="yellow"/>
        </w:rPr>
        <w:t xml:space="preserve"> </w:t>
      </w:r>
      <w:r w:rsidR="00202E3D">
        <w:rPr>
          <w:rFonts w:ascii="Arial" w:hAnsi="Arial" w:cs="Arial"/>
          <w:b/>
          <w:i/>
          <w:sz w:val="20"/>
          <w:szCs w:val="20"/>
          <w:highlight w:val="yellow"/>
        </w:rPr>
        <w:t>správnou</w:t>
      </w:r>
      <w:r w:rsidR="00202E3D" w:rsidRPr="00324DF9">
        <w:rPr>
          <w:rFonts w:ascii="Arial" w:hAnsi="Arial" w:cs="Arial"/>
          <w:b/>
          <w:i/>
          <w:sz w:val="20"/>
          <w:szCs w:val="20"/>
          <w:highlight w:val="yellow"/>
        </w:rPr>
        <w:t xml:space="preserve"> </w:t>
      </w:r>
      <w:r w:rsidR="00202E3D">
        <w:rPr>
          <w:rFonts w:ascii="Arial" w:hAnsi="Arial" w:cs="Arial"/>
          <w:b/>
          <w:i/>
          <w:sz w:val="20"/>
          <w:szCs w:val="20"/>
          <w:highlight w:val="yellow"/>
        </w:rPr>
        <w:t>možnost na základě volby kódu CZ CPA)</w:t>
      </w:r>
      <w:r w:rsidR="00202E3D" w:rsidRPr="00324DF9">
        <w:rPr>
          <w:rFonts w:ascii="Arial" w:hAnsi="Arial" w:cs="Arial"/>
          <w:b/>
          <w:i/>
          <w:sz w:val="20"/>
          <w:szCs w:val="20"/>
          <w:highlight w:val="yellow"/>
        </w:rPr>
        <w:t xml:space="preserve"> </w:t>
      </w:r>
      <w:r w:rsidR="00202E3D">
        <w:rPr>
          <w:rFonts w:ascii="Arial Narrow" w:hAnsi="Arial Narrow" w:cs="Times New Roman"/>
          <w:iCs/>
          <w:color w:val="000000"/>
          <w:sz w:val="24"/>
        </w:rPr>
        <w:t>Objednateli účtována k úhradě společně s cenou za dílo.</w:t>
      </w:r>
    </w:p>
    <w:p w14:paraId="693AD9B4" w14:textId="77777777" w:rsidR="00DB4281" w:rsidRPr="00E52E7C" w:rsidRDefault="00DB4281" w:rsidP="00DB4281">
      <w:pPr>
        <w:ind w:left="567"/>
        <w:jc w:val="both"/>
        <w:rPr>
          <w:rFonts w:ascii="Arial Narrow" w:hAnsi="Arial Narrow"/>
          <w:sz w:val="24"/>
        </w:rPr>
      </w:pPr>
      <w:r w:rsidRPr="00E16274">
        <w:rPr>
          <w:rFonts w:ascii="Arial Narrow" w:hAnsi="Arial Narrow" w:cs="Times New Roman"/>
          <w:iCs/>
          <w:color w:val="000000"/>
          <w:sz w:val="24"/>
        </w:rPr>
        <w:t xml:space="preserve">Pokud správce daně oprávněně zpochybní u Objednatele daňový režim, stanovený Zhotovitelem, </w:t>
      </w:r>
      <w:r w:rsidR="00202E3D" w:rsidRPr="006F5266">
        <w:rPr>
          <w:rFonts w:ascii="Arial Narrow" w:hAnsi="Arial Narrow" w:cs="Times New Roman"/>
          <w:iCs/>
          <w:color w:val="000000"/>
          <w:sz w:val="24"/>
        </w:rPr>
        <w:t xml:space="preserve">nebo </w:t>
      </w:r>
      <w:r w:rsidR="00202E3D">
        <w:rPr>
          <w:rFonts w:ascii="Arial Narrow" w:hAnsi="Arial Narrow" w:cs="Times New Roman"/>
          <w:iCs/>
          <w:color w:val="000000"/>
          <w:sz w:val="24"/>
        </w:rPr>
        <w:t xml:space="preserve">pokud </w:t>
      </w:r>
      <w:r w:rsidR="00202E3D" w:rsidRPr="006F5266">
        <w:rPr>
          <w:rFonts w:ascii="Arial Narrow" w:hAnsi="Arial Narrow" w:cs="Times New Roman"/>
          <w:iCs/>
          <w:color w:val="000000"/>
          <w:sz w:val="24"/>
        </w:rPr>
        <w:t>Zhotovitel zjistí nesprávně uplatněný daňový režim</w:t>
      </w:r>
      <w:r w:rsidR="00202E3D">
        <w:rPr>
          <w:rFonts w:ascii="Arial Narrow" w:hAnsi="Arial Narrow" w:cs="Times New Roman"/>
          <w:iCs/>
          <w:color w:val="000000"/>
          <w:sz w:val="24"/>
        </w:rPr>
        <w:t>,</w:t>
      </w:r>
      <w:r w:rsidR="00202E3D" w:rsidRPr="009C041D">
        <w:rPr>
          <w:rFonts w:ascii="Arial Narrow" w:hAnsi="Arial Narrow"/>
          <w:iCs/>
          <w:sz w:val="24"/>
        </w:rPr>
        <w:t xml:space="preserve"> </w:t>
      </w:r>
      <w:r w:rsidRPr="009C041D">
        <w:rPr>
          <w:rFonts w:ascii="Arial Narrow" w:hAnsi="Arial Narrow"/>
          <w:iCs/>
          <w:sz w:val="24"/>
        </w:rPr>
        <w:t xml:space="preserve">je Zhotovitel povinen vystavit opravný daňový doklad a </w:t>
      </w:r>
      <w:r w:rsidRPr="00202E3D">
        <w:rPr>
          <w:rFonts w:ascii="Arial Narrow" w:hAnsi="Arial Narrow"/>
          <w:iCs/>
          <w:sz w:val="24"/>
          <w:highlight w:val="yellow"/>
        </w:rPr>
        <w:t xml:space="preserve">DPH v souladu se zákonem uhradit/ požadovat úhradu </w:t>
      </w:r>
      <w:r w:rsidR="00202E3D" w:rsidRPr="00202E3D">
        <w:rPr>
          <w:rFonts w:ascii="Arial Narrow" w:hAnsi="Arial Narrow"/>
          <w:iCs/>
          <w:sz w:val="24"/>
          <w:highlight w:val="yellow"/>
        </w:rPr>
        <w:t xml:space="preserve">DPH </w:t>
      </w:r>
      <w:r w:rsidRPr="00202E3D">
        <w:rPr>
          <w:rFonts w:ascii="Arial Narrow" w:hAnsi="Arial Narrow"/>
          <w:iCs/>
          <w:sz w:val="24"/>
          <w:highlight w:val="yellow"/>
        </w:rPr>
        <w:t>po Objednateli</w:t>
      </w:r>
      <w:r w:rsidR="00202E3D">
        <w:rPr>
          <w:rFonts w:ascii="Arial Narrow" w:hAnsi="Arial Narrow"/>
          <w:iCs/>
          <w:sz w:val="24"/>
          <w:highlight w:val="yellow"/>
        </w:rPr>
        <w:t xml:space="preserve"> </w:t>
      </w:r>
      <w:r w:rsidR="00202E3D" w:rsidRPr="00A73998">
        <w:rPr>
          <w:rFonts w:ascii="Arial" w:hAnsi="Arial" w:cs="Arial"/>
          <w:b/>
          <w:i/>
          <w:sz w:val="20"/>
          <w:szCs w:val="20"/>
          <w:highlight w:val="yellow"/>
        </w:rPr>
        <w:t>(pozn. pro uchazeče</w:t>
      </w:r>
      <w:r w:rsidR="00202E3D">
        <w:rPr>
          <w:rFonts w:ascii="Arial" w:hAnsi="Arial" w:cs="Arial"/>
          <w:b/>
          <w:i/>
          <w:sz w:val="20"/>
          <w:szCs w:val="20"/>
          <w:highlight w:val="yellow"/>
        </w:rPr>
        <w:t>:</w:t>
      </w:r>
      <w:r w:rsidR="00202E3D">
        <w:rPr>
          <w:rFonts w:ascii="Arial" w:hAnsi="Arial" w:cs="Arial"/>
          <w:i/>
          <w:sz w:val="20"/>
          <w:szCs w:val="20"/>
          <w:highlight w:val="yellow"/>
        </w:rPr>
        <w:t xml:space="preserve"> </w:t>
      </w:r>
      <w:r w:rsidR="00202E3D" w:rsidRPr="00324DF9">
        <w:rPr>
          <w:rFonts w:ascii="Arial" w:hAnsi="Arial" w:cs="Arial"/>
          <w:b/>
          <w:i/>
          <w:sz w:val="20"/>
          <w:szCs w:val="20"/>
          <w:highlight w:val="yellow"/>
        </w:rPr>
        <w:t xml:space="preserve">uchazeč </w:t>
      </w:r>
      <w:r w:rsidR="00202E3D">
        <w:rPr>
          <w:rFonts w:ascii="Arial" w:hAnsi="Arial" w:cs="Arial"/>
          <w:b/>
          <w:i/>
          <w:sz w:val="20"/>
          <w:szCs w:val="20"/>
          <w:highlight w:val="yellow"/>
        </w:rPr>
        <w:t>zvolí</w:t>
      </w:r>
      <w:r w:rsidR="00202E3D" w:rsidRPr="00324DF9">
        <w:rPr>
          <w:rFonts w:ascii="Arial" w:hAnsi="Arial" w:cs="Arial"/>
          <w:b/>
          <w:i/>
          <w:sz w:val="20"/>
          <w:szCs w:val="20"/>
          <w:highlight w:val="yellow"/>
        </w:rPr>
        <w:t xml:space="preserve"> </w:t>
      </w:r>
      <w:r w:rsidR="00202E3D">
        <w:rPr>
          <w:rFonts w:ascii="Arial" w:hAnsi="Arial" w:cs="Arial"/>
          <w:b/>
          <w:i/>
          <w:sz w:val="20"/>
          <w:szCs w:val="20"/>
          <w:highlight w:val="yellow"/>
        </w:rPr>
        <w:t>správnou možnost na základě volby kódu CZ CPA)</w:t>
      </w:r>
      <w:r w:rsidRPr="00202E3D">
        <w:rPr>
          <w:rFonts w:ascii="Arial Narrow" w:hAnsi="Arial Narrow"/>
          <w:iCs/>
          <w:sz w:val="24"/>
          <w:highlight w:val="yellow"/>
        </w:rPr>
        <w:t>.</w:t>
      </w:r>
      <w:r w:rsidRPr="009C041D">
        <w:rPr>
          <w:rFonts w:ascii="Arial Narrow" w:hAnsi="Arial Narrow"/>
          <w:iCs/>
          <w:sz w:val="24"/>
        </w:rPr>
        <w:t xml:space="preserve"> Vzájemné závazky</w:t>
      </w:r>
      <w:r>
        <w:rPr>
          <w:rFonts w:ascii="Arial Narrow" w:hAnsi="Arial Narrow"/>
          <w:iCs/>
          <w:sz w:val="24"/>
        </w:rPr>
        <w:t>,</w:t>
      </w:r>
      <w:r w:rsidRPr="009C041D">
        <w:rPr>
          <w:rFonts w:ascii="Arial Narrow" w:hAnsi="Arial Narrow"/>
          <w:iCs/>
          <w:sz w:val="24"/>
        </w:rPr>
        <w:t xml:space="preserve"> vzniklé z důvodu opravy výše či daňového režimu DPH</w:t>
      </w:r>
      <w:r>
        <w:rPr>
          <w:rFonts w:ascii="Arial Narrow" w:hAnsi="Arial Narrow"/>
          <w:iCs/>
          <w:sz w:val="24"/>
        </w:rPr>
        <w:t>,</w:t>
      </w:r>
      <w:r w:rsidRPr="009C041D">
        <w:rPr>
          <w:rFonts w:ascii="Arial Narrow" w:hAnsi="Arial Narrow"/>
          <w:iCs/>
          <w:sz w:val="24"/>
        </w:rPr>
        <w:t xml:space="preserve"> budou splněny ve lhůtě do třiceti (30) kalendářních dnů ode dne vystavení opravného daňového dokladu.  Bude-li Objednateli rozhodnutím správce daně uložena povinnost k úhradě úroků z prodlení nebo jiné sankce z důvodu Zhotovitelem nesprávně vystaveného daňového dokladu, je Zhotovitel povinen nahradit Objednateli veškerá plnění, která Objednatel z tohoto titulu správci daně zaplatil či jinak odvedl.</w:t>
      </w:r>
    </w:p>
    <w:p w14:paraId="693AD9B5" w14:textId="77777777" w:rsidR="00DB4281" w:rsidRPr="00E52E7C" w:rsidRDefault="00DB4281" w:rsidP="00DB4281">
      <w:pPr>
        <w:tabs>
          <w:tab w:val="left" w:pos="360"/>
        </w:tabs>
        <w:ind w:left="360"/>
        <w:jc w:val="both"/>
        <w:rPr>
          <w:rFonts w:ascii="Arial Narrow" w:hAnsi="Arial Narrow" w:cs="Arial"/>
          <w:sz w:val="24"/>
        </w:rPr>
      </w:pPr>
    </w:p>
    <w:p w14:paraId="693AD9B6" w14:textId="77777777" w:rsidR="00DB4281" w:rsidRPr="00E52E7C" w:rsidRDefault="00DB4281" w:rsidP="00DB4281">
      <w:pPr>
        <w:tabs>
          <w:tab w:val="left" w:pos="360"/>
        </w:tabs>
        <w:ind w:left="360"/>
        <w:jc w:val="both"/>
        <w:rPr>
          <w:rFonts w:ascii="Arial Narrow" w:hAnsi="Arial Narrow" w:cs="Arial"/>
          <w:sz w:val="24"/>
        </w:rPr>
      </w:pPr>
    </w:p>
    <w:p w14:paraId="693AD9B7" w14:textId="77777777" w:rsidR="00DB4281" w:rsidRPr="00E52E7C" w:rsidRDefault="00DB4281" w:rsidP="00DB4281">
      <w:pPr>
        <w:tabs>
          <w:tab w:val="left" w:pos="360"/>
        </w:tabs>
        <w:spacing w:line="360" w:lineRule="auto"/>
        <w:jc w:val="center"/>
        <w:rPr>
          <w:rFonts w:ascii="Arial Narrow" w:hAnsi="Arial Narrow" w:cs="Arial"/>
          <w:b/>
          <w:sz w:val="24"/>
          <w:u w:val="single"/>
        </w:rPr>
      </w:pPr>
      <w:r w:rsidRPr="00E52E7C">
        <w:rPr>
          <w:rFonts w:ascii="Arial Narrow" w:hAnsi="Arial Narrow" w:cs="Arial"/>
          <w:b/>
          <w:sz w:val="24"/>
          <w:u w:val="single"/>
        </w:rPr>
        <w:t>V. Platební podmínky</w:t>
      </w:r>
    </w:p>
    <w:p w14:paraId="31EEE334" w14:textId="77777777" w:rsidR="00DC4662" w:rsidRDefault="00DC4662" w:rsidP="00DC4662">
      <w:pPr>
        <w:numPr>
          <w:ilvl w:val="0"/>
          <w:numId w:val="38"/>
        </w:numPr>
        <w:autoSpaceDE w:val="0"/>
        <w:autoSpaceDN w:val="0"/>
        <w:adjustRightInd w:val="0"/>
        <w:spacing w:after="120"/>
        <w:ind w:hanging="578"/>
        <w:jc w:val="both"/>
        <w:rPr>
          <w:rFonts w:ascii="Arial Narrow" w:hAnsi="Arial Narrow"/>
          <w:iCs/>
          <w:sz w:val="24"/>
        </w:rPr>
      </w:pPr>
      <w:r w:rsidRPr="00DC4662">
        <w:rPr>
          <w:rFonts w:ascii="Arial Narrow" w:hAnsi="Arial Narrow"/>
          <w:iCs/>
          <w:sz w:val="24"/>
        </w:rPr>
        <w:t>Objednatel se zavazuje uhradit Zhotoviteli první zálohu na Cenu díla ve výši 30 % z Ceny díla, tj.  </w:t>
      </w:r>
      <w:r w:rsidRPr="00DC4662">
        <w:rPr>
          <w:rFonts w:ascii="Arial Narrow" w:hAnsi="Arial Narrow"/>
          <w:iCs/>
          <w:sz w:val="24"/>
          <w:highlight w:val="yellow"/>
        </w:rPr>
        <w:t>*** doplní účastník</w:t>
      </w:r>
      <w:r w:rsidRPr="00DC4662">
        <w:rPr>
          <w:rFonts w:ascii="Arial Narrow" w:hAnsi="Arial Narrow"/>
          <w:iCs/>
          <w:sz w:val="24"/>
        </w:rPr>
        <w:t xml:space="preserve"> Kč (slovy: </w:t>
      </w:r>
      <w:r w:rsidRPr="00DC4662">
        <w:rPr>
          <w:rFonts w:ascii="Arial Narrow" w:hAnsi="Arial Narrow"/>
          <w:iCs/>
          <w:sz w:val="24"/>
          <w:highlight w:val="yellow"/>
        </w:rPr>
        <w:t>doplní účastník</w:t>
      </w:r>
      <w:r w:rsidRPr="00DC4662">
        <w:rPr>
          <w:rFonts w:ascii="Arial Narrow" w:hAnsi="Arial Narrow"/>
          <w:iCs/>
          <w:sz w:val="24"/>
        </w:rPr>
        <w:t>) bez DPH na základě zálohové faktury Zhotovitele, kterou je Zhotovitel oprávněn vystavit po uzavření této smlouvy.</w:t>
      </w:r>
    </w:p>
    <w:p w14:paraId="73E88751" w14:textId="0B4FB508" w:rsidR="00DC4662" w:rsidRDefault="00DC4662" w:rsidP="00DC4662">
      <w:pPr>
        <w:numPr>
          <w:ilvl w:val="0"/>
          <w:numId w:val="38"/>
        </w:numPr>
        <w:autoSpaceDE w:val="0"/>
        <w:autoSpaceDN w:val="0"/>
        <w:adjustRightInd w:val="0"/>
        <w:spacing w:after="120"/>
        <w:ind w:hanging="578"/>
        <w:jc w:val="both"/>
        <w:rPr>
          <w:rFonts w:ascii="Arial Narrow" w:hAnsi="Arial Narrow"/>
          <w:iCs/>
          <w:sz w:val="24"/>
        </w:rPr>
      </w:pPr>
      <w:r w:rsidRPr="00DC4662">
        <w:rPr>
          <w:rFonts w:ascii="Arial Narrow" w:hAnsi="Arial Narrow"/>
          <w:iCs/>
          <w:sz w:val="24"/>
        </w:rPr>
        <w:t xml:space="preserve"> </w:t>
      </w:r>
      <w:r w:rsidRPr="00DC4662">
        <w:rPr>
          <w:rFonts w:ascii="Arial Narrow" w:hAnsi="Arial Narrow"/>
          <w:iCs/>
          <w:sz w:val="24"/>
        </w:rPr>
        <w:t xml:space="preserve">Dílčí fakturu ve výši </w:t>
      </w:r>
      <w:proofErr w:type="gramStart"/>
      <w:r w:rsidRPr="00DC4662">
        <w:rPr>
          <w:rFonts w:ascii="Arial Narrow" w:hAnsi="Arial Narrow"/>
          <w:iCs/>
          <w:sz w:val="24"/>
        </w:rPr>
        <w:t>65%</w:t>
      </w:r>
      <w:proofErr w:type="gramEnd"/>
      <w:r w:rsidRPr="00DC4662">
        <w:rPr>
          <w:rFonts w:ascii="Arial Narrow" w:hAnsi="Arial Narrow"/>
          <w:iCs/>
          <w:sz w:val="24"/>
        </w:rPr>
        <w:t> z Ceny díla, tj. </w:t>
      </w:r>
      <w:r w:rsidRPr="00DC4662">
        <w:rPr>
          <w:rFonts w:ascii="Arial Narrow" w:hAnsi="Arial Narrow"/>
          <w:iCs/>
          <w:sz w:val="24"/>
          <w:highlight w:val="yellow"/>
        </w:rPr>
        <w:t>*** doplní účastník</w:t>
      </w:r>
      <w:r w:rsidRPr="00DC4662">
        <w:rPr>
          <w:rFonts w:ascii="Arial Narrow" w:hAnsi="Arial Narrow"/>
          <w:iCs/>
          <w:sz w:val="24"/>
        </w:rPr>
        <w:t xml:space="preserve"> Kč (slovy: </w:t>
      </w:r>
      <w:r w:rsidRPr="00DC4662">
        <w:rPr>
          <w:rFonts w:ascii="Arial Narrow" w:hAnsi="Arial Narrow"/>
          <w:iCs/>
          <w:sz w:val="24"/>
          <w:highlight w:val="yellow"/>
        </w:rPr>
        <w:t>doplní účastník</w:t>
      </w:r>
      <w:r w:rsidRPr="00DC4662">
        <w:rPr>
          <w:rFonts w:ascii="Arial Narrow" w:hAnsi="Arial Narrow"/>
          <w:iCs/>
          <w:sz w:val="24"/>
        </w:rPr>
        <w:t>) bez DPH je Zhotovitel oprávněn vystavit po dokončení montáže a instalace Předmětu díla dle čl. II </w:t>
      </w:r>
      <w:r w:rsidR="00843FD0">
        <w:rPr>
          <w:rFonts w:ascii="Arial Narrow" w:hAnsi="Arial Narrow"/>
          <w:iCs/>
          <w:sz w:val="24"/>
        </w:rPr>
        <w:t>této smlouvy</w:t>
      </w:r>
      <w:r w:rsidRPr="00DC4662">
        <w:rPr>
          <w:rFonts w:ascii="Arial Narrow" w:hAnsi="Arial Narrow"/>
          <w:iCs/>
          <w:sz w:val="24"/>
        </w:rPr>
        <w:t>, přičemž místo montáže a instalace je definované v čl. II, odst. 6.</w:t>
      </w:r>
      <w:r>
        <w:rPr>
          <w:rFonts w:ascii="Arial Narrow" w:hAnsi="Arial Narrow"/>
          <w:iCs/>
          <w:sz w:val="24"/>
        </w:rPr>
        <w:t xml:space="preserve"> této smlouvy.</w:t>
      </w:r>
    </w:p>
    <w:p w14:paraId="1A04DD4B" w14:textId="090253DA" w:rsidR="00DC4662" w:rsidRPr="00DC4662" w:rsidRDefault="00DC4662" w:rsidP="00DC4662">
      <w:pPr>
        <w:numPr>
          <w:ilvl w:val="0"/>
          <w:numId w:val="38"/>
        </w:numPr>
        <w:autoSpaceDE w:val="0"/>
        <w:autoSpaceDN w:val="0"/>
        <w:adjustRightInd w:val="0"/>
        <w:spacing w:after="120"/>
        <w:ind w:hanging="578"/>
        <w:jc w:val="both"/>
        <w:rPr>
          <w:rFonts w:ascii="Arial Narrow" w:hAnsi="Arial Narrow"/>
          <w:iCs/>
          <w:sz w:val="24"/>
        </w:rPr>
      </w:pPr>
      <w:r w:rsidRPr="00DC4662">
        <w:rPr>
          <w:rFonts w:ascii="Arial Narrow" w:hAnsi="Arial Narrow"/>
          <w:iCs/>
          <w:sz w:val="24"/>
        </w:rPr>
        <w:t xml:space="preserve">Konečnou fakturu na zbylou část Ceny díla (tj. celková </w:t>
      </w:r>
      <w:r w:rsidR="00843FD0">
        <w:rPr>
          <w:rFonts w:ascii="Arial Narrow" w:hAnsi="Arial Narrow"/>
          <w:iCs/>
          <w:sz w:val="24"/>
        </w:rPr>
        <w:t>C</w:t>
      </w:r>
      <w:r w:rsidRPr="00DC4662">
        <w:rPr>
          <w:rFonts w:ascii="Arial Narrow" w:hAnsi="Arial Narrow"/>
          <w:iCs/>
          <w:sz w:val="24"/>
        </w:rPr>
        <w:t xml:space="preserve">ena díla po odečtu zálohové </w:t>
      </w:r>
      <w:r w:rsidR="00843FD0">
        <w:rPr>
          <w:rFonts w:ascii="Arial Narrow" w:hAnsi="Arial Narrow"/>
          <w:iCs/>
          <w:sz w:val="24"/>
        </w:rPr>
        <w:t>a dílčí faktury dle odst. 1 a 2 tohoto článku)</w:t>
      </w:r>
      <w:r w:rsidRPr="00DC4662">
        <w:rPr>
          <w:rFonts w:ascii="Arial Narrow" w:hAnsi="Arial Narrow"/>
          <w:iCs/>
          <w:sz w:val="24"/>
        </w:rPr>
        <w:t xml:space="preserve"> je Zhotovitel oprávněn vystavit po konečném protokolárním předání Technologického zařízení Objednateli bez jakýchkoliv vad a nedodělků bránících užívání Technologického zařízení a konečném protokolárním proškolení obsluhy SAKO Brno, a.s., přičemž bude v konečné faktuře zohledněna zálohová fakturace Zhotovitele dle předchozích odstavců této smlouvy.</w:t>
      </w:r>
    </w:p>
    <w:p w14:paraId="693AD9BB" w14:textId="0B96CE4D" w:rsidR="00DB4281" w:rsidRPr="00DC4662" w:rsidRDefault="00DB4281" w:rsidP="00DC4662">
      <w:pPr>
        <w:pStyle w:val="Zkladntextodsazen3"/>
        <w:spacing w:line="276" w:lineRule="auto"/>
        <w:ind w:left="567" w:hanging="141"/>
        <w:jc w:val="both"/>
        <w:rPr>
          <w:rFonts w:ascii="Arial Narrow" w:hAnsi="Arial Narrow" w:cs="Courier New"/>
          <w:iCs/>
          <w:sz w:val="24"/>
          <w:szCs w:val="24"/>
          <w:lang w:val="cs-CZ" w:eastAsia="cs-CZ"/>
        </w:rPr>
      </w:pPr>
    </w:p>
    <w:p w14:paraId="1A6605DC" w14:textId="0F0AF070" w:rsidR="00F914FC" w:rsidRPr="00F914FC" w:rsidRDefault="00F914FC" w:rsidP="00F914FC">
      <w:pPr>
        <w:pStyle w:val="Zkladntextodsazen3"/>
        <w:numPr>
          <w:ilvl w:val="0"/>
          <w:numId w:val="4"/>
        </w:numPr>
        <w:tabs>
          <w:tab w:val="clear" w:pos="570"/>
        </w:tabs>
        <w:jc w:val="both"/>
        <w:rPr>
          <w:rFonts w:ascii="Arial Narrow" w:hAnsi="Arial Narrow"/>
          <w:sz w:val="24"/>
          <w:szCs w:val="24"/>
          <w:lang w:val="cs-CZ"/>
        </w:rPr>
      </w:pPr>
      <w:r w:rsidRPr="00F914FC">
        <w:rPr>
          <w:rFonts w:ascii="Arial Narrow" w:hAnsi="Arial Narrow"/>
          <w:sz w:val="24"/>
          <w:szCs w:val="24"/>
          <w:lang w:val="cs-CZ"/>
        </w:rPr>
        <w:t>Faktury musí obsahovat minimálně tyto údaje:</w:t>
      </w:r>
    </w:p>
    <w:p w14:paraId="56FB9559" w14:textId="77777777" w:rsidR="00F914FC" w:rsidRPr="00F914FC" w:rsidRDefault="00F914FC" w:rsidP="00D67947">
      <w:pPr>
        <w:pStyle w:val="Zkladntextodsazen3"/>
        <w:numPr>
          <w:ilvl w:val="0"/>
          <w:numId w:val="26"/>
        </w:numPr>
        <w:tabs>
          <w:tab w:val="clear" w:pos="570"/>
        </w:tabs>
        <w:jc w:val="both"/>
        <w:rPr>
          <w:rFonts w:ascii="Arial Narrow" w:hAnsi="Arial Narrow"/>
          <w:sz w:val="24"/>
          <w:szCs w:val="24"/>
          <w:lang w:val="cs-CZ"/>
        </w:rPr>
      </w:pPr>
      <w:r w:rsidRPr="00F914FC">
        <w:rPr>
          <w:rFonts w:ascii="Arial Narrow" w:hAnsi="Arial Narrow"/>
          <w:sz w:val="24"/>
          <w:szCs w:val="24"/>
          <w:lang w:val="cs-CZ"/>
        </w:rPr>
        <w:t xml:space="preserve">obchodní firmu, DIČ, IČ a sídlo dle výpisu z obchodního rejstříku nebo místo podnikání dle výpisu z živnostenského rejstříku Zhotovitele, </w:t>
      </w:r>
    </w:p>
    <w:p w14:paraId="0C9D5BAA" w14:textId="77777777" w:rsidR="00F914FC" w:rsidRPr="00F914FC" w:rsidRDefault="00F914FC" w:rsidP="00D67947">
      <w:pPr>
        <w:pStyle w:val="Zkladntextodsazen3"/>
        <w:numPr>
          <w:ilvl w:val="0"/>
          <w:numId w:val="26"/>
        </w:numPr>
        <w:tabs>
          <w:tab w:val="clear" w:pos="570"/>
        </w:tabs>
        <w:jc w:val="both"/>
        <w:rPr>
          <w:rFonts w:ascii="Arial Narrow" w:hAnsi="Arial Narrow"/>
          <w:sz w:val="24"/>
          <w:szCs w:val="24"/>
          <w:lang w:val="cs-CZ"/>
        </w:rPr>
      </w:pPr>
      <w:r w:rsidRPr="00F914FC">
        <w:rPr>
          <w:rFonts w:ascii="Arial Narrow" w:hAnsi="Arial Narrow"/>
          <w:sz w:val="24"/>
          <w:szCs w:val="24"/>
          <w:lang w:val="cs-CZ"/>
        </w:rPr>
        <w:t xml:space="preserve">obchodní firmu, DIČ, IČ a sídlo dle výpisu z obchodního rejstříku Objednatele, </w:t>
      </w:r>
    </w:p>
    <w:p w14:paraId="0BD2448E" w14:textId="77777777" w:rsidR="00F914FC" w:rsidRPr="00F914FC" w:rsidRDefault="00F914FC" w:rsidP="00D67947">
      <w:pPr>
        <w:pStyle w:val="Zkladntextodsazen3"/>
        <w:numPr>
          <w:ilvl w:val="0"/>
          <w:numId w:val="26"/>
        </w:numPr>
        <w:tabs>
          <w:tab w:val="clear" w:pos="570"/>
        </w:tabs>
        <w:jc w:val="both"/>
        <w:rPr>
          <w:rFonts w:ascii="Arial Narrow" w:hAnsi="Arial Narrow"/>
          <w:sz w:val="24"/>
          <w:szCs w:val="24"/>
          <w:lang w:val="cs-CZ"/>
        </w:rPr>
      </w:pPr>
      <w:r w:rsidRPr="00F914FC">
        <w:rPr>
          <w:rFonts w:ascii="Arial Narrow" w:hAnsi="Arial Narrow"/>
          <w:sz w:val="24"/>
          <w:szCs w:val="24"/>
          <w:lang w:val="cs-CZ"/>
        </w:rPr>
        <w:t xml:space="preserve">pořadové číslo dokladu, </w:t>
      </w:r>
    </w:p>
    <w:p w14:paraId="1C9CAD1E" w14:textId="77777777" w:rsidR="00F914FC" w:rsidRPr="00F914FC" w:rsidRDefault="00F914FC" w:rsidP="00D67947">
      <w:pPr>
        <w:pStyle w:val="Zkladntextodsazen3"/>
        <w:numPr>
          <w:ilvl w:val="0"/>
          <w:numId w:val="26"/>
        </w:numPr>
        <w:tabs>
          <w:tab w:val="clear" w:pos="570"/>
        </w:tabs>
        <w:jc w:val="both"/>
        <w:rPr>
          <w:rFonts w:ascii="Arial Narrow" w:hAnsi="Arial Narrow"/>
          <w:sz w:val="24"/>
          <w:szCs w:val="24"/>
          <w:lang w:val="cs-CZ"/>
        </w:rPr>
      </w:pPr>
      <w:r w:rsidRPr="00F914FC">
        <w:rPr>
          <w:rFonts w:ascii="Arial Narrow" w:hAnsi="Arial Narrow"/>
          <w:sz w:val="24"/>
          <w:szCs w:val="24"/>
          <w:lang w:val="cs-CZ"/>
        </w:rPr>
        <w:t xml:space="preserve">číslo SOD, název a místo plnění, předmět a rozsah zdanitelného plnění, včetně termínu, kdy byly práce prováděny, </w:t>
      </w:r>
    </w:p>
    <w:p w14:paraId="41AA0DD9" w14:textId="77777777" w:rsidR="00F914FC" w:rsidRPr="00F914FC" w:rsidRDefault="00F914FC" w:rsidP="00D67947">
      <w:pPr>
        <w:pStyle w:val="Zkladntextodsazen3"/>
        <w:numPr>
          <w:ilvl w:val="0"/>
          <w:numId w:val="26"/>
        </w:numPr>
        <w:tabs>
          <w:tab w:val="clear" w:pos="570"/>
        </w:tabs>
        <w:jc w:val="both"/>
        <w:rPr>
          <w:rFonts w:ascii="Arial Narrow" w:hAnsi="Arial Narrow"/>
          <w:sz w:val="24"/>
          <w:szCs w:val="24"/>
          <w:lang w:val="cs-CZ"/>
        </w:rPr>
      </w:pPr>
      <w:r w:rsidRPr="00F914FC">
        <w:rPr>
          <w:rFonts w:ascii="Arial Narrow" w:hAnsi="Arial Narrow"/>
          <w:sz w:val="24"/>
          <w:szCs w:val="24"/>
          <w:lang w:val="cs-CZ"/>
        </w:rPr>
        <w:t xml:space="preserve">datum vystavení dokladu, </w:t>
      </w:r>
    </w:p>
    <w:p w14:paraId="33E20F48" w14:textId="77777777" w:rsidR="00F914FC" w:rsidRPr="00F914FC" w:rsidRDefault="00F914FC" w:rsidP="00D67947">
      <w:pPr>
        <w:pStyle w:val="Zkladntextodsazen3"/>
        <w:numPr>
          <w:ilvl w:val="0"/>
          <w:numId w:val="26"/>
        </w:numPr>
        <w:tabs>
          <w:tab w:val="clear" w:pos="570"/>
        </w:tabs>
        <w:jc w:val="both"/>
        <w:rPr>
          <w:rFonts w:ascii="Arial Narrow" w:hAnsi="Arial Narrow"/>
          <w:sz w:val="24"/>
          <w:szCs w:val="24"/>
          <w:lang w:val="cs-CZ"/>
        </w:rPr>
      </w:pPr>
      <w:r w:rsidRPr="00F914FC">
        <w:rPr>
          <w:rFonts w:ascii="Arial Narrow" w:hAnsi="Arial Narrow"/>
          <w:sz w:val="24"/>
          <w:szCs w:val="24"/>
          <w:lang w:val="cs-CZ"/>
        </w:rPr>
        <w:t xml:space="preserve">datum uskutečnění zdanitelného plnění, </w:t>
      </w:r>
    </w:p>
    <w:p w14:paraId="027101A5" w14:textId="77777777" w:rsidR="00F914FC" w:rsidRPr="00F914FC" w:rsidRDefault="00F914FC" w:rsidP="00D67947">
      <w:pPr>
        <w:pStyle w:val="Zkladntextodsazen3"/>
        <w:numPr>
          <w:ilvl w:val="0"/>
          <w:numId w:val="26"/>
        </w:numPr>
        <w:tabs>
          <w:tab w:val="clear" w:pos="570"/>
        </w:tabs>
        <w:jc w:val="both"/>
        <w:rPr>
          <w:rFonts w:ascii="Arial Narrow" w:hAnsi="Arial Narrow"/>
          <w:sz w:val="24"/>
          <w:szCs w:val="24"/>
          <w:lang w:val="cs-CZ"/>
        </w:rPr>
      </w:pPr>
      <w:r w:rsidRPr="00F914FC">
        <w:rPr>
          <w:rFonts w:ascii="Arial Narrow" w:hAnsi="Arial Narrow"/>
          <w:sz w:val="24"/>
          <w:szCs w:val="24"/>
          <w:lang w:val="cs-CZ"/>
        </w:rPr>
        <w:t xml:space="preserve">výši ceny bez DPH celkem, </w:t>
      </w:r>
    </w:p>
    <w:p w14:paraId="4458CB2B" w14:textId="77777777" w:rsidR="00F914FC" w:rsidRPr="00F914FC" w:rsidRDefault="00F914FC" w:rsidP="00D67947">
      <w:pPr>
        <w:pStyle w:val="Zkladntextodsazen3"/>
        <w:numPr>
          <w:ilvl w:val="0"/>
          <w:numId w:val="26"/>
        </w:numPr>
        <w:tabs>
          <w:tab w:val="clear" w:pos="570"/>
        </w:tabs>
        <w:jc w:val="both"/>
        <w:rPr>
          <w:rFonts w:ascii="Arial Narrow" w:hAnsi="Arial Narrow"/>
          <w:sz w:val="24"/>
          <w:szCs w:val="24"/>
          <w:lang w:val="cs-CZ"/>
        </w:rPr>
      </w:pPr>
      <w:r w:rsidRPr="00F914FC">
        <w:rPr>
          <w:rFonts w:ascii="Arial Narrow" w:hAnsi="Arial Narrow"/>
          <w:sz w:val="24"/>
          <w:szCs w:val="24"/>
          <w:lang w:val="cs-CZ"/>
        </w:rPr>
        <w:t xml:space="preserve">sazbu DPH, </w:t>
      </w:r>
    </w:p>
    <w:p w14:paraId="1D76FB41" w14:textId="77777777" w:rsidR="00F914FC" w:rsidRPr="00F914FC" w:rsidRDefault="00F914FC" w:rsidP="00D67947">
      <w:pPr>
        <w:pStyle w:val="Zkladntextodsazen3"/>
        <w:numPr>
          <w:ilvl w:val="0"/>
          <w:numId w:val="26"/>
        </w:numPr>
        <w:tabs>
          <w:tab w:val="clear" w:pos="570"/>
        </w:tabs>
        <w:jc w:val="both"/>
        <w:rPr>
          <w:rFonts w:ascii="Arial Narrow" w:hAnsi="Arial Narrow"/>
          <w:sz w:val="24"/>
          <w:szCs w:val="24"/>
          <w:lang w:val="cs-CZ"/>
        </w:rPr>
      </w:pPr>
      <w:r w:rsidRPr="00F914FC">
        <w:rPr>
          <w:rFonts w:ascii="Arial Narrow" w:hAnsi="Arial Narrow"/>
          <w:sz w:val="24"/>
          <w:szCs w:val="24"/>
          <w:lang w:val="cs-CZ"/>
        </w:rPr>
        <w:t xml:space="preserve">výši DPH, </w:t>
      </w:r>
    </w:p>
    <w:p w14:paraId="7891B3CB" w14:textId="77777777" w:rsidR="00F914FC" w:rsidRPr="00F914FC" w:rsidRDefault="00F914FC" w:rsidP="00D67947">
      <w:pPr>
        <w:pStyle w:val="Zkladntextodsazen3"/>
        <w:numPr>
          <w:ilvl w:val="0"/>
          <w:numId w:val="26"/>
        </w:numPr>
        <w:tabs>
          <w:tab w:val="clear" w:pos="570"/>
        </w:tabs>
        <w:jc w:val="both"/>
        <w:rPr>
          <w:rFonts w:ascii="Arial Narrow" w:hAnsi="Arial Narrow"/>
          <w:sz w:val="24"/>
          <w:szCs w:val="24"/>
          <w:lang w:val="cs-CZ"/>
        </w:rPr>
      </w:pPr>
      <w:r w:rsidRPr="00F914FC">
        <w:rPr>
          <w:rFonts w:ascii="Arial Narrow" w:hAnsi="Arial Narrow"/>
          <w:sz w:val="24"/>
          <w:szCs w:val="24"/>
          <w:lang w:val="cs-CZ"/>
        </w:rPr>
        <w:t xml:space="preserve">cenu včetně DPH celkem, </w:t>
      </w:r>
    </w:p>
    <w:p w14:paraId="08AB6205" w14:textId="77777777" w:rsidR="00F914FC" w:rsidRPr="00F914FC" w:rsidRDefault="00F914FC" w:rsidP="00D67947">
      <w:pPr>
        <w:pStyle w:val="Zkladntextodsazen3"/>
        <w:numPr>
          <w:ilvl w:val="0"/>
          <w:numId w:val="26"/>
        </w:numPr>
        <w:tabs>
          <w:tab w:val="clear" w:pos="570"/>
        </w:tabs>
        <w:jc w:val="both"/>
        <w:rPr>
          <w:rFonts w:ascii="Arial Narrow" w:hAnsi="Arial Narrow"/>
          <w:sz w:val="24"/>
          <w:szCs w:val="24"/>
          <w:lang w:val="cs-CZ"/>
        </w:rPr>
      </w:pPr>
      <w:r w:rsidRPr="00F914FC">
        <w:rPr>
          <w:rFonts w:ascii="Arial Narrow" w:hAnsi="Arial Narrow"/>
          <w:sz w:val="24"/>
          <w:szCs w:val="24"/>
          <w:lang w:val="cs-CZ"/>
        </w:rPr>
        <w:t xml:space="preserve">vyúčtování případných dílčích plateb, splátek či záloh, zaplacených a započítávaných do tohoto dokladu, </w:t>
      </w:r>
    </w:p>
    <w:p w14:paraId="31DC0341" w14:textId="1606F2B6" w:rsidR="00F914FC" w:rsidRPr="00F914FC" w:rsidRDefault="00F914FC" w:rsidP="00D67947">
      <w:pPr>
        <w:pStyle w:val="Zkladntextodsazen3"/>
        <w:numPr>
          <w:ilvl w:val="0"/>
          <w:numId w:val="26"/>
        </w:numPr>
        <w:tabs>
          <w:tab w:val="clear" w:pos="570"/>
        </w:tabs>
        <w:jc w:val="both"/>
        <w:rPr>
          <w:rFonts w:ascii="Arial Narrow" w:hAnsi="Arial Narrow"/>
          <w:sz w:val="24"/>
          <w:szCs w:val="24"/>
          <w:lang w:val="cs-CZ"/>
        </w:rPr>
      </w:pPr>
      <w:r w:rsidRPr="00F914FC">
        <w:rPr>
          <w:rFonts w:ascii="Arial Narrow" w:hAnsi="Arial Narrow"/>
          <w:sz w:val="24"/>
          <w:szCs w:val="24"/>
          <w:lang w:val="cs-CZ"/>
        </w:rPr>
        <w:t xml:space="preserve">k faktuře musí být přiloženy zákonem požadované nebo SOD dohodnuté přílohy, zejména zjišťovací protokol, protokol o předání a převzetí </w:t>
      </w:r>
      <w:r w:rsidR="00B64E27">
        <w:rPr>
          <w:rFonts w:ascii="Arial Narrow" w:hAnsi="Arial Narrow"/>
          <w:sz w:val="24"/>
          <w:szCs w:val="24"/>
          <w:lang w:val="cs-CZ"/>
        </w:rPr>
        <w:t>d</w:t>
      </w:r>
      <w:r w:rsidRPr="00F914FC">
        <w:rPr>
          <w:rFonts w:ascii="Arial Narrow" w:hAnsi="Arial Narrow"/>
          <w:sz w:val="24"/>
          <w:szCs w:val="24"/>
          <w:lang w:val="cs-CZ"/>
        </w:rPr>
        <w:t>íla,</w:t>
      </w:r>
    </w:p>
    <w:p w14:paraId="3F025C14" w14:textId="77777777" w:rsidR="00105BB8" w:rsidRDefault="00F914FC" w:rsidP="00D67947">
      <w:pPr>
        <w:pStyle w:val="Zkladntextodsazen3"/>
        <w:numPr>
          <w:ilvl w:val="0"/>
          <w:numId w:val="26"/>
        </w:numPr>
        <w:tabs>
          <w:tab w:val="clear" w:pos="570"/>
        </w:tabs>
        <w:jc w:val="both"/>
        <w:rPr>
          <w:rFonts w:ascii="Arial Narrow" w:hAnsi="Arial Narrow"/>
          <w:sz w:val="24"/>
          <w:szCs w:val="24"/>
          <w:lang w:val="cs-CZ"/>
        </w:rPr>
      </w:pPr>
      <w:r w:rsidRPr="00F914FC">
        <w:rPr>
          <w:rFonts w:ascii="Arial Narrow" w:hAnsi="Arial Narrow"/>
          <w:sz w:val="24"/>
          <w:szCs w:val="24"/>
          <w:lang w:val="cs-CZ"/>
        </w:rPr>
        <w:t xml:space="preserve">další náležitosti daňového dokladu v souladu s platným zákonem o DPH, </w:t>
      </w:r>
    </w:p>
    <w:p w14:paraId="4EADAAFC" w14:textId="77777777" w:rsidR="00B64E27" w:rsidRDefault="00F914FC" w:rsidP="00D67947">
      <w:pPr>
        <w:pStyle w:val="Zkladntextodsazen3"/>
        <w:numPr>
          <w:ilvl w:val="0"/>
          <w:numId w:val="26"/>
        </w:numPr>
        <w:tabs>
          <w:tab w:val="clear" w:pos="570"/>
        </w:tabs>
        <w:jc w:val="both"/>
        <w:rPr>
          <w:rFonts w:ascii="Arial Narrow" w:hAnsi="Arial Narrow"/>
          <w:sz w:val="24"/>
          <w:szCs w:val="24"/>
          <w:lang w:val="cs-CZ"/>
        </w:rPr>
      </w:pPr>
      <w:r w:rsidRPr="00105BB8">
        <w:rPr>
          <w:rFonts w:ascii="Arial Narrow" w:hAnsi="Arial Narrow"/>
          <w:sz w:val="24"/>
          <w:szCs w:val="24"/>
          <w:lang w:val="cs-CZ"/>
        </w:rPr>
        <w:t>náz</w:t>
      </w:r>
      <w:r w:rsidR="00B64E27">
        <w:rPr>
          <w:rFonts w:ascii="Arial Narrow" w:hAnsi="Arial Narrow"/>
          <w:sz w:val="24"/>
          <w:szCs w:val="24"/>
          <w:lang w:val="cs-CZ"/>
        </w:rPr>
        <w:t xml:space="preserve">ev </w:t>
      </w:r>
      <w:r w:rsidRPr="00105BB8">
        <w:rPr>
          <w:rFonts w:ascii="Arial Narrow" w:hAnsi="Arial Narrow"/>
          <w:sz w:val="24"/>
          <w:szCs w:val="24"/>
          <w:lang w:val="cs-CZ"/>
        </w:rPr>
        <w:t>a čísl</w:t>
      </w:r>
      <w:r w:rsidR="00B64E27">
        <w:rPr>
          <w:rFonts w:ascii="Arial Narrow" w:hAnsi="Arial Narrow"/>
          <w:sz w:val="24"/>
          <w:szCs w:val="24"/>
          <w:lang w:val="cs-CZ"/>
        </w:rPr>
        <w:t>o</w:t>
      </w:r>
      <w:r w:rsidRPr="00105BB8">
        <w:rPr>
          <w:rFonts w:ascii="Arial Narrow" w:hAnsi="Arial Narrow"/>
          <w:sz w:val="24"/>
          <w:szCs w:val="24"/>
          <w:lang w:val="cs-CZ"/>
        </w:rPr>
        <w:t xml:space="preserve"> projektu: </w:t>
      </w:r>
    </w:p>
    <w:p w14:paraId="38848B98" w14:textId="2E109EED" w:rsidR="00A575AA" w:rsidRPr="00105BB8" w:rsidRDefault="00A575AA" w:rsidP="00B64E27">
      <w:pPr>
        <w:pStyle w:val="Zkladntextodsazen3"/>
        <w:ind w:left="570"/>
        <w:jc w:val="both"/>
        <w:rPr>
          <w:rFonts w:ascii="Arial Narrow" w:hAnsi="Arial Narrow"/>
          <w:sz w:val="24"/>
          <w:szCs w:val="24"/>
          <w:lang w:val="cs-CZ"/>
        </w:rPr>
      </w:pPr>
      <w:r w:rsidRPr="00105BB8">
        <w:rPr>
          <w:rFonts w:ascii="Arial Narrow" w:hAnsi="Arial Narrow"/>
          <w:sz w:val="24"/>
        </w:rPr>
        <w:t>Název projektu: SAKO Brno, a.s. – PROJEKT DOTŘIĎOVACÍ LINKY</w:t>
      </w:r>
    </w:p>
    <w:p w14:paraId="6E50E4FE" w14:textId="77777777" w:rsidR="00F07194" w:rsidRDefault="00B64E27" w:rsidP="00105BB8">
      <w:pPr>
        <w:ind w:left="360"/>
        <w:jc w:val="both"/>
        <w:rPr>
          <w:rFonts w:ascii="Arial Narrow" w:hAnsi="Arial Narrow"/>
          <w:sz w:val="24"/>
        </w:rPr>
      </w:pPr>
      <w:r>
        <w:rPr>
          <w:rFonts w:ascii="Arial Narrow" w:hAnsi="Arial Narrow"/>
          <w:sz w:val="24"/>
          <w:highlight w:val="yellow"/>
        </w:rPr>
        <w:t xml:space="preserve">    </w:t>
      </w:r>
      <w:r w:rsidR="00A575AA" w:rsidRPr="00AA707B">
        <w:rPr>
          <w:rFonts w:ascii="Arial Narrow" w:hAnsi="Arial Narrow"/>
          <w:sz w:val="24"/>
          <w:highlight w:val="yellow"/>
        </w:rPr>
        <w:t>Registrační číslo: CZ.05.3.29/0.0/0.0/19_133/0011287</w:t>
      </w:r>
    </w:p>
    <w:p w14:paraId="182B4D63" w14:textId="77777777" w:rsidR="00310C64" w:rsidRDefault="00310C64" w:rsidP="00105BB8">
      <w:pPr>
        <w:ind w:left="360"/>
        <w:jc w:val="both"/>
        <w:rPr>
          <w:rFonts w:ascii="Arial Narrow" w:hAnsi="Arial Narrow"/>
          <w:sz w:val="24"/>
        </w:rPr>
      </w:pPr>
    </w:p>
    <w:p w14:paraId="1A84EE6A" w14:textId="772316B6" w:rsidR="00F914FC" w:rsidRDefault="00F914FC" w:rsidP="00105BB8">
      <w:pPr>
        <w:ind w:left="360"/>
        <w:jc w:val="both"/>
        <w:rPr>
          <w:rFonts w:ascii="Arial Narrow" w:hAnsi="Arial Narrow"/>
          <w:sz w:val="24"/>
        </w:rPr>
      </w:pPr>
      <w:r w:rsidRPr="00105BB8">
        <w:rPr>
          <w:rFonts w:ascii="Arial Narrow" w:hAnsi="Arial Narrow"/>
          <w:sz w:val="24"/>
        </w:rPr>
        <w:t xml:space="preserve"> (dále jen „Faktura“).</w:t>
      </w:r>
      <w:r w:rsidRPr="00F914FC">
        <w:rPr>
          <w:rFonts w:ascii="Arial Narrow" w:hAnsi="Arial Narrow"/>
          <w:sz w:val="24"/>
        </w:rPr>
        <w:t xml:space="preserve"> </w:t>
      </w:r>
    </w:p>
    <w:p w14:paraId="1286AA0C" w14:textId="77777777" w:rsidR="00105BB8" w:rsidRPr="00F914FC" w:rsidRDefault="00105BB8" w:rsidP="00105BB8">
      <w:pPr>
        <w:ind w:left="360"/>
        <w:jc w:val="both"/>
        <w:rPr>
          <w:rFonts w:ascii="Arial Narrow" w:hAnsi="Arial Narrow"/>
          <w:sz w:val="24"/>
        </w:rPr>
      </w:pPr>
    </w:p>
    <w:p w14:paraId="693AD9BD" w14:textId="4E2810D6" w:rsidR="00DB4281" w:rsidRPr="00E52E7C" w:rsidRDefault="00DB4281" w:rsidP="00DB4281">
      <w:pPr>
        <w:pStyle w:val="Zkladntextodsazen3"/>
        <w:numPr>
          <w:ilvl w:val="0"/>
          <w:numId w:val="4"/>
        </w:numPr>
        <w:tabs>
          <w:tab w:val="clear" w:pos="570"/>
        </w:tabs>
        <w:ind w:left="426" w:hanging="426"/>
        <w:jc w:val="both"/>
        <w:rPr>
          <w:rFonts w:ascii="Arial Narrow" w:hAnsi="Arial Narrow"/>
          <w:sz w:val="24"/>
          <w:szCs w:val="24"/>
        </w:rPr>
      </w:pPr>
      <w:r w:rsidRPr="00E52E7C">
        <w:rPr>
          <w:rFonts w:ascii="Arial Narrow" w:hAnsi="Arial Narrow"/>
          <w:sz w:val="24"/>
          <w:szCs w:val="24"/>
          <w:lang w:val="cs-CZ"/>
        </w:rPr>
        <w:t xml:space="preserve">Každá </w:t>
      </w:r>
      <w:r w:rsidR="00F07194">
        <w:rPr>
          <w:rFonts w:ascii="Arial Narrow" w:hAnsi="Arial Narrow"/>
          <w:sz w:val="24"/>
          <w:szCs w:val="24"/>
          <w:lang w:val="cs-CZ"/>
        </w:rPr>
        <w:t>Faktura</w:t>
      </w:r>
      <w:r w:rsidRPr="00E52E7C">
        <w:rPr>
          <w:rFonts w:ascii="Arial Narrow" w:hAnsi="Arial Narrow"/>
          <w:sz w:val="24"/>
          <w:szCs w:val="24"/>
          <w:lang w:val="cs-CZ"/>
        </w:rPr>
        <w:t xml:space="preserve"> bude Objednateli doručena na doručovací adresu pro příjem faktur – daňových dokladů:</w:t>
      </w:r>
      <w:r w:rsidR="00F07194">
        <w:rPr>
          <w:rFonts w:ascii="Arial Narrow" w:hAnsi="Arial Narrow"/>
          <w:sz w:val="24"/>
          <w:szCs w:val="24"/>
          <w:lang w:val="cs-CZ"/>
        </w:rPr>
        <w:t xml:space="preserve"> </w:t>
      </w:r>
      <w:r w:rsidR="00F07194" w:rsidRPr="00F07194">
        <w:rPr>
          <w:rFonts w:ascii="Arial Narrow" w:hAnsi="Arial Narrow"/>
          <w:sz w:val="24"/>
          <w:szCs w:val="24"/>
          <w:highlight w:val="yellow"/>
          <w:lang w:val="cs-CZ"/>
        </w:rPr>
        <w:t>…………………</w:t>
      </w:r>
    </w:p>
    <w:p w14:paraId="693AD9C2" w14:textId="77777777" w:rsidR="00DB4281" w:rsidRPr="00E52E7C" w:rsidRDefault="00DB4281" w:rsidP="00DB4281">
      <w:pPr>
        <w:pStyle w:val="Odrky1"/>
        <w:numPr>
          <w:ilvl w:val="0"/>
          <w:numId w:val="0"/>
        </w:numPr>
        <w:jc w:val="both"/>
        <w:rPr>
          <w:rFonts w:ascii="Arial Narrow" w:hAnsi="Arial Narrow"/>
          <w:sz w:val="24"/>
          <w:szCs w:val="24"/>
        </w:rPr>
      </w:pPr>
    </w:p>
    <w:p w14:paraId="693AD9C3" w14:textId="77777777" w:rsidR="0035125F" w:rsidRDefault="0035125F" w:rsidP="00DB4281">
      <w:pPr>
        <w:pStyle w:val="Odrky1"/>
        <w:numPr>
          <w:ilvl w:val="0"/>
          <w:numId w:val="4"/>
        </w:numPr>
        <w:tabs>
          <w:tab w:val="clear" w:pos="570"/>
        </w:tabs>
        <w:ind w:left="426" w:hanging="426"/>
        <w:jc w:val="both"/>
        <w:rPr>
          <w:rFonts w:ascii="Arial Narrow" w:hAnsi="Arial Narrow" w:cs="Times New Roman"/>
          <w:sz w:val="24"/>
          <w:szCs w:val="24"/>
        </w:rPr>
      </w:pPr>
      <w:r w:rsidRPr="00E52E7C">
        <w:rPr>
          <w:rFonts w:ascii="Arial Narrow" w:hAnsi="Arial Narrow"/>
          <w:sz w:val="24"/>
        </w:rPr>
        <w:t xml:space="preserve">Zhotovitel prohlašuje a potvrzuje, že </w:t>
      </w:r>
      <w:r w:rsidRPr="00E52E7C">
        <w:rPr>
          <w:rFonts w:ascii="Arial Narrow" w:hAnsi="Arial Narrow"/>
          <w:color w:val="000000"/>
          <w:sz w:val="24"/>
        </w:rPr>
        <w:t xml:space="preserve">k datu </w:t>
      </w:r>
      <w:r>
        <w:rPr>
          <w:rFonts w:ascii="Arial Narrow" w:hAnsi="Arial Narrow"/>
          <w:color w:val="000000"/>
          <w:sz w:val="24"/>
        </w:rPr>
        <w:t>uzavření</w:t>
      </w:r>
      <w:r w:rsidRPr="00E52E7C">
        <w:rPr>
          <w:rFonts w:ascii="Arial Narrow" w:hAnsi="Arial Narrow"/>
          <w:color w:val="000000"/>
          <w:sz w:val="24"/>
        </w:rPr>
        <w:t xml:space="preserve"> této smlouvy není nespolehlivým plátcem ve smyslu § 106a zákona č. 235/2004 Sb., o dani z přidané hodnoty, ve znění pozdějších předpisů (dále jen </w:t>
      </w:r>
      <w:r w:rsidRPr="00E52E7C">
        <w:rPr>
          <w:rFonts w:ascii="Arial Narrow" w:hAnsi="Arial Narrow"/>
          <w:b/>
          <w:bCs/>
          <w:color w:val="000000"/>
          <w:sz w:val="24"/>
        </w:rPr>
        <w:t>„Nespolehlivý plátce“</w:t>
      </w:r>
      <w:r w:rsidRPr="00E52E7C">
        <w:rPr>
          <w:rFonts w:ascii="Arial Narrow" w:hAnsi="Arial Narrow"/>
          <w:color w:val="000000"/>
          <w:sz w:val="24"/>
        </w:rPr>
        <w:t xml:space="preserve">), a současně </w:t>
      </w:r>
      <w:r w:rsidRPr="00E52E7C">
        <w:rPr>
          <w:rFonts w:ascii="Arial Narrow" w:hAnsi="Arial Narrow"/>
          <w:sz w:val="24"/>
        </w:rPr>
        <w:t>není v postavení a ani nijak nehrozí, že v době do splatnosti peněžitých plnění Objednatele podle této smlouvy bude v postavení, kdy nemůže plnit své daňové povinnosti z hlediska DPH vůči svému správci daně.</w:t>
      </w:r>
    </w:p>
    <w:p w14:paraId="693AD9C4" w14:textId="77777777" w:rsidR="0035125F" w:rsidRDefault="0035125F" w:rsidP="0035125F">
      <w:pPr>
        <w:pStyle w:val="Odrky1"/>
        <w:numPr>
          <w:ilvl w:val="0"/>
          <w:numId w:val="0"/>
        </w:numPr>
        <w:jc w:val="both"/>
        <w:rPr>
          <w:rFonts w:ascii="Arial Narrow" w:hAnsi="Arial Narrow" w:cs="Times New Roman"/>
          <w:sz w:val="24"/>
          <w:szCs w:val="24"/>
        </w:rPr>
      </w:pPr>
    </w:p>
    <w:p w14:paraId="693AD9C5" w14:textId="77777777" w:rsidR="00DB4281" w:rsidRPr="00E52E7C" w:rsidRDefault="00DB4281" w:rsidP="0035125F">
      <w:pPr>
        <w:pStyle w:val="Odrky1"/>
        <w:numPr>
          <w:ilvl w:val="0"/>
          <w:numId w:val="0"/>
        </w:numPr>
        <w:ind w:left="426"/>
        <w:jc w:val="both"/>
        <w:rPr>
          <w:rFonts w:ascii="Arial Narrow" w:hAnsi="Arial Narrow" w:cs="Times New Roman"/>
          <w:sz w:val="24"/>
          <w:szCs w:val="24"/>
        </w:rPr>
      </w:pPr>
      <w:r w:rsidRPr="00E52E7C">
        <w:rPr>
          <w:rFonts w:ascii="Arial Narrow" w:hAnsi="Arial Narrow" w:cs="Times New Roman"/>
          <w:sz w:val="24"/>
          <w:szCs w:val="24"/>
        </w:rPr>
        <w:t xml:space="preserve">Cena za dílo bude Zhotoviteli </w:t>
      </w:r>
      <w:r w:rsidRPr="00086368">
        <w:rPr>
          <w:rFonts w:ascii="Arial Narrow" w:hAnsi="Arial Narrow" w:cs="Times New Roman"/>
          <w:sz w:val="24"/>
          <w:szCs w:val="24"/>
        </w:rPr>
        <w:t xml:space="preserve">hrazena bezhotovostně na </w:t>
      </w:r>
      <w:r w:rsidR="00202E3D" w:rsidRPr="00086368">
        <w:rPr>
          <w:rFonts w:ascii="Arial Narrow" w:hAnsi="Arial Narrow" w:cs="Times New Roman"/>
          <w:sz w:val="24"/>
          <w:szCs w:val="24"/>
        </w:rPr>
        <w:t xml:space="preserve">bankovní </w:t>
      </w:r>
      <w:r w:rsidRPr="00086368">
        <w:rPr>
          <w:rFonts w:ascii="Arial Narrow" w:hAnsi="Arial Narrow" w:cs="Times New Roman"/>
          <w:sz w:val="24"/>
          <w:szCs w:val="24"/>
        </w:rPr>
        <w:t>účet</w:t>
      </w:r>
      <w:r w:rsidR="00202E3D" w:rsidRPr="00086368">
        <w:rPr>
          <w:rFonts w:ascii="Arial Narrow" w:hAnsi="Arial Narrow" w:cs="Times New Roman"/>
          <w:sz w:val="24"/>
          <w:szCs w:val="24"/>
        </w:rPr>
        <w:t xml:space="preserve"> Zhotovitele</w:t>
      </w:r>
      <w:r w:rsidRPr="00086368">
        <w:rPr>
          <w:rFonts w:ascii="Arial Narrow" w:hAnsi="Arial Narrow" w:cs="Times New Roman"/>
          <w:sz w:val="24"/>
          <w:szCs w:val="24"/>
        </w:rPr>
        <w:t xml:space="preserve">, </w:t>
      </w:r>
      <w:r w:rsidR="00202E3D" w:rsidRPr="00086368">
        <w:rPr>
          <w:rFonts w:ascii="Arial Narrow" w:hAnsi="Arial Narrow" w:cs="Times New Roman"/>
          <w:sz w:val="24"/>
          <w:szCs w:val="24"/>
        </w:rPr>
        <w:t xml:space="preserve">který bude </w:t>
      </w:r>
      <w:r w:rsidRPr="00086368">
        <w:rPr>
          <w:rFonts w:ascii="Arial Narrow" w:hAnsi="Arial Narrow" w:cs="Times New Roman"/>
          <w:sz w:val="24"/>
          <w:szCs w:val="24"/>
        </w:rPr>
        <w:t xml:space="preserve">uveden v </w:t>
      </w:r>
      <w:r w:rsidRPr="00086368">
        <w:rPr>
          <w:rFonts w:ascii="Arial Narrow" w:hAnsi="Arial Narrow"/>
          <w:sz w:val="24"/>
        </w:rPr>
        <w:t xml:space="preserve">Rozhodnutí poskytovatele dotace o přidělení finanční podpory v rámci OPŽP na </w:t>
      </w:r>
      <w:r w:rsidR="0035125F" w:rsidRPr="00086368">
        <w:rPr>
          <w:rFonts w:ascii="Arial Narrow" w:hAnsi="Arial Narrow"/>
          <w:sz w:val="24"/>
        </w:rPr>
        <w:t>provedení</w:t>
      </w:r>
      <w:r w:rsidRPr="00086368">
        <w:rPr>
          <w:rFonts w:ascii="Arial Narrow" w:hAnsi="Arial Narrow"/>
          <w:sz w:val="24"/>
        </w:rPr>
        <w:t xml:space="preserve"> díla. Změna bankovního účtu Zhotovitele je možná pouze </w:t>
      </w:r>
      <w:proofErr w:type="gramStart"/>
      <w:r w:rsidRPr="00086368">
        <w:rPr>
          <w:rFonts w:ascii="Arial Narrow" w:hAnsi="Arial Narrow"/>
          <w:sz w:val="24"/>
        </w:rPr>
        <w:t xml:space="preserve">písemně - </w:t>
      </w:r>
      <w:r w:rsidRPr="00086368">
        <w:rPr>
          <w:rFonts w:ascii="Arial Narrow" w:hAnsi="Arial Narrow" w:cs="Times New Roman"/>
          <w:sz w:val="24"/>
          <w:szCs w:val="24"/>
        </w:rPr>
        <w:t>dopisem</w:t>
      </w:r>
      <w:proofErr w:type="gramEnd"/>
      <w:r w:rsidRPr="00086368">
        <w:rPr>
          <w:rFonts w:ascii="Arial Narrow" w:hAnsi="Arial Narrow" w:cs="Times New Roman"/>
          <w:sz w:val="24"/>
          <w:szCs w:val="24"/>
        </w:rPr>
        <w:t>, doručeným Objednateli a podepsaným statutárním</w:t>
      </w:r>
      <w:r w:rsidR="00202E3D" w:rsidRPr="00086368">
        <w:rPr>
          <w:rFonts w:ascii="Arial Narrow" w:hAnsi="Arial Narrow" w:cs="Times New Roman"/>
          <w:sz w:val="24"/>
          <w:szCs w:val="24"/>
        </w:rPr>
        <w:t>i</w:t>
      </w:r>
      <w:r w:rsidRPr="00E52E7C">
        <w:rPr>
          <w:rFonts w:ascii="Arial Narrow" w:hAnsi="Arial Narrow" w:cs="Times New Roman"/>
          <w:sz w:val="24"/>
          <w:szCs w:val="24"/>
        </w:rPr>
        <w:t xml:space="preserve"> zástupc</w:t>
      </w:r>
      <w:r w:rsidR="00202E3D">
        <w:rPr>
          <w:rFonts w:ascii="Arial Narrow" w:hAnsi="Arial Narrow" w:cs="Times New Roman"/>
          <w:sz w:val="24"/>
          <w:szCs w:val="24"/>
        </w:rPr>
        <w:t>i</w:t>
      </w:r>
      <w:r w:rsidRPr="00E52E7C">
        <w:rPr>
          <w:rFonts w:ascii="Arial Narrow" w:hAnsi="Arial Narrow" w:cs="Times New Roman"/>
          <w:sz w:val="24"/>
          <w:szCs w:val="24"/>
        </w:rPr>
        <w:t xml:space="preserve"> Zhotovitele nebo jinou osobou, oprávněnou jednat ve věcech této smlouvy (s oprávněním „jednat ve věcech obchodních“). Podmínkou účinnosti změny bankovního účtu Zhotovitele je její předchozí písemné oznámení a odsouhlasení poskytovatelem dotace – důkaz o splnění této podmínky je Zhotovitel povinen Objednateli na jeho vyžádání doložit.   </w:t>
      </w:r>
      <w:r w:rsidRPr="00E52E7C">
        <w:rPr>
          <w:rFonts w:ascii="Arial Narrow" w:hAnsi="Arial Narrow" w:cs="Times New Roman"/>
          <w:sz w:val="24"/>
          <w:szCs w:val="24"/>
        </w:rPr>
        <w:tab/>
        <w:t xml:space="preserve"> </w:t>
      </w:r>
    </w:p>
    <w:p w14:paraId="693AD9C6" w14:textId="77777777" w:rsidR="00DB4281" w:rsidRDefault="00DB4281" w:rsidP="00DB4281">
      <w:pPr>
        <w:pStyle w:val="Odrky1"/>
        <w:numPr>
          <w:ilvl w:val="0"/>
          <w:numId w:val="0"/>
        </w:numPr>
        <w:jc w:val="both"/>
        <w:rPr>
          <w:rFonts w:ascii="Arial Narrow" w:hAnsi="Arial Narrow" w:cs="Times New Roman"/>
          <w:sz w:val="24"/>
          <w:szCs w:val="24"/>
        </w:rPr>
      </w:pPr>
    </w:p>
    <w:p w14:paraId="693AD9C7" w14:textId="77777777" w:rsidR="008700E1" w:rsidRDefault="008700E1" w:rsidP="008700E1">
      <w:pPr>
        <w:pStyle w:val="Odrky1"/>
        <w:numPr>
          <w:ilvl w:val="0"/>
          <w:numId w:val="0"/>
        </w:numPr>
        <w:ind w:left="426"/>
        <w:jc w:val="both"/>
        <w:rPr>
          <w:rFonts w:ascii="Calibri" w:hAnsi="Calibri"/>
          <w:b/>
          <w:i/>
          <w:sz w:val="24"/>
          <w:szCs w:val="24"/>
        </w:rPr>
      </w:pPr>
      <w:r w:rsidRPr="00A025B7">
        <w:rPr>
          <w:rFonts w:ascii="Calibri" w:hAnsi="Calibri"/>
          <w:b/>
          <w:i/>
          <w:sz w:val="24"/>
          <w:szCs w:val="24"/>
          <w:highlight w:val="yellow"/>
        </w:rPr>
        <w:t>(pozn. pro uchazeče:</w:t>
      </w:r>
      <w:r w:rsidRPr="00A025B7">
        <w:rPr>
          <w:rFonts w:ascii="Calibri" w:hAnsi="Calibri"/>
          <w:i/>
          <w:sz w:val="24"/>
          <w:szCs w:val="24"/>
          <w:highlight w:val="yellow"/>
        </w:rPr>
        <w:t xml:space="preserve"> </w:t>
      </w:r>
      <w:r w:rsidRPr="00A025B7">
        <w:rPr>
          <w:rFonts w:ascii="Calibri" w:hAnsi="Calibri"/>
          <w:b/>
          <w:i/>
          <w:sz w:val="24"/>
          <w:szCs w:val="24"/>
          <w:highlight w:val="yellow"/>
        </w:rPr>
        <w:t>odstavec 7. ve znění uvedeném výše bude součástí smlouvy, pokud budou daňové doklady vystavovány v režimu přenesen</w:t>
      </w:r>
      <w:r>
        <w:rPr>
          <w:rFonts w:ascii="Calibri" w:hAnsi="Calibri"/>
          <w:b/>
          <w:i/>
          <w:sz w:val="24"/>
          <w:szCs w:val="24"/>
          <w:highlight w:val="yellow"/>
        </w:rPr>
        <w:t>í</w:t>
      </w:r>
      <w:r w:rsidRPr="00A025B7">
        <w:rPr>
          <w:rFonts w:ascii="Calibri" w:hAnsi="Calibri"/>
          <w:b/>
          <w:i/>
          <w:sz w:val="24"/>
          <w:szCs w:val="24"/>
          <w:highlight w:val="yellow"/>
        </w:rPr>
        <w:t xml:space="preserve"> daňové povinnosti. Budou-li daňové doklady vystavovány ve standardním režimu z hlediska DPH, bude odstavec 7. platit ve znění uvedeném níže)</w:t>
      </w:r>
    </w:p>
    <w:p w14:paraId="693AD9C8" w14:textId="77777777" w:rsidR="008700E1" w:rsidRDefault="008700E1" w:rsidP="008700E1">
      <w:pPr>
        <w:pStyle w:val="Odrky1"/>
        <w:numPr>
          <w:ilvl w:val="0"/>
          <w:numId w:val="0"/>
        </w:numPr>
        <w:ind w:left="426"/>
        <w:jc w:val="both"/>
        <w:rPr>
          <w:rFonts w:ascii="Calibri" w:hAnsi="Calibri"/>
          <w:b/>
          <w:i/>
          <w:sz w:val="24"/>
          <w:szCs w:val="24"/>
        </w:rPr>
      </w:pPr>
    </w:p>
    <w:p w14:paraId="693AD9C9" w14:textId="2420F948" w:rsidR="008700E1" w:rsidRPr="00E52E7C" w:rsidRDefault="008700E1" w:rsidP="00521454">
      <w:pPr>
        <w:pStyle w:val="Odrky1"/>
        <w:numPr>
          <w:ilvl w:val="0"/>
          <w:numId w:val="4"/>
        </w:numPr>
        <w:tabs>
          <w:tab w:val="clear" w:pos="570"/>
        </w:tabs>
        <w:ind w:left="426" w:hanging="426"/>
        <w:jc w:val="both"/>
        <w:rPr>
          <w:rFonts w:ascii="Arial Narrow" w:hAnsi="Arial Narrow"/>
          <w:sz w:val="24"/>
        </w:rPr>
      </w:pPr>
      <w:r w:rsidRPr="00E52E7C">
        <w:rPr>
          <w:rFonts w:ascii="Arial Narrow" w:hAnsi="Arial Narrow"/>
          <w:sz w:val="24"/>
        </w:rPr>
        <w:t xml:space="preserve">Zhotovitel prohlašuje a potvrzuje, že </w:t>
      </w:r>
      <w:r w:rsidRPr="00E52E7C">
        <w:rPr>
          <w:rFonts w:ascii="Arial Narrow" w:hAnsi="Arial Narrow"/>
          <w:color w:val="000000"/>
          <w:sz w:val="24"/>
        </w:rPr>
        <w:t xml:space="preserve">k datu </w:t>
      </w:r>
      <w:r w:rsidR="0035125F">
        <w:rPr>
          <w:rFonts w:ascii="Arial Narrow" w:hAnsi="Arial Narrow"/>
          <w:color w:val="000000"/>
          <w:sz w:val="24"/>
        </w:rPr>
        <w:t>uzavření</w:t>
      </w:r>
      <w:r w:rsidRPr="00E52E7C">
        <w:rPr>
          <w:rFonts w:ascii="Arial Narrow" w:hAnsi="Arial Narrow"/>
          <w:color w:val="000000"/>
          <w:sz w:val="24"/>
        </w:rPr>
        <w:t xml:space="preserve"> této smlouvy není nespolehlivým plátcem ve smyslu § 106a zákona č. 235/2004 Sb., o dani z přidané hodnoty, ve znění pozdějších předpisů (dále jen </w:t>
      </w:r>
      <w:r w:rsidRPr="00E52E7C">
        <w:rPr>
          <w:rFonts w:ascii="Arial Narrow" w:hAnsi="Arial Narrow"/>
          <w:b/>
          <w:bCs/>
          <w:color w:val="000000"/>
          <w:sz w:val="24"/>
        </w:rPr>
        <w:t>„Nespolehlivý plátce“</w:t>
      </w:r>
      <w:r w:rsidRPr="00E52E7C">
        <w:rPr>
          <w:rFonts w:ascii="Arial Narrow" w:hAnsi="Arial Narrow"/>
          <w:color w:val="000000"/>
          <w:sz w:val="24"/>
        </w:rPr>
        <w:t xml:space="preserve">), a současně </w:t>
      </w:r>
      <w:r w:rsidRPr="00E52E7C">
        <w:rPr>
          <w:rFonts w:ascii="Arial Narrow" w:hAnsi="Arial Narrow"/>
          <w:sz w:val="24"/>
        </w:rPr>
        <w:t xml:space="preserve">není v postavení a ani nijak nehrozí, že v době do splatnosti peněžitých plnění Objednatele podle této smlouvy bude v postavení, kdy nemůže plnit své daňové povinnosti z hlediska DPH vůči svému správci daně.     </w:t>
      </w:r>
    </w:p>
    <w:p w14:paraId="693AD9CA" w14:textId="77777777" w:rsidR="008700E1" w:rsidRPr="00E52E7C" w:rsidRDefault="008700E1" w:rsidP="008700E1">
      <w:pPr>
        <w:tabs>
          <w:tab w:val="left" w:pos="0"/>
        </w:tabs>
        <w:autoSpaceDE w:val="0"/>
        <w:autoSpaceDN w:val="0"/>
        <w:adjustRightInd w:val="0"/>
        <w:ind w:left="426"/>
        <w:jc w:val="both"/>
        <w:rPr>
          <w:rFonts w:ascii="Arial Narrow" w:hAnsi="Arial Narrow"/>
          <w:sz w:val="24"/>
        </w:rPr>
      </w:pPr>
    </w:p>
    <w:p w14:paraId="693AD9CB" w14:textId="77777777" w:rsidR="008700E1" w:rsidRDefault="008700E1" w:rsidP="008700E1">
      <w:pPr>
        <w:autoSpaceDE w:val="0"/>
        <w:autoSpaceDN w:val="0"/>
        <w:adjustRightInd w:val="0"/>
        <w:ind w:left="426"/>
        <w:jc w:val="both"/>
        <w:rPr>
          <w:rFonts w:ascii="Arial Narrow" w:hAnsi="Arial Narrow"/>
          <w:sz w:val="24"/>
        </w:rPr>
      </w:pPr>
      <w:r w:rsidRPr="00E52E7C">
        <w:rPr>
          <w:rFonts w:ascii="Arial Narrow" w:hAnsi="Arial Narrow"/>
          <w:sz w:val="24"/>
        </w:rPr>
        <w:t xml:space="preserve">Zhotovitel je povinen na každé faktuře (daňovém dokladu, </w:t>
      </w:r>
      <w:r w:rsidRPr="00086368">
        <w:rPr>
          <w:rFonts w:ascii="Arial Narrow" w:hAnsi="Arial Narrow"/>
          <w:sz w:val="24"/>
        </w:rPr>
        <w:t xml:space="preserve">vystaveném za podmínek této smlouvy) uvést bankovní účet, na který má být cena za dílo a k ní příslušná DPH Objednatelem uhrazena, přičemž tento bankovní účet Zhotovitele bude </w:t>
      </w:r>
      <w:r w:rsidRPr="00086368">
        <w:rPr>
          <w:rFonts w:ascii="Arial Narrow" w:hAnsi="Arial Narrow" w:cs="Times New Roman"/>
          <w:sz w:val="24"/>
        </w:rPr>
        <w:t xml:space="preserve">bankovním účtem Zhotovitele, uvedeným v </w:t>
      </w:r>
      <w:r w:rsidRPr="00086368">
        <w:rPr>
          <w:rFonts w:ascii="Arial Narrow" w:hAnsi="Arial Narrow" w:cs="Arial"/>
          <w:sz w:val="24"/>
        </w:rPr>
        <w:t xml:space="preserve">Rozhodnutí poskytovatele dotace o přidělení finanční podpory v rámci OPŽP na </w:t>
      </w:r>
      <w:r w:rsidR="0035125F" w:rsidRPr="00086368">
        <w:rPr>
          <w:rFonts w:ascii="Arial Narrow" w:hAnsi="Arial Narrow" w:cs="Arial"/>
          <w:sz w:val="24"/>
        </w:rPr>
        <w:t>provedení</w:t>
      </w:r>
      <w:r w:rsidRPr="00086368">
        <w:rPr>
          <w:rFonts w:ascii="Arial Narrow" w:hAnsi="Arial Narrow" w:cs="Arial"/>
          <w:sz w:val="24"/>
        </w:rPr>
        <w:t xml:space="preserve"> díla resp. účtem poskytovateli dotace v době splatnosti platby prokazatelně oznámeným a jim odsouhlaseným</w:t>
      </w:r>
      <w:r w:rsidRPr="00086368">
        <w:rPr>
          <w:rFonts w:ascii="Arial Narrow" w:hAnsi="Arial Narrow"/>
          <w:sz w:val="24"/>
        </w:rPr>
        <w:t>, a současně bankovním účtem zveřejněným správcem daně způsobem umožňujícím dálkový přístup ve smyslu ustanovení § 109 odst. 2 písm. c) zákona č. 235/2004 Sb., o dani z přidané hodnoty, v platném znění (bankovní účet Zhotovitele</w:t>
      </w:r>
      <w:r w:rsidRPr="00E52E7C">
        <w:rPr>
          <w:rFonts w:ascii="Arial Narrow" w:hAnsi="Arial Narrow"/>
          <w:sz w:val="24"/>
        </w:rPr>
        <w:t xml:space="preserve"> splňující veškeré výše uvedené podmínky dále jen </w:t>
      </w:r>
      <w:r w:rsidRPr="00E52E7C">
        <w:rPr>
          <w:rFonts w:ascii="Arial Narrow" w:hAnsi="Arial Narrow"/>
          <w:b/>
          <w:sz w:val="24"/>
        </w:rPr>
        <w:t>„Zveřejněný účet“</w:t>
      </w:r>
      <w:r w:rsidRPr="00E52E7C">
        <w:rPr>
          <w:rFonts w:ascii="Arial Narrow" w:hAnsi="Arial Narrow"/>
          <w:sz w:val="24"/>
        </w:rPr>
        <w:t xml:space="preserve">). </w:t>
      </w:r>
    </w:p>
    <w:p w14:paraId="693AD9CC" w14:textId="77777777" w:rsidR="008700E1" w:rsidRPr="00E52E7C" w:rsidRDefault="008700E1" w:rsidP="008700E1">
      <w:pPr>
        <w:autoSpaceDE w:val="0"/>
        <w:autoSpaceDN w:val="0"/>
        <w:adjustRightInd w:val="0"/>
        <w:ind w:left="426"/>
        <w:jc w:val="both"/>
        <w:rPr>
          <w:rFonts w:ascii="Arial Narrow" w:hAnsi="Arial Narrow"/>
          <w:sz w:val="24"/>
        </w:rPr>
      </w:pPr>
    </w:p>
    <w:p w14:paraId="693AD9CD" w14:textId="77777777" w:rsidR="008700E1" w:rsidRPr="00E52E7C" w:rsidRDefault="008700E1" w:rsidP="008700E1">
      <w:pPr>
        <w:autoSpaceDE w:val="0"/>
        <w:autoSpaceDN w:val="0"/>
        <w:adjustRightInd w:val="0"/>
        <w:ind w:left="426"/>
        <w:jc w:val="both"/>
        <w:rPr>
          <w:rFonts w:ascii="Arial Narrow" w:hAnsi="Arial Narrow"/>
          <w:sz w:val="24"/>
        </w:rPr>
      </w:pPr>
      <w:r w:rsidRPr="00E52E7C">
        <w:rPr>
          <w:rFonts w:ascii="Arial Narrow" w:hAnsi="Arial Narrow"/>
          <w:sz w:val="24"/>
        </w:rPr>
        <w:t>Objednatel je povinen cenu za dílo a k ní příslušnou DPH</w:t>
      </w:r>
      <w:r w:rsidRPr="00E52E7C">
        <w:rPr>
          <w:rFonts w:ascii="Arial Narrow" w:hAnsi="Arial Narrow"/>
          <w:color w:val="000000"/>
          <w:sz w:val="24"/>
        </w:rPr>
        <w:t xml:space="preserve"> </w:t>
      </w:r>
      <w:r w:rsidRPr="00E52E7C">
        <w:rPr>
          <w:rFonts w:ascii="Arial Narrow" w:hAnsi="Arial Narrow"/>
          <w:sz w:val="24"/>
        </w:rPr>
        <w:t>Zhotoviteli uhradit bezhotovostně na Zveřejněný účet, uvedený na faktuře. Nebude-li bankovní účet, uvedený na faktuře, Zveřejněným účtem, je Objednatel oprávněn neprodleně, nejpozději však do deseti (10) pracovních dnů ode dne doručení faktury, vrátit fakturu Zhotoviteli zpět k opravě – doplnění Zveřejněného účtu s tím, že doručením Objednateli opravené faktury, uvádějící Zveřejněný účet, běží nová lhůta splatnosti původní délky.</w:t>
      </w:r>
    </w:p>
    <w:p w14:paraId="693AD9CE" w14:textId="77777777" w:rsidR="008700E1" w:rsidRPr="00E52E7C" w:rsidRDefault="008700E1" w:rsidP="008700E1">
      <w:pPr>
        <w:autoSpaceDE w:val="0"/>
        <w:autoSpaceDN w:val="0"/>
        <w:adjustRightInd w:val="0"/>
        <w:ind w:left="426"/>
        <w:jc w:val="both"/>
        <w:rPr>
          <w:rFonts w:ascii="Arial Narrow" w:hAnsi="Arial Narrow"/>
          <w:sz w:val="24"/>
        </w:rPr>
      </w:pPr>
    </w:p>
    <w:p w14:paraId="693AD9CF" w14:textId="77777777" w:rsidR="008700E1" w:rsidRPr="00E52E7C" w:rsidRDefault="008700E1" w:rsidP="008700E1">
      <w:pPr>
        <w:autoSpaceDE w:val="0"/>
        <w:autoSpaceDN w:val="0"/>
        <w:adjustRightInd w:val="0"/>
        <w:ind w:left="426"/>
        <w:jc w:val="both"/>
        <w:rPr>
          <w:rFonts w:ascii="Arial Narrow" w:hAnsi="Arial Narrow"/>
          <w:sz w:val="24"/>
        </w:rPr>
      </w:pPr>
      <w:r w:rsidRPr="00E52E7C">
        <w:rPr>
          <w:rFonts w:ascii="Arial Narrow" w:hAnsi="Arial Narrow"/>
          <w:sz w:val="24"/>
        </w:rPr>
        <w:t xml:space="preserve">V případě, že  </w:t>
      </w:r>
    </w:p>
    <w:p w14:paraId="693AD9D0" w14:textId="77777777" w:rsidR="008700E1" w:rsidRPr="00E52E7C" w:rsidRDefault="008700E1" w:rsidP="008700E1">
      <w:pPr>
        <w:autoSpaceDE w:val="0"/>
        <w:autoSpaceDN w:val="0"/>
        <w:adjustRightInd w:val="0"/>
        <w:ind w:left="426"/>
        <w:jc w:val="both"/>
        <w:rPr>
          <w:rFonts w:ascii="Arial Narrow" w:hAnsi="Arial Narrow"/>
          <w:sz w:val="24"/>
        </w:rPr>
      </w:pPr>
    </w:p>
    <w:p w14:paraId="693AD9D1" w14:textId="77777777" w:rsidR="008700E1" w:rsidRPr="00E52E7C" w:rsidRDefault="008700E1" w:rsidP="008700E1">
      <w:pPr>
        <w:autoSpaceDE w:val="0"/>
        <w:autoSpaceDN w:val="0"/>
        <w:adjustRightInd w:val="0"/>
        <w:ind w:left="426"/>
        <w:jc w:val="both"/>
        <w:rPr>
          <w:rFonts w:ascii="Arial Narrow" w:hAnsi="Arial Narrow"/>
          <w:sz w:val="24"/>
        </w:rPr>
      </w:pPr>
      <w:r w:rsidRPr="00E52E7C">
        <w:rPr>
          <w:rFonts w:ascii="Arial Narrow" w:hAnsi="Arial Narrow"/>
          <w:sz w:val="24"/>
        </w:rPr>
        <w:t>a/</w:t>
      </w:r>
      <w:r w:rsidRPr="00E52E7C">
        <w:rPr>
          <w:rFonts w:ascii="Arial Narrow" w:hAnsi="Arial Narrow"/>
          <w:sz w:val="24"/>
        </w:rPr>
        <w:tab/>
        <w:t xml:space="preserve">bankovní účet Zhotovitele, uvedený na faktuře, není či nebude v okamžiku uskutečnění platby Zveřejněným účtem, nebo </w:t>
      </w:r>
    </w:p>
    <w:p w14:paraId="693AD9D2" w14:textId="77777777" w:rsidR="008700E1" w:rsidRPr="00E52E7C" w:rsidRDefault="008700E1" w:rsidP="008700E1">
      <w:pPr>
        <w:autoSpaceDE w:val="0"/>
        <w:autoSpaceDN w:val="0"/>
        <w:adjustRightInd w:val="0"/>
        <w:ind w:left="426"/>
        <w:jc w:val="both"/>
        <w:rPr>
          <w:rFonts w:ascii="Arial Narrow" w:hAnsi="Arial Narrow"/>
          <w:sz w:val="24"/>
        </w:rPr>
      </w:pPr>
    </w:p>
    <w:p w14:paraId="693AD9D3" w14:textId="77777777" w:rsidR="008700E1" w:rsidRPr="00E52E7C" w:rsidRDefault="008700E1" w:rsidP="008700E1">
      <w:pPr>
        <w:autoSpaceDE w:val="0"/>
        <w:autoSpaceDN w:val="0"/>
        <w:adjustRightInd w:val="0"/>
        <w:ind w:left="426"/>
        <w:jc w:val="both"/>
        <w:rPr>
          <w:rFonts w:ascii="Arial Narrow" w:hAnsi="Arial Narrow"/>
          <w:sz w:val="24"/>
        </w:rPr>
      </w:pPr>
      <w:r w:rsidRPr="00E52E7C">
        <w:rPr>
          <w:rFonts w:ascii="Arial Narrow" w:hAnsi="Arial Narrow"/>
          <w:sz w:val="24"/>
        </w:rPr>
        <w:t>b/</w:t>
      </w:r>
      <w:r w:rsidRPr="00E52E7C">
        <w:rPr>
          <w:rFonts w:ascii="Arial Narrow" w:hAnsi="Arial Narrow"/>
          <w:sz w:val="24"/>
        </w:rPr>
        <w:tab/>
        <w:t xml:space="preserve">v okamžiku uskutečnění zdanitelného plnění bude správcem daně způsobem umožňujícím dálkový přístup zveřejněna skutečnost, že Zhotovitel je Nespolehlivým plátcem, </w:t>
      </w:r>
    </w:p>
    <w:p w14:paraId="693AD9D4" w14:textId="77777777" w:rsidR="008700E1" w:rsidRPr="00E52E7C" w:rsidRDefault="008700E1" w:rsidP="008700E1">
      <w:pPr>
        <w:autoSpaceDE w:val="0"/>
        <w:autoSpaceDN w:val="0"/>
        <w:adjustRightInd w:val="0"/>
        <w:ind w:left="426"/>
        <w:jc w:val="both"/>
        <w:rPr>
          <w:rFonts w:ascii="Arial Narrow" w:hAnsi="Arial Narrow"/>
          <w:sz w:val="24"/>
        </w:rPr>
      </w:pPr>
    </w:p>
    <w:p w14:paraId="693AD9D5" w14:textId="77777777" w:rsidR="008700E1" w:rsidRDefault="008700E1" w:rsidP="008700E1">
      <w:pPr>
        <w:pStyle w:val="Odrky1"/>
        <w:numPr>
          <w:ilvl w:val="0"/>
          <w:numId w:val="0"/>
        </w:numPr>
        <w:ind w:left="426"/>
        <w:jc w:val="both"/>
        <w:rPr>
          <w:rFonts w:ascii="Arial Narrow" w:hAnsi="Arial Narrow" w:cs="Times New Roman"/>
          <w:sz w:val="24"/>
          <w:szCs w:val="24"/>
        </w:rPr>
      </w:pPr>
      <w:r w:rsidRPr="00E52E7C">
        <w:rPr>
          <w:rFonts w:ascii="Arial Narrow" w:hAnsi="Arial Narrow"/>
          <w:sz w:val="24"/>
        </w:rPr>
        <w:t xml:space="preserve">je Objednatel oprávněn uhradit cenu za dílo jen v její výši bez DPH s tím, že je zároveň oprávněn DPH, příslušnou k této platbě, uhradit za Zhotovitele formou tzv. zvláštního způsobu zajištění daně ve smyslu </w:t>
      </w:r>
      <w:proofErr w:type="spellStart"/>
      <w:r w:rsidRPr="00E52E7C">
        <w:rPr>
          <w:rFonts w:ascii="Arial Narrow" w:hAnsi="Arial Narrow"/>
          <w:sz w:val="24"/>
        </w:rPr>
        <w:t>ust</w:t>
      </w:r>
      <w:proofErr w:type="spellEnd"/>
      <w:r w:rsidRPr="00E52E7C">
        <w:rPr>
          <w:rFonts w:ascii="Arial Narrow" w:hAnsi="Arial Narrow"/>
          <w:sz w:val="24"/>
        </w:rPr>
        <w:t>. § 109a zákona č. 235/2004 Sb., o dani z přidané hodnoty, v platném znění.</w:t>
      </w:r>
    </w:p>
    <w:p w14:paraId="693AD9D6" w14:textId="77777777" w:rsidR="008700E1" w:rsidRPr="00E52E7C" w:rsidRDefault="008700E1" w:rsidP="00DB4281">
      <w:pPr>
        <w:pStyle w:val="Odrky1"/>
        <w:numPr>
          <w:ilvl w:val="0"/>
          <w:numId w:val="0"/>
        </w:numPr>
        <w:jc w:val="both"/>
        <w:rPr>
          <w:rFonts w:ascii="Arial Narrow" w:hAnsi="Arial Narrow" w:cs="Times New Roman"/>
          <w:sz w:val="24"/>
          <w:szCs w:val="24"/>
        </w:rPr>
      </w:pPr>
    </w:p>
    <w:p w14:paraId="693AD9D7" w14:textId="77777777" w:rsidR="009166CE" w:rsidRPr="001E550D" w:rsidRDefault="009166CE" w:rsidP="00521454">
      <w:pPr>
        <w:pStyle w:val="Odrky1"/>
        <w:numPr>
          <w:ilvl w:val="0"/>
          <w:numId w:val="4"/>
        </w:numPr>
        <w:jc w:val="both"/>
        <w:rPr>
          <w:rFonts w:ascii="Arial Narrow" w:hAnsi="Arial Narrow"/>
          <w:sz w:val="24"/>
          <w:szCs w:val="24"/>
        </w:rPr>
      </w:pPr>
      <w:r w:rsidRPr="001E550D">
        <w:rPr>
          <w:rFonts w:ascii="Arial Narrow" w:hAnsi="Arial Narrow"/>
          <w:sz w:val="24"/>
          <w:szCs w:val="24"/>
        </w:rPr>
        <w:t>Postoupení jakékoliv pohledávky Zhotovitele za Objednatelem, vzniklé z této smlouvy</w:t>
      </w:r>
      <w:r>
        <w:rPr>
          <w:rFonts w:ascii="Arial Narrow" w:hAnsi="Arial Narrow"/>
          <w:sz w:val="24"/>
        </w:rPr>
        <w:t>,</w:t>
      </w:r>
      <w:r w:rsidRPr="001E550D">
        <w:rPr>
          <w:rFonts w:ascii="Arial Narrow" w:hAnsi="Arial Narrow"/>
          <w:sz w:val="24"/>
          <w:szCs w:val="24"/>
        </w:rPr>
        <w:t xml:space="preserve"> z jejího porušení nebo v</w:t>
      </w:r>
      <w:r>
        <w:rPr>
          <w:rFonts w:ascii="Arial Narrow" w:hAnsi="Arial Narrow"/>
          <w:sz w:val="24"/>
        </w:rPr>
        <w:t xml:space="preserve"> jiné </w:t>
      </w:r>
      <w:r w:rsidRPr="001E550D">
        <w:rPr>
          <w:rFonts w:ascii="Arial Narrow" w:hAnsi="Arial Narrow"/>
          <w:sz w:val="24"/>
          <w:szCs w:val="24"/>
        </w:rPr>
        <w:t xml:space="preserve">souvislosti s ní, je bez předchozího písemného souhlasu Objednatele vyloučeno. Nelze-li takovouto pohledávku Zhotovitele za Objednatelem postoupit jinému, nelze ji současně ani zastavit, ať už k zajištění splnění vlastních závazků Zhotovitele či závazků třetích osob. </w:t>
      </w:r>
    </w:p>
    <w:p w14:paraId="693AD9D8" w14:textId="77777777" w:rsidR="009166CE" w:rsidRPr="009166CE" w:rsidRDefault="009166CE" w:rsidP="009166CE">
      <w:pPr>
        <w:ind w:left="426"/>
        <w:jc w:val="both"/>
        <w:rPr>
          <w:rFonts w:ascii="Arial Narrow" w:hAnsi="Arial Narrow"/>
          <w:sz w:val="24"/>
        </w:rPr>
      </w:pPr>
    </w:p>
    <w:p w14:paraId="693AD9D9" w14:textId="77777777" w:rsidR="009166CE" w:rsidRPr="009166CE" w:rsidRDefault="009166CE" w:rsidP="009166CE">
      <w:pPr>
        <w:ind w:left="426"/>
        <w:jc w:val="both"/>
        <w:rPr>
          <w:rFonts w:ascii="Arial Narrow" w:hAnsi="Arial Narrow"/>
          <w:sz w:val="24"/>
        </w:rPr>
      </w:pPr>
      <w:r w:rsidRPr="009166CE">
        <w:rPr>
          <w:rFonts w:ascii="Arial Narrow" w:hAnsi="Arial Narrow"/>
          <w:sz w:val="24"/>
        </w:rPr>
        <w:t xml:space="preserve">Uzavře-li Zhotovitel bez předchozího písemného souhlasu Objednatele s třetí osobou smlouvu o postoupení nebo o zastavení pohledávky, vzniklé z této smlouvy nebo z jejího porušení nebo v souvislosti s ní, je povinen uhradit Objednateli smluvní pokutu ve výši </w:t>
      </w:r>
      <w:proofErr w:type="gramStart"/>
      <w:r w:rsidRPr="009166CE">
        <w:rPr>
          <w:rFonts w:ascii="Arial Narrow" w:hAnsi="Arial Narrow"/>
          <w:sz w:val="24"/>
        </w:rPr>
        <w:t>20%</w:t>
      </w:r>
      <w:proofErr w:type="gramEnd"/>
      <w:r w:rsidRPr="009166CE">
        <w:rPr>
          <w:rFonts w:ascii="Arial Narrow" w:hAnsi="Arial Narrow"/>
          <w:sz w:val="24"/>
        </w:rPr>
        <w:t xml:space="preserve"> z nominální hodnoty </w:t>
      </w:r>
      <w:r w:rsidRPr="009166CE">
        <w:rPr>
          <w:rFonts w:ascii="Arial Narrow" w:hAnsi="Arial Narrow"/>
          <w:sz w:val="24"/>
        </w:rPr>
        <w:lastRenderedPageBreak/>
        <w:t>pohledávky, kterou se takto neoprávněně pokusil postoupit či zastavit. Tím není dotčeno právo Objednatele na náhradu újmy, pokud mu v důsledku jednání Zhotovitele v rozporu se zákazem postoupení/zastavení pohledávky vznikne.</w:t>
      </w:r>
    </w:p>
    <w:p w14:paraId="693AD9DA" w14:textId="77777777" w:rsidR="009166CE" w:rsidRPr="009166CE" w:rsidRDefault="009166CE" w:rsidP="009166CE">
      <w:pPr>
        <w:ind w:left="426"/>
        <w:jc w:val="both"/>
        <w:rPr>
          <w:rFonts w:ascii="Arial Narrow" w:hAnsi="Arial Narrow"/>
          <w:sz w:val="24"/>
        </w:rPr>
      </w:pPr>
    </w:p>
    <w:p w14:paraId="693AD9DB" w14:textId="77777777" w:rsidR="009166CE" w:rsidRDefault="009166CE" w:rsidP="009166CE">
      <w:pPr>
        <w:pStyle w:val="Odrky1"/>
        <w:numPr>
          <w:ilvl w:val="0"/>
          <w:numId w:val="0"/>
        </w:numPr>
        <w:ind w:left="426"/>
        <w:jc w:val="both"/>
        <w:rPr>
          <w:rFonts w:ascii="Arial Narrow" w:hAnsi="Arial Narrow" w:cs="Times New Roman"/>
          <w:sz w:val="24"/>
          <w:szCs w:val="24"/>
        </w:rPr>
      </w:pPr>
      <w:r w:rsidRPr="001E550D">
        <w:rPr>
          <w:rFonts w:ascii="Arial Narrow" w:hAnsi="Arial Narrow" w:cs="Times New Roman"/>
          <w:sz w:val="24"/>
          <w:szCs w:val="24"/>
        </w:rPr>
        <w:t>Pro zamezení pochybnostem Zhotovitel i Objednatel shodně prohlašují, že smlouvu o postoupení nebo o zastavení pohledávky, uzavřenou Zhotovitelem bez předchozího písemného souhlasu Objednatele, považují za neplatnou, a to se všemi důsledky, které z toho pro smluvní strany i pro třetí osoby vyplývají.</w:t>
      </w:r>
    </w:p>
    <w:p w14:paraId="693AD9DC" w14:textId="77777777" w:rsidR="00DB4281" w:rsidRPr="00086368" w:rsidRDefault="00DB4281" w:rsidP="009166CE">
      <w:pPr>
        <w:pStyle w:val="Odrky1"/>
        <w:numPr>
          <w:ilvl w:val="0"/>
          <w:numId w:val="0"/>
        </w:numPr>
        <w:ind w:firstLine="426"/>
        <w:jc w:val="both"/>
        <w:rPr>
          <w:rFonts w:ascii="Arial Narrow" w:hAnsi="Arial Narrow" w:cs="Times New Roman"/>
          <w:sz w:val="24"/>
          <w:szCs w:val="24"/>
        </w:rPr>
      </w:pPr>
      <w:r w:rsidRPr="00086368">
        <w:rPr>
          <w:rFonts w:ascii="Arial Narrow" w:hAnsi="Arial Narrow" w:cs="Times New Roman"/>
          <w:sz w:val="24"/>
          <w:szCs w:val="24"/>
        </w:rPr>
        <w:t xml:space="preserve">  </w:t>
      </w:r>
      <w:r w:rsidR="009166CE">
        <w:rPr>
          <w:rFonts w:ascii="Arial Narrow" w:hAnsi="Arial Narrow" w:cs="Times New Roman"/>
          <w:sz w:val="24"/>
          <w:szCs w:val="24"/>
        </w:rPr>
        <w:t xml:space="preserve">  </w:t>
      </w:r>
    </w:p>
    <w:p w14:paraId="693AD9DD" w14:textId="77777777" w:rsidR="00DB4281" w:rsidRPr="00E52E7C" w:rsidRDefault="00DB4281" w:rsidP="00DB4281">
      <w:pPr>
        <w:pStyle w:val="Odrky1"/>
        <w:numPr>
          <w:ilvl w:val="0"/>
          <w:numId w:val="0"/>
        </w:numPr>
        <w:jc w:val="both"/>
        <w:rPr>
          <w:rFonts w:ascii="Arial Narrow" w:hAnsi="Arial Narrow" w:cs="Times New Roman"/>
          <w:sz w:val="24"/>
          <w:szCs w:val="24"/>
        </w:rPr>
      </w:pPr>
    </w:p>
    <w:p w14:paraId="693AD9DE" w14:textId="77777777" w:rsidR="00DB4281" w:rsidRPr="00BC4E23" w:rsidRDefault="00DB4281" w:rsidP="00DB4281">
      <w:pPr>
        <w:pStyle w:val="Odrky1"/>
        <w:numPr>
          <w:ilvl w:val="0"/>
          <w:numId w:val="4"/>
        </w:numPr>
        <w:tabs>
          <w:tab w:val="clear" w:pos="570"/>
        </w:tabs>
        <w:ind w:left="426" w:hanging="426"/>
        <w:jc w:val="both"/>
        <w:rPr>
          <w:rFonts w:ascii="Arial Narrow" w:hAnsi="Arial Narrow" w:cs="Times New Roman"/>
          <w:sz w:val="24"/>
          <w:szCs w:val="24"/>
        </w:rPr>
      </w:pPr>
      <w:r w:rsidRPr="00E52E7C">
        <w:rPr>
          <w:rFonts w:ascii="Arial Narrow" w:hAnsi="Arial Narrow"/>
          <w:sz w:val="24"/>
          <w:szCs w:val="24"/>
        </w:rPr>
        <w:t xml:space="preserve">Pro případ prodlení Objednatele s úhradou ceny za dílo, jakož i v případě prodlení s plněním jakéhokoliv jiného peněžitého závazku, přijatého v rámci této smlouvy nebo jinak z ní vyplývajícího, se sjednává úrok z prodlení ve výši </w:t>
      </w:r>
      <w:proofErr w:type="gramStart"/>
      <w:r w:rsidRPr="00E52E7C">
        <w:rPr>
          <w:rFonts w:ascii="Arial Narrow" w:hAnsi="Arial Narrow"/>
          <w:sz w:val="24"/>
          <w:szCs w:val="24"/>
        </w:rPr>
        <w:t>0,025%</w:t>
      </w:r>
      <w:proofErr w:type="gramEnd"/>
      <w:r w:rsidRPr="00E52E7C">
        <w:rPr>
          <w:rFonts w:ascii="Arial Narrow" w:hAnsi="Arial Narrow"/>
          <w:sz w:val="24"/>
          <w:szCs w:val="24"/>
        </w:rPr>
        <w:t xml:space="preserve"> z dlužné částky za každý, i započatý, den prodlení.</w:t>
      </w:r>
    </w:p>
    <w:p w14:paraId="693AD9DF" w14:textId="77777777" w:rsidR="00BC4E23" w:rsidRDefault="00BC4E23" w:rsidP="00BC4E23">
      <w:pPr>
        <w:pStyle w:val="Odrky1"/>
        <w:numPr>
          <w:ilvl w:val="0"/>
          <w:numId w:val="0"/>
        </w:numPr>
        <w:jc w:val="both"/>
        <w:rPr>
          <w:rFonts w:ascii="Arial Narrow" w:hAnsi="Arial Narrow" w:cs="Times New Roman"/>
          <w:sz w:val="24"/>
          <w:szCs w:val="24"/>
        </w:rPr>
      </w:pPr>
    </w:p>
    <w:p w14:paraId="693AD9E0" w14:textId="77777777" w:rsidR="004C0B93" w:rsidRDefault="00D94279" w:rsidP="004C0B93">
      <w:pPr>
        <w:pStyle w:val="Odrky1"/>
        <w:numPr>
          <w:ilvl w:val="0"/>
          <w:numId w:val="0"/>
        </w:numPr>
        <w:ind w:left="426"/>
        <w:jc w:val="both"/>
        <w:rPr>
          <w:rFonts w:ascii="Arial Narrow" w:hAnsi="Arial Narrow" w:cs="Times New Roman"/>
          <w:sz w:val="24"/>
          <w:szCs w:val="24"/>
        </w:rPr>
      </w:pPr>
      <w:r>
        <w:rPr>
          <w:rFonts w:ascii="Arial Narrow" w:hAnsi="Arial Narrow" w:cs="Times New Roman"/>
          <w:sz w:val="24"/>
          <w:szCs w:val="24"/>
        </w:rPr>
        <w:t>Smluvní strany se dohodly, že peněžité plnění se vždy započte na závazek, který plnící smluvní strana při plnění označí (např. uvedením variabilního symbolu příslušného vyúčtování) – je-li takto označena jistina, započte se plnění na takto označenou jistinu i v případě, pokud k ní v době plnění již přirostlo příslušenství. Nelze-li tímto způsobem určit, na který závazek je plněno, dohodly se smluvní strany, že plnění se započte nejprve na nejdříve splatnou jistinu, poté na úrok z prodlení a jako poslední na jiné příslušenství jistiny.</w:t>
      </w:r>
      <w:r w:rsidR="004C0B93">
        <w:rPr>
          <w:rFonts w:ascii="Arial Narrow" w:hAnsi="Arial Narrow" w:cs="Times New Roman"/>
          <w:sz w:val="24"/>
          <w:szCs w:val="24"/>
        </w:rPr>
        <w:t xml:space="preserve">     </w:t>
      </w:r>
    </w:p>
    <w:p w14:paraId="693AD9E1" w14:textId="77777777" w:rsidR="004C0B93" w:rsidRPr="00E52E7C" w:rsidRDefault="004C0B93" w:rsidP="00BC4E23">
      <w:pPr>
        <w:pStyle w:val="Odrky1"/>
        <w:numPr>
          <w:ilvl w:val="0"/>
          <w:numId w:val="0"/>
        </w:numPr>
        <w:jc w:val="both"/>
        <w:rPr>
          <w:rFonts w:ascii="Arial Narrow" w:hAnsi="Arial Narrow" w:cs="Times New Roman"/>
          <w:sz w:val="24"/>
          <w:szCs w:val="24"/>
        </w:rPr>
      </w:pPr>
    </w:p>
    <w:p w14:paraId="693AD9E2" w14:textId="02143CE1" w:rsidR="00DB4281" w:rsidRPr="00086368" w:rsidRDefault="00DB4281" w:rsidP="00DB4281">
      <w:pPr>
        <w:pStyle w:val="Odrky1"/>
        <w:numPr>
          <w:ilvl w:val="0"/>
          <w:numId w:val="4"/>
        </w:numPr>
        <w:tabs>
          <w:tab w:val="clear" w:pos="570"/>
        </w:tabs>
        <w:ind w:left="426" w:hanging="426"/>
        <w:jc w:val="both"/>
        <w:rPr>
          <w:rFonts w:ascii="Arial Narrow" w:hAnsi="Arial Narrow" w:cs="Times New Roman"/>
          <w:sz w:val="24"/>
          <w:szCs w:val="24"/>
        </w:rPr>
      </w:pPr>
      <w:r w:rsidRPr="00E52E7C">
        <w:rPr>
          <w:rFonts w:ascii="Arial Narrow" w:hAnsi="Arial Narrow"/>
          <w:sz w:val="24"/>
        </w:rPr>
        <w:t>Zhotovitel poskytne k zajištění řádného splnění veškerých svých závazků vůči Objednateli, vyplývajících z této smlouvy nebo vzniklých v souvislosti s jejím porušením, jistotu ve formě složení finanční částky (jistoty dle § 2012 a následujících občanského zákoníku) na bankovní účet Objednatele č</w:t>
      </w:r>
      <w:r w:rsidRPr="00026405">
        <w:rPr>
          <w:rFonts w:ascii="Arial Narrow" w:hAnsi="Arial Narrow"/>
          <w:sz w:val="24"/>
          <w:highlight w:val="yellow"/>
        </w:rPr>
        <w:t xml:space="preserve">. </w:t>
      </w:r>
      <w:r w:rsidR="00672134" w:rsidRPr="00026405">
        <w:rPr>
          <w:rFonts w:ascii="Arial Narrow" w:hAnsi="Arial Narrow" w:cs="Helv"/>
          <w:color w:val="000000"/>
          <w:sz w:val="24"/>
          <w:szCs w:val="24"/>
          <w:highlight w:val="yellow"/>
        </w:rPr>
        <w:t>……………………</w:t>
      </w:r>
      <w:proofErr w:type="gramStart"/>
      <w:r w:rsidR="00672134" w:rsidRPr="00026405">
        <w:rPr>
          <w:rFonts w:ascii="Arial Narrow" w:hAnsi="Arial Narrow" w:cs="Helv"/>
          <w:color w:val="000000"/>
          <w:sz w:val="24"/>
          <w:szCs w:val="24"/>
          <w:highlight w:val="yellow"/>
        </w:rPr>
        <w:t>…….</w:t>
      </w:r>
      <w:proofErr w:type="gramEnd"/>
      <w:r w:rsidRPr="00026405">
        <w:rPr>
          <w:rFonts w:ascii="Arial Narrow" w:hAnsi="Arial Narrow"/>
          <w:sz w:val="24"/>
          <w:highlight w:val="yellow"/>
        </w:rPr>
        <w:t>,</w:t>
      </w:r>
      <w:r w:rsidRPr="00026405">
        <w:rPr>
          <w:rFonts w:ascii="Arial Narrow" w:hAnsi="Arial Narrow"/>
          <w:sz w:val="24"/>
        </w:rPr>
        <w:t xml:space="preserve"> vedený u </w:t>
      </w:r>
      <w:r w:rsidR="00026405" w:rsidRPr="00026405">
        <w:rPr>
          <w:rFonts w:ascii="Arial Narrow" w:hAnsi="Arial Narrow"/>
          <w:sz w:val="24"/>
          <w:highlight w:val="yellow"/>
        </w:rPr>
        <w:t>…………….</w:t>
      </w:r>
      <w:r w:rsidRPr="000C4969">
        <w:rPr>
          <w:rFonts w:ascii="Arial Narrow" w:hAnsi="Arial Narrow"/>
          <w:sz w:val="24"/>
        </w:rPr>
        <w:t xml:space="preserve"> (jistotní účet).</w:t>
      </w:r>
      <w:r w:rsidRPr="00E52E7C">
        <w:rPr>
          <w:rFonts w:ascii="Arial Narrow" w:hAnsi="Arial Narrow"/>
          <w:sz w:val="24"/>
        </w:rPr>
        <w:t xml:space="preserve"> Jistota bude složena nejpozději tři (3) </w:t>
      </w:r>
      <w:r w:rsidR="00086368">
        <w:rPr>
          <w:rFonts w:ascii="Arial Narrow" w:hAnsi="Arial Narrow"/>
          <w:sz w:val="24"/>
        </w:rPr>
        <w:t xml:space="preserve">pracovní </w:t>
      </w:r>
      <w:r w:rsidRPr="00E52E7C">
        <w:rPr>
          <w:rFonts w:ascii="Arial Narrow" w:hAnsi="Arial Narrow"/>
          <w:sz w:val="24"/>
        </w:rPr>
        <w:t xml:space="preserve">dny přede dnem, určeným Objednatelem jako den zahájení provádění díla. Výše jistoty bude činit </w:t>
      </w:r>
      <w:r w:rsidR="00E93C7F">
        <w:rPr>
          <w:rFonts w:ascii="Arial Narrow" w:hAnsi="Arial Narrow"/>
          <w:sz w:val="24"/>
        </w:rPr>
        <w:t xml:space="preserve">nejméně </w:t>
      </w:r>
      <w:r w:rsidR="00672134" w:rsidRPr="00086368">
        <w:rPr>
          <w:rFonts w:ascii="Arial Narrow" w:hAnsi="Arial Narrow"/>
          <w:b/>
          <w:sz w:val="24"/>
        </w:rPr>
        <w:t>pět procent (</w:t>
      </w:r>
      <w:proofErr w:type="gramStart"/>
      <w:r w:rsidR="00672134" w:rsidRPr="00086368">
        <w:rPr>
          <w:rFonts w:ascii="Arial Narrow" w:hAnsi="Arial Narrow"/>
          <w:b/>
          <w:sz w:val="24"/>
        </w:rPr>
        <w:t>5%</w:t>
      </w:r>
      <w:proofErr w:type="gramEnd"/>
      <w:r w:rsidR="00672134" w:rsidRPr="00086368">
        <w:rPr>
          <w:rFonts w:ascii="Arial Narrow" w:hAnsi="Arial Narrow"/>
          <w:b/>
          <w:sz w:val="24"/>
        </w:rPr>
        <w:t>)</w:t>
      </w:r>
      <w:r w:rsidR="00672134" w:rsidRPr="00086368">
        <w:rPr>
          <w:rFonts w:ascii="Arial Narrow" w:hAnsi="Arial Narrow"/>
          <w:sz w:val="24"/>
        </w:rPr>
        <w:t xml:space="preserve"> z</w:t>
      </w:r>
      <w:r w:rsidR="00E22831">
        <w:rPr>
          <w:rFonts w:ascii="Arial Narrow" w:hAnsi="Arial Narrow"/>
          <w:sz w:val="24"/>
        </w:rPr>
        <w:t> Ceny díla</w:t>
      </w:r>
      <w:r w:rsidR="00E728E8">
        <w:rPr>
          <w:rFonts w:ascii="Arial Narrow" w:hAnsi="Arial Narrow"/>
          <w:sz w:val="24"/>
        </w:rPr>
        <w:t xml:space="preserve"> bez DPH</w:t>
      </w:r>
      <w:r w:rsidR="00E22831">
        <w:rPr>
          <w:rFonts w:ascii="Arial Narrow" w:hAnsi="Arial Narrow"/>
          <w:sz w:val="24"/>
        </w:rPr>
        <w:t xml:space="preserve">. </w:t>
      </w:r>
    </w:p>
    <w:p w14:paraId="693AD9E3" w14:textId="77777777" w:rsidR="00DB4281" w:rsidRDefault="00DB4281" w:rsidP="00DB4281">
      <w:pPr>
        <w:pStyle w:val="Odrky1"/>
        <w:numPr>
          <w:ilvl w:val="0"/>
          <w:numId w:val="0"/>
        </w:numPr>
        <w:ind w:left="426"/>
        <w:jc w:val="both"/>
        <w:rPr>
          <w:rFonts w:ascii="Arial Narrow" w:hAnsi="Arial Narrow"/>
          <w:sz w:val="24"/>
        </w:rPr>
      </w:pPr>
    </w:p>
    <w:p w14:paraId="693AD9E4" w14:textId="77777777" w:rsidR="00C72B1A" w:rsidRDefault="00C72B1A" w:rsidP="00DB4281">
      <w:pPr>
        <w:pStyle w:val="Odrky1"/>
        <w:numPr>
          <w:ilvl w:val="0"/>
          <w:numId w:val="0"/>
        </w:numPr>
        <w:ind w:left="426"/>
        <w:jc w:val="both"/>
        <w:rPr>
          <w:rFonts w:ascii="Arial Narrow" w:hAnsi="Arial Narrow"/>
          <w:sz w:val="24"/>
        </w:rPr>
      </w:pPr>
      <w:r w:rsidRPr="00C72B1A">
        <w:rPr>
          <w:rFonts w:ascii="Arial Narrow" w:hAnsi="Arial Narrow"/>
          <w:sz w:val="24"/>
        </w:rPr>
        <w:t xml:space="preserve">Objednatel je oprávněn takto poskytnutou jistotu čerpat na úhradu veškerých nákladů a škod, které mu v souvislosti s porušením zajištěné povinnosti vzniknou, jakož i na úhradu sankcí, které v souvislosti s porušením zajištěné povinnosti Zhotoviteli podle této smlouvy vyúčtuje. </w:t>
      </w:r>
    </w:p>
    <w:p w14:paraId="693AD9E5" w14:textId="77777777" w:rsidR="00C72B1A" w:rsidRPr="00E52E7C" w:rsidRDefault="00C72B1A" w:rsidP="00DB4281">
      <w:pPr>
        <w:pStyle w:val="Odrky1"/>
        <w:numPr>
          <w:ilvl w:val="0"/>
          <w:numId w:val="0"/>
        </w:numPr>
        <w:ind w:left="426"/>
        <w:jc w:val="both"/>
        <w:rPr>
          <w:rFonts w:ascii="Arial Narrow" w:hAnsi="Arial Narrow"/>
          <w:sz w:val="24"/>
        </w:rPr>
      </w:pPr>
    </w:p>
    <w:p w14:paraId="693AD9E6" w14:textId="687421E0" w:rsidR="00693FA2" w:rsidRDefault="00DB4281" w:rsidP="00DB4281">
      <w:pPr>
        <w:pStyle w:val="Odrky1"/>
        <w:numPr>
          <w:ilvl w:val="0"/>
          <w:numId w:val="0"/>
        </w:numPr>
        <w:ind w:left="426"/>
        <w:jc w:val="both"/>
        <w:rPr>
          <w:rFonts w:ascii="Arial Narrow" w:hAnsi="Arial Narrow"/>
          <w:sz w:val="24"/>
        </w:rPr>
      </w:pPr>
      <w:r w:rsidRPr="00086368">
        <w:rPr>
          <w:rFonts w:ascii="Arial Narrow" w:hAnsi="Arial Narrow"/>
          <w:sz w:val="24"/>
        </w:rPr>
        <w:t xml:space="preserve">Náklady na vedení jistotního účtu nese </w:t>
      </w:r>
      <w:r w:rsidR="00086368">
        <w:rPr>
          <w:rFonts w:ascii="Arial Narrow" w:hAnsi="Arial Narrow"/>
          <w:sz w:val="24"/>
        </w:rPr>
        <w:t>Objednatel</w:t>
      </w:r>
      <w:r w:rsidRPr="00086368">
        <w:rPr>
          <w:rFonts w:ascii="Arial Narrow" w:hAnsi="Arial Narrow"/>
          <w:sz w:val="24"/>
        </w:rPr>
        <w:t xml:space="preserve">, </w:t>
      </w:r>
      <w:r w:rsidR="00086368">
        <w:rPr>
          <w:rFonts w:ascii="Arial Narrow" w:hAnsi="Arial Narrow"/>
          <w:sz w:val="24"/>
        </w:rPr>
        <w:t xml:space="preserve">jistotní účet bude zřízen jako neúročený. </w:t>
      </w:r>
      <w:r w:rsidRPr="00086368">
        <w:rPr>
          <w:rFonts w:ascii="Arial Narrow" w:hAnsi="Arial Narrow"/>
          <w:sz w:val="24"/>
        </w:rPr>
        <w:t xml:space="preserve"> Vrácení jistoty a jejího příslušenství</w:t>
      </w:r>
      <w:r w:rsidRPr="00E52E7C">
        <w:rPr>
          <w:rFonts w:ascii="Arial Narrow" w:hAnsi="Arial Narrow"/>
          <w:sz w:val="24"/>
        </w:rPr>
        <w:t>, po odečtení</w:t>
      </w:r>
      <w:r w:rsidR="00C72B1A">
        <w:rPr>
          <w:rFonts w:ascii="Arial Narrow" w:hAnsi="Arial Narrow"/>
          <w:sz w:val="24"/>
        </w:rPr>
        <w:t xml:space="preserve"> Objednatelem čerpané částky</w:t>
      </w:r>
      <w:r w:rsidRPr="00E52E7C">
        <w:rPr>
          <w:rFonts w:ascii="Arial Narrow" w:hAnsi="Arial Narrow"/>
          <w:sz w:val="24"/>
        </w:rPr>
        <w:t xml:space="preserve">, bude provedeno do patnácti (15) dnů po protokolárním předání </w:t>
      </w:r>
      <w:r w:rsidR="00672134">
        <w:rPr>
          <w:rFonts w:ascii="Arial Narrow" w:hAnsi="Arial Narrow"/>
          <w:sz w:val="24"/>
        </w:rPr>
        <w:t>Technologického zařízení</w:t>
      </w:r>
      <w:r w:rsidRPr="00E52E7C">
        <w:rPr>
          <w:rFonts w:ascii="Arial Narrow" w:hAnsi="Arial Narrow"/>
          <w:sz w:val="24"/>
        </w:rPr>
        <w:t xml:space="preserve"> Objednateli do zkušebního provozu – podmínkou vrácení jistoty je odstranění veškerých </w:t>
      </w:r>
      <w:r w:rsidR="00C72B1A">
        <w:rPr>
          <w:rFonts w:ascii="Arial Narrow" w:hAnsi="Arial Narrow"/>
          <w:sz w:val="24"/>
        </w:rPr>
        <w:t>výhrad</w:t>
      </w:r>
      <w:r w:rsidRPr="00E52E7C">
        <w:rPr>
          <w:rFonts w:ascii="Arial Narrow" w:hAnsi="Arial Narrow"/>
          <w:sz w:val="24"/>
        </w:rPr>
        <w:t>, uvedených v</w:t>
      </w:r>
      <w:r w:rsidR="00C72B1A">
        <w:rPr>
          <w:rFonts w:ascii="Arial Narrow" w:hAnsi="Arial Narrow"/>
          <w:sz w:val="24"/>
        </w:rPr>
        <w:t> předávací</w:t>
      </w:r>
      <w:r w:rsidR="00672134">
        <w:rPr>
          <w:rFonts w:ascii="Arial Narrow" w:hAnsi="Arial Narrow"/>
          <w:sz w:val="24"/>
        </w:rPr>
        <w:t>m</w:t>
      </w:r>
      <w:r w:rsidR="00C72B1A">
        <w:rPr>
          <w:rFonts w:ascii="Arial Narrow" w:hAnsi="Arial Narrow"/>
          <w:sz w:val="24"/>
        </w:rPr>
        <w:t xml:space="preserve"> </w:t>
      </w:r>
      <w:r w:rsidRPr="00E52E7C">
        <w:rPr>
          <w:rFonts w:ascii="Arial Narrow" w:hAnsi="Arial Narrow"/>
          <w:sz w:val="24"/>
        </w:rPr>
        <w:t>protokol</w:t>
      </w:r>
      <w:r w:rsidR="00672134">
        <w:rPr>
          <w:rFonts w:ascii="Arial Narrow" w:hAnsi="Arial Narrow"/>
          <w:sz w:val="24"/>
        </w:rPr>
        <w:t>u</w:t>
      </w:r>
      <w:r w:rsidRPr="00E52E7C">
        <w:rPr>
          <w:rFonts w:ascii="Arial Narrow" w:hAnsi="Arial Narrow"/>
          <w:sz w:val="24"/>
        </w:rPr>
        <w:t>, a</w:t>
      </w:r>
      <w:r w:rsidR="00672134">
        <w:rPr>
          <w:rFonts w:ascii="Arial Narrow" w:hAnsi="Arial Narrow"/>
          <w:sz w:val="24"/>
        </w:rPr>
        <w:t xml:space="preserve"> předání</w:t>
      </w:r>
      <w:r w:rsidRPr="00E52E7C">
        <w:rPr>
          <w:rFonts w:ascii="Arial Narrow" w:hAnsi="Arial Narrow"/>
          <w:sz w:val="24"/>
        </w:rPr>
        <w:t xml:space="preserve"> Objednateli </w:t>
      </w:r>
      <w:r w:rsidR="00693FA2">
        <w:rPr>
          <w:rFonts w:ascii="Arial Narrow" w:hAnsi="Arial Narrow"/>
          <w:sz w:val="24"/>
        </w:rPr>
        <w:t>finanční</w:t>
      </w:r>
      <w:r w:rsidRPr="00E52E7C">
        <w:rPr>
          <w:rFonts w:ascii="Arial Narrow" w:hAnsi="Arial Narrow"/>
          <w:sz w:val="24"/>
        </w:rPr>
        <w:t xml:space="preserve"> záruky ve smyslu kap. XVI. této smlouvy. Bude-li od této smlouvy odstoupeno nebo bude-li tato smlouva jiným způsobem zrušena, bude jistota a její příslušenství, po odečtení </w:t>
      </w:r>
      <w:r w:rsidR="00C72B1A">
        <w:rPr>
          <w:rFonts w:ascii="Arial Narrow" w:hAnsi="Arial Narrow"/>
          <w:sz w:val="24"/>
        </w:rPr>
        <w:t>Objednatelem čerpané částky</w:t>
      </w:r>
      <w:r w:rsidRPr="00E52E7C">
        <w:rPr>
          <w:rFonts w:ascii="Arial Narrow" w:hAnsi="Arial Narrow"/>
          <w:sz w:val="24"/>
        </w:rPr>
        <w:t xml:space="preserve">, Zhotoviteli vrácena do patnácti (15) dnů ode dne, kdy nastaly účinky zrušení této smlouvy. </w:t>
      </w:r>
    </w:p>
    <w:p w14:paraId="693AD9E7" w14:textId="77777777" w:rsidR="00DB4281" w:rsidRPr="00E52E7C" w:rsidRDefault="00DB4281" w:rsidP="00DB4281">
      <w:pPr>
        <w:pStyle w:val="Odrky1"/>
        <w:numPr>
          <w:ilvl w:val="0"/>
          <w:numId w:val="0"/>
        </w:numPr>
        <w:ind w:left="426"/>
        <w:jc w:val="both"/>
        <w:rPr>
          <w:rFonts w:ascii="Arial Narrow" w:hAnsi="Arial Narrow"/>
          <w:sz w:val="24"/>
        </w:rPr>
      </w:pPr>
      <w:r w:rsidRPr="00E52E7C">
        <w:rPr>
          <w:rFonts w:ascii="Arial Narrow" w:hAnsi="Arial Narrow"/>
          <w:sz w:val="24"/>
        </w:rPr>
        <w:t xml:space="preserve"> </w:t>
      </w:r>
    </w:p>
    <w:p w14:paraId="693AD9E8" w14:textId="10FFE76F" w:rsidR="00DB4281" w:rsidRPr="00C600FD" w:rsidRDefault="0061539B" w:rsidP="00DB4281">
      <w:pPr>
        <w:pStyle w:val="Odrky1"/>
        <w:numPr>
          <w:ilvl w:val="0"/>
          <w:numId w:val="4"/>
        </w:numPr>
        <w:tabs>
          <w:tab w:val="clear" w:pos="570"/>
        </w:tabs>
        <w:ind w:left="426" w:hanging="426"/>
        <w:jc w:val="both"/>
        <w:rPr>
          <w:rFonts w:ascii="Arial Narrow" w:hAnsi="Arial Narrow" w:cs="Times New Roman"/>
          <w:sz w:val="24"/>
          <w:szCs w:val="24"/>
        </w:rPr>
      </w:pPr>
      <w:r>
        <w:rPr>
          <w:rFonts w:ascii="Arial Narrow" w:hAnsi="Arial Narrow"/>
          <w:sz w:val="24"/>
        </w:rPr>
        <w:t>Závazek Zhotovitele poskytnout jistotu ve smyslu čl. V.</w:t>
      </w:r>
      <w:r w:rsidR="00A86B8C">
        <w:rPr>
          <w:rFonts w:ascii="Arial Narrow" w:hAnsi="Arial Narrow"/>
          <w:sz w:val="24"/>
        </w:rPr>
        <w:t>10</w:t>
      </w:r>
      <w:r>
        <w:rPr>
          <w:rFonts w:ascii="Arial Narrow" w:hAnsi="Arial Narrow"/>
          <w:sz w:val="24"/>
        </w:rPr>
        <w:t xml:space="preserve"> této smlouvy může být nahrazen vystavením </w:t>
      </w:r>
      <w:r w:rsidRPr="00D669F2">
        <w:rPr>
          <w:rFonts w:ascii="Arial Narrow" w:hAnsi="Arial Narrow"/>
          <w:sz w:val="24"/>
        </w:rPr>
        <w:t>neodvolateln</w:t>
      </w:r>
      <w:r>
        <w:rPr>
          <w:rFonts w:ascii="Arial Narrow" w:hAnsi="Arial Narrow"/>
          <w:sz w:val="24"/>
        </w:rPr>
        <w:t>é</w:t>
      </w:r>
      <w:r w:rsidRPr="00D669F2">
        <w:rPr>
          <w:rFonts w:ascii="Arial Narrow" w:hAnsi="Arial Narrow"/>
          <w:sz w:val="24"/>
        </w:rPr>
        <w:t xml:space="preserve"> </w:t>
      </w:r>
      <w:r>
        <w:rPr>
          <w:rFonts w:ascii="Arial Narrow" w:hAnsi="Arial Narrow"/>
          <w:sz w:val="24"/>
        </w:rPr>
        <w:t>finanční</w:t>
      </w:r>
      <w:r w:rsidRPr="00D669F2">
        <w:rPr>
          <w:rFonts w:ascii="Arial Narrow" w:hAnsi="Arial Narrow"/>
          <w:sz w:val="24"/>
        </w:rPr>
        <w:t xml:space="preserve"> záruk</w:t>
      </w:r>
      <w:r>
        <w:rPr>
          <w:rFonts w:ascii="Arial Narrow" w:hAnsi="Arial Narrow"/>
          <w:sz w:val="24"/>
        </w:rPr>
        <w:t>y</w:t>
      </w:r>
      <w:r w:rsidRPr="00D669F2">
        <w:rPr>
          <w:rFonts w:ascii="Arial Narrow" w:hAnsi="Arial Narrow"/>
          <w:sz w:val="24"/>
        </w:rPr>
        <w:t xml:space="preserve"> Objednatelem odsouhlaseným bankovním ústavem/pojišťovnou, zajišťující na první vyzvání Objednatele a bez jakýchkoliv námitek splnění veškerých závazků Zhotovitele vůči Objednateli, vzniklých jako důsledek porušení jeho povinností k řádnému provádění či provedení díla</w:t>
      </w:r>
      <w:r>
        <w:rPr>
          <w:rFonts w:ascii="Arial Narrow" w:hAnsi="Arial Narrow"/>
          <w:sz w:val="24"/>
        </w:rPr>
        <w:t xml:space="preserve">. Finanční záruka bude vystavena a Objednateli předána </w:t>
      </w:r>
      <w:r w:rsidRPr="00B0461A">
        <w:rPr>
          <w:rFonts w:ascii="Arial Narrow" w:hAnsi="Arial Narrow"/>
          <w:sz w:val="24"/>
        </w:rPr>
        <w:t xml:space="preserve">nejpozději tři (3) </w:t>
      </w:r>
      <w:r w:rsidR="00086368">
        <w:rPr>
          <w:rFonts w:ascii="Arial Narrow" w:hAnsi="Arial Narrow"/>
          <w:sz w:val="24"/>
        </w:rPr>
        <w:t xml:space="preserve">pracovní </w:t>
      </w:r>
      <w:r w:rsidRPr="00B0461A">
        <w:rPr>
          <w:rFonts w:ascii="Arial Narrow" w:hAnsi="Arial Narrow"/>
          <w:sz w:val="24"/>
        </w:rPr>
        <w:t>dny přede dnem, určeným Objednatelem jako den zahájení provádění díla</w:t>
      </w:r>
      <w:r>
        <w:rPr>
          <w:rFonts w:ascii="Arial Narrow" w:hAnsi="Arial Narrow"/>
          <w:sz w:val="24"/>
        </w:rPr>
        <w:t xml:space="preserve">, její výše bude činit nejméně </w:t>
      </w:r>
      <w:r w:rsidR="00672134" w:rsidRPr="00086368">
        <w:rPr>
          <w:rFonts w:ascii="Arial Narrow" w:hAnsi="Arial Narrow"/>
          <w:b/>
          <w:sz w:val="24"/>
        </w:rPr>
        <w:t>pět procent (</w:t>
      </w:r>
      <w:proofErr w:type="gramStart"/>
      <w:r w:rsidR="00672134" w:rsidRPr="00086368">
        <w:rPr>
          <w:rFonts w:ascii="Arial Narrow" w:hAnsi="Arial Narrow"/>
          <w:b/>
          <w:sz w:val="24"/>
        </w:rPr>
        <w:t>5%</w:t>
      </w:r>
      <w:proofErr w:type="gramEnd"/>
      <w:r w:rsidR="00672134" w:rsidRPr="00086368">
        <w:rPr>
          <w:rFonts w:ascii="Arial Narrow" w:hAnsi="Arial Narrow"/>
          <w:b/>
          <w:sz w:val="24"/>
        </w:rPr>
        <w:t>)</w:t>
      </w:r>
      <w:r w:rsidR="00672134" w:rsidRPr="00086368">
        <w:rPr>
          <w:rFonts w:ascii="Arial Narrow" w:hAnsi="Arial Narrow"/>
          <w:sz w:val="24"/>
        </w:rPr>
        <w:t xml:space="preserve"> z</w:t>
      </w:r>
      <w:r w:rsidR="008D53DF">
        <w:rPr>
          <w:rFonts w:ascii="Arial Narrow" w:hAnsi="Arial Narrow"/>
          <w:sz w:val="24"/>
        </w:rPr>
        <w:t> Ceny díla</w:t>
      </w:r>
      <w:r w:rsidR="009554E8">
        <w:rPr>
          <w:rFonts w:ascii="Arial Narrow" w:hAnsi="Arial Narrow"/>
          <w:sz w:val="24"/>
        </w:rPr>
        <w:t xml:space="preserve"> bez DPH</w:t>
      </w:r>
      <w:r w:rsidR="00672134" w:rsidRPr="00086368">
        <w:rPr>
          <w:rFonts w:ascii="Arial Narrow" w:hAnsi="Arial Narrow"/>
          <w:sz w:val="24"/>
        </w:rPr>
        <w:t>,</w:t>
      </w:r>
      <w:r w:rsidR="00DD7DFF" w:rsidRPr="00086368">
        <w:rPr>
          <w:rFonts w:ascii="Arial Narrow" w:hAnsi="Arial Narrow"/>
          <w:sz w:val="24"/>
        </w:rPr>
        <w:t xml:space="preserve"> </w:t>
      </w:r>
      <w:r w:rsidRPr="00086368">
        <w:rPr>
          <w:rFonts w:ascii="Arial Narrow" w:hAnsi="Arial Narrow"/>
          <w:sz w:val="24"/>
        </w:rPr>
        <w:t xml:space="preserve">a její platnost bude na dobu do dne, sjednaného v harmonogramu provádění díla jako termín předání </w:t>
      </w:r>
      <w:r w:rsidR="00672134" w:rsidRPr="00086368">
        <w:rPr>
          <w:rFonts w:ascii="Arial Narrow" w:hAnsi="Arial Narrow"/>
          <w:sz w:val="24"/>
        </w:rPr>
        <w:t>Technologického zařízení</w:t>
      </w:r>
      <w:r w:rsidR="003314C0">
        <w:rPr>
          <w:rFonts w:ascii="Arial Narrow" w:hAnsi="Arial Narrow"/>
          <w:sz w:val="24"/>
        </w:rPr>
        <w:t xml:space="preserve"> </w:t>
      </w:r>
      <w:r w:rsidRPr="00E52E7C">
        <w:rPr>
          <w:rFonts w:ascii="Arial Narrow" w:hAnsi="Arial Narrow"/>
          <w:sz w:val="24"/>
        </w:rPr>
        <w:t xml:space="preserve">Objednateli do zkušebního provozu + jeden (1) měsíc, nejméně však do dne </w:t>
      </w:r>
      <w:r w:rsidR="00672134">
        <w:rPr>
          <w:rFonts w:ascii="Arial Narrow" w:hAnsi="Arial Narrow"/>
          <w:sz w:val="24"/>
        </w:rPr>
        <w:t>předání</w:t>
      </w:r>
      <w:r w:rsidRPr="00E52E7C">
        <w:rPr>
          <w:rFonts w:ascii="Arial Narrow" w:hAnsi="Arial Narrow"/>
          <w:sz w:val="24"/>
        </w:rPr>
        <w:t xml:space="preserve"> Objednateli </w:t>
      </w:r>
      <w:r w:rsidR="00693FA2">
        <w:rPr>
          <w:rFonts w:ascii="Arial Narrow" w:hAnsi="Arial Narrow"/>
          <w:sz w:val="24"/>
        </w:rPr>
        <w:lastRenderedPageBreak/>
        <w:t>finanční</w:t>
      </w:r>
      <w:r w:rsidRPr="00E52E7C">
        <w:rPr>
          <w:rFonts w:ascii="Arial Narrow" w:hAnsi="Arial Narrow"/>
          <w:sz w:val="24"/>
        </w:rPr>
        <w:t xml:space="preserve"> záruky ve smyslu kap. XVI. této smlouvy.</w:t>
      </w:r>
      <w:r w:rsidR="008700E1">
        <w:rPr>
          <w:rFonts w:ascii="Arial Narrow" w:hAnsi="Arial Narrow"/>
          <w:sz w:val="24"/>
        </w:rPr>
        <w:t xml:space="preserve"> B</w:t>
      </w:r>
      <w:r w:rsidR="008700E1" w:rsidRPr="00E52E7C">
        <w:rPr>
          <w:rFonts w:ascii="Arial Narrow" w:hAnsi="Arial Narrow"/>
          <w:sz w:val="24"/>
        </w:rPr>
        <w:t>ud</w:t>
      </w:r>
      <w:r w:rsidR="008700E1">
        <w:rPr>
          <w:rFonts w:ascii="Arial Narrow" w:hAnsi="Arial Narrow"/>
          <w:sz w:val="24"/>
        </w:rPr>
        <w:t>ou-li</w:t>
      </w:r>
      <w:r w:rsidR="008700E1" w:rsidRPr="00E52E7C">
        <w:rPr>
          <w:rFonts w:ascii="Arial Narrow" w:hAnsi="Arial Narrow"/>
          <w:sz w:val="24"/>
        </w:rPr>
        <w:t xml:space="preserve"> po protokolárním předání </w:t>
      </w:r>
      <w:r w:rsidR="008700E1">
        <w:rPr>
          <w:rFonts w:ascii="Arial Narrow" w:hAnsi="Arial Narrow"/>
          <w:sz w:val="24"/>
        </w:rPr>
        <w:t>Technologického zařízení</w:t>
      </w:r>
      <w:r w:rsidR="008700E1" w:rsidRPr="00E52E7C">
        <w:rPr>
          <w:rFonts w:ascii="Arial Narrow" w:hAnsi="Arial Narrow"/>
          <w:sz w:val="24"/>
        </w:rPr>
        <w:t xml:space="preserve"> Objednateli do zkušebního provozu </w:t>
      </w:r>
      <w:r w:rsidR="008700E1">
        <w:rPr>
          <w:rFonts w:ascii="Arial Narrow" w:hAnsi="Arial Narrow"/>
          <w:sz w:val="24"/>
        </w:rPr>
        <w:t xml:space="preserve">odstraňovány výhrady, je Zhotovitel povinen zajistit prodloužení platnosti finanční záruky minimálně do dne, v němž bude poslední výhrada řádně odstraněna. </w:t>
      </w:r>
    </w:p>
    <w:p w14:paraId="1FAE2099" w14:textId="77777777" w:rsidR="00C600FD" w:rsidRPr="00C600FD" w:rsidRDefault="00C600FD" w:rsidP="00C600FD">
      <w:pPr>
        <w:pStyle w:val="Odrky1"/>
        <w:numPr>
          <w:ilvl w:val="0"/>
          <w:numId w:val="0"/>
        </w:numPr>
        <w:ind w:left="426"/>
        <w:jc w:val="both"/>
        <w:rPr>
          <w:rFonts w:ascii="Arial Narrow" w:hAnsi="Arial Narrow" w:cs="Times New Roman"/>
          <w:sz w:val="24"/>
          <w:szCs w:val="24"/>
        </w:rPr>
      </w:pPr>
    </w:p>
    <w:p w14:paraId="38B7450E" w14:textId="66053BF8" w:rsidR="00C600FD" w:rsidRPr="00C600FD" w:rsidRDefault="00C600FD" w:rsidP="00DB4281">
      <w:pPr>
        <w:pStyle w:val="Odrky1"/>
        <w:numPr>
          <w:ilvl w:val="0"/>
          <w:numId w:val="4"/>
        </w:numPr>
        <w:tabs>
          <w:tab w:val="clear" w:pos="570"/>
        </w:tabs>
        <w:ind w:left="426" w:hanging="426"/>
        <w:jc w:val="both"/>
        <w:rPr>
          <w:rFonts w:ascii="Arial Narrow" w:hAnsi="Arial Narrow"/>
          <w:sz w:val="24"/>
        </w:rPr>
      </w:pPr>
      <w:r w:rsidRPr="00C600FD">
        <w:rPr>
          <w:rFonts w:ascii="Arial Narrow" w:hAnsi="Arial Narrow"/>
          <w:sz w:val="24"/>
        </w:rPr>
        <w:t>Platby budou provedeny převodem finančních prostředků na účet Zhotovitele v termínu do 30 dnů po předání faktury Objednateli. Termínem úhrady se rozumí den odepsání peněžních prostředků z účtu Objednatele.</w:t>
      </w:r>
    </w:p>
    <w:p w14:paraId="693AD9E9" w14:textId="77777777" w:rsidR="00DB4281" w:rsidRPr="004B1C89" w:rsidRDefault="00DB4281" w:rsidP="004B1C89">
      <w:pPr>
        <w:pStyle w:val="Odrky1"/>
        <w:numPr>
          <w:ilvl w:val="0"/>
          <w:numId w:val="0"/>
        </w:numPr>
        <w:ind w:left="1068" w:hanging="360"/>
        <w:jc w:val="both"/>
        <w:rPr>
          <w:rFonts w:ascii="Arial Narrow" w:hAnsi="Arial Narrow" w:cs="Times New Roman"/>
          <w:sz w:val="24"/>
          <w:szCs w:val="24"/>
        </w:rPr>
      </w:pPr>
    </w:p>
    <w:p w14:paraId="693AD9EA" w14:textId="77777777" w:rsidR="00DB4281" w:rsidRPr="00E52E7C" w:rsidRDefault="00DB4281" w:rsidP="00DB4281">
      <w:pPr>
        <w:rPr>
          <w:lang w:eastAsia="x-none"/>
        </w:rPr>
      </w:pPr>
    </w:p>
    <w:p w14:paraId="693AD9EB" w14:textId="77777777" w:rsidR="00DB4281" w:rsidRPr="00E52E7C" w:rsidRDefault="00DB4281" w:rsidP="00DB4281">
      <w:pPr>
        <w:rPr>
          <w:lang w:eastAsia="x-none"/>
        </w:rPr>
      </w:pPr>
    </w:p>
    <w:p w14:paraId="693AD9EC" w14:textId="77777777" w:rsidR="00DB4281" w:rsidRPr="00E52E7C" w:rsidRDefault="00DB4281" w:rsidP="00DB4281">
      <w:pPr>
        <w:pStyle w:val="Nadpis1"/>
        <w:tabs>
          <w:tab w:val="clear" w:pos="1440"/>
        </w:tabs>
        <w:spacing w:line="360" w:lineRule="auto"/>
        <w:ind w:left="0" w:right="72"/>
        <w:rPr>
          <w:rFonts w:ascii="Arial Narrow" w:hAnsi="Arial Narrow" w:cs="Arial"/>
          <w:i w:val="0"/>
          <w:sz w:val="24"/>
          <w:szCs w:val="24"/>
          <w:u w:val="single"/>
          <w:lang w:val="cs-CZ"/>
        </w:rPr>
      </w:pPr>
      <w:r w:rsidRPr="00E52E7C">
        <w:rPr>
          <w:rFonts w:ascii="Arial Narrow" w:hAnsi="Arial Narrow" w:cs="Arial"/>
          <w:i w:val="0"/>
          <w:sz w:val="24"/>
          <w:szCs w:val="24"/>
          <w:u w:val="single"/>
        </w:rPr>
        <w:t xml:space="preserve">VI. Staveniště </w:t>
      </w:r>
    </w:p>
    <w:p w14:paraId="693AD9ED" w14:textId="77777777" w:rsidR="00DB4281" w:rsidRPr="00E52E7C" w:rsidRDefault="00DB4281" w:rsidP="00DB4281">
      <w:pPr>
        <w:pStyle w:val="Zkladntext2"/>
        <w:tabs>
          <w:tab w:val="left" w:pos="720"/>
        </w:tabs>
        <w:spacing w:line="240" w:lineRule="auto"/>
        <w:ind w:left="360" w:hanging="360"/>
        <w:jc w:val="both"/>
        <w:rPr>
          <w:rFonts w:ascii="Arial Narrow" w:hAnsi="Arial Narrow"/>
        </w:rPr>
      </w:pPr>
      <w:r w:rsidRPr="00E52E7C">
        <w:rPr>
          <w:rFonts w:ascii="Arial Narrow" w:hAnsi="Arial Narrow"/>
        </w:rPr>
        <w:t xml:space="preserve">1  </w:t>
      </w:r>
      <w:r w:rsidRPr="00E52E7C">
        <w:rPr>
          <w:rFonts w:ascii="Arial Narrow" w:hAnsi="Arial Narrow"/>
        </w:rPr>
        <w:tab/>
        <w:t xml:space="preserve">Objednatel předá Zhotoviteli staveniště (ve smyslu vytyčení části </w:t>
      </w:r>
      <w:r w:rsidR="00BF03F5">
        <w:rPr>
          <w:rFonts w:ascii="Arial Narrow" w:hAnsi="Arial Narrow"/>
          <w:lang w:val="cs-CZ"/>
        </w:rPr>
        <w:t>místa montáže</w:t>
      </w:r>
      <w:r w:rsidRPr="00E52E7C">
        <w:rPr>
          <w:rFonts w:ascii="Arial Narrow" w:hAnsi="Arial Narrow"/>
          <w:lang w:val="cs-CZ"/>
        </w:rPr>
        <w:t>, na níž bude dílo</w:t>
      </w:r>
      <w:r w:rsidRPr="00E52E7C">
        <w:rPr>
          <w:rFonts w:ascii="Arial Narrow" w:hAnsi="Arial Narrow"/>
        </w:rPr>
        <w:t xml:space="preserve"> prováděn</w:t>
      </w:r>
      <w:r w:rsidRPr="00E52E7C">
        <w:rPr>
          <w:rFonts w:ascii="Arial Narrow" w:hAnsi="Arial Narrow"/>
          <w:lang w:val="cs-CZ"/>
        </w:rPr>
        <w:t>o</w:t>
      </w:r>
      <w:r w:rsidRPr="00E52E7C">
        <w:rPr>
          <w:rFonts w:ascii="Arial Narrow" w:hAnsi="Arial Narrow"/>
        </w:rPr>
        <w:t>, vytyčení přípojek</w:t>
      </w:r>
      <w:r w:rsidRPr="00E52E7C">
        <w:rPr>
          <w:rFonts w:ascii="Arial Narrow" w:hAnsi="Arial Narrow"/>
          <w:lang w:val="cs-CZ"/>
        </w:rPr>
        <w:t xml:space="preserve"> včetně napojovacích míst</w:t>
      </w:r>
      <w:r w:rsidRPr="00E52E7C">
        <w:rPr>
          <w:rFonts w:ascii="Arial Narrow" w:hAnsi="Arial Narrow"/>
        </w:rPr>
        <w:t xml:space="preserve"> a vymezení prostor určených k uskladnění materiálu, nářadí</w:t>
      </w:r>
      <w:r w:rsidRPr="00E52E7C">
        <w:rPr>
          <w:rFonts w:ascii="Arial Narrow" w:hAnsi="Arial Narrow"/>
          <w:lang w:val="cs-CZ"/>
        </w:rPr>
        <w:t>, jakož i k dočasnému uložení materiálu ze stavebních úprav</w:t>
      </w:r>
      <w:r w:rsidR="0061539B">
        <w:rPr>
          <w:rFonts w:ascii="Arial Narrow" w:hAnsi="Arial Narrow"/>
          <w:lang w:val="cs-CZ"/>
        </w:rPr>
        <w:t xml:space="preserve"> či demontáží</w:t>
      </w:r>
      <w:r w:rsidRPr="00E52E7C">
        <w:rPr>
          <w:rFonts w:ascii="Arial Narrow" w:hAnsi="Arial Narrow"/>
          <w:lang w:val="cs-CZ"/>
        </w:rPr>
        <w:t>)</w:t>
      </w:r>
      <w:r w:rsidRPr="00E52E7C">
        <w:rPr>
          <w:rFonts w:ascii="Arial Narrow" w:hAnsi="Arial Narrow"/>
        </w:rPr>
        <w:t xml:space="preserve"> v</w:t>
      </w:r>
      <w:r w:rsidR="00086368">
        <w:rPr>
          <w:rFonts w:ascii="Arial Narrow" w:hAnsi="Arial Narrow"/>
          <w:lang w:val="cs-CZ"/>
        </w:rPr>
        <w:t xml:space="preserve"> termínu, vyplývajícím z harmonogramu provádění díla</w:t>
      </w:r>
      <w:r w:rsidRPr="00E52E7C">
        <w:rPr>
          <w:rFonts w:ascii="Arial Narrow" w:hAnsi="Arial Narrow"/>
          <w:lang w:val="cs-CZ"/>
        </w:rPr>
        <w:t>. Předání a převzetí staveniště</w:t>
      </w:r>
      <w:r w:rsidRPr="00E52E7C">
        <w:rPr>
          <w:rFonts w:ascii="Arial Narrow" w:hAnsi="Arial Narrow"/>
        </w:rPr>
        <w:t xml:space="preserve"> bude stvrzeno zápisem ve stavebním deníku. </w:t>
      </w:r>
    </w:p>
    <w:p w14:paraId="693AD9EE" w14:textId="2641F350" w:rsidR="00DB4281" w:rsidRPr="00E52E7C" w:rsidRDefault="00DB4281" w:rsidP="006D3403">
      <w:pPr>
        <w:autoSpaceDE w:val="0"/>
        <w:autoSpaceDN w:val="0"/>
        <w:adjustRightInd w:val="0"/>
        <w:spacing w:after="120"/>
        <w:ind w:left="360" w:hanging="360"/>
        <w:jc w:val="both"/>
        <w:rPr>
          <w:rFonts w:ascii="Arial Narrow" w:hAnsi="Arial Narrow"/>
          <w:sz w:val="24"/>
        </w:rPr>
      </w:pPr>
      <w:r w:rsidRPr="00E52E7C">
        <w:rPr>
          <w:rFonts w:ascii="Arial Narrow" w:hAnsi="Arial Narrow"/>
          <w:sz w:val="24"/>
        </w:rPr>
        <w:t>2.</w:t>
      </w:r>
      <w:r w:rsidRPr="00E52E7C">
        <w:rPr>
          <w:rFonts w:ascii="Arial Narrow" w:hAnsi="Arial Narrow"/>
          <w:sz w:val="24"/>
        </w:rPr>
        <w:tab/>
        <w:t xml:space="preserve">Zhotovitel v plné míře odpovídá za požární ochranu, </w:t>
      </w:r>
      <w:r w:rsidR="00FB1147">
        <w:rPr>
          <w:rFonts w:ascii="Arial Narrow" w:hAnsi="Arial Narrow"/>
          <w:sz w:val="24"/>
        </w:rPr>
        <w:t>ochranu životního prostředí</w:t>
      </w:r>
      <w:r w:rsidR="00425B21">
        <w:rPr>
          <w:rFonts w:ascii="Arial Narrow" w:hAnsi="Arial Narrow"/>
          <w:sz w:val="24"/>
        </w:rPr>
        <w:t xml:space="preserve"> při realizaci díla, </w:t>
      </w:r>
      <w:r w:rsidRPr="00E52E7C">
        <w:rPr>
          <w:rFonts w:ascii="Arial Narrow" w:hAnsi="Arial Narrow"/>
          <w:sz w:val="24"/>
        </w:rPr>
        <w:t xml:space="preserve">bezpečnost a ochranu zdraví všech svých zaměstnanců a jiných osob činných pro Zhotovitele v souvislosti s prováděním díla v prostoru staveniště a zajistí jejich vybavení ochrannými pracovními pomůckami. </w:t>
      </w:r>
      <w:r w:rsidR="006D3403">
        <w:rPr>
          <w:rFonts w:ascii="Arial Narrow" w:hAnsi="Arial Narrow"/>
          <w:sz w:val="24"/>
        </w:rPr>
        <w:t xml:space="preserve">Zhotovitel rovněž zodpovídá za </w:t>
      </w:r>
      <w:r w:rsidR="006D3403" w:rsidRPr="006D3403">
        <w:rPr>
          <w:rFonts w:ascii="Arial Narrow" w:hAnsi="Arial Narrow"/>
          <w:sz w:val="24"/>
        </w:rPr>
        <w:t xml:space="preserve">dodržování bezpečnostních, hygienických a požárních předpisů, včetně prostorů </w:t>
      </w:r>
      <w:r w:rsidR="006D3403" w:rsidRPr="00D00BF1">
        <w:rPr>
          <w:rFonts w:ascii="Arial Narrow" w:hAnsi="Arial Narrow"/>
          <w:sz w:val="24"/>
        </w:rPr>
        <w:t xml:space="preserve">zařízení staveniště a bezpečnosti provozu v prostoru staveniště. </w:t>
      </w:r>
      <w:r w:rsidR="0090565A" w:rsidRPr="00D00BF1">
        <w:rPr>
          <w:rFonts w:ascii="Arial Narrow" w:hAnsi="Arial Narrow"/>
          <w:sz w:val="24"/>
        </w:rPr>
        <w:t xml:space="preserve">Zhotovitel se zavazuje plnit povolené hygienické limity pro hluk ze stavební činnosti. </w:t>
      </w:r>
      <w:r w:rsidRPr="00D00BF1">
        <w:rPr>
          <w:rFonts w:ascii="Arial Narrow" w:hAnsi="Arial Narrow"/>
          <w:sz w:val="24"/>
        </w:rPr>
        <w:t>Objednatel</w:t>
      </w:r>
      <w:r w:rsidRPr="00E52E7C">
        <w:rPr>
          <w:rFonts w:ascii="Arial Narrow" w:hAnsi="Arial Narrow"/>
          <w:sz w:val="24"/>
        </w:rPr>
        <w:t xml:space="preserve"> poskytne Zhotoviteli v rámci jeho součinnosti při provádění díla v případě úrazu na staveništi veškerou dostupnou pomoc. Zhotovitel je povinen zabezpečit staveniště proti vstupu nepovolaných osob.</w:t>
      </w:r>
    </w:p>
    <w:p w14:paraId="693AD9EF" w14:textId="08AA895A" w:rsidR="00DB4281" w:rsidRPr="00E52E7C" w:rsidRDefault="00DB4281" w:rsidP="00DB4281">
      <w:pPr>
        <w:pStyle w:val="Zkladntext3"/>
        <w:ind w:left="360" w:hanging="360"/>
        <w:jc w:val="both"/>
        <w:rPr>
          <w:rFonts w:ascii="Arial Narrow" w:hAnsi="Arial Narrow"/>
          <w:sz w:val="24"/>
          <w:szCs w:val="24"/>
        </w:rPr>
      </w:pPr>
      <w:r w:rsidRPr="00E52E7C">
        <w:rPr>
          <w:rFonts w:ascii="Arial Narrow" w:hAnsi="Arial Narrow"/>
          <w:sz w:val="24"/>
          <w:szCs w:val="24"/>
        </w:rPr>
        <w:t>3</w:t>
      </w:r>
      <w:r w:rsidRPr="00E52E7C">
        <w:rPr>
          <w:rFonts w:ascii="Arial Narrow" w:hAnsi="Arial Narrow"/>
          <w:sz w:val="24"/>
          <w:szCs w:val="24"/>
          <w:lang w:val="cs-CZ"/>
        </w:rPr>
        <w:t>.</w:t>
      </w:r>
      <w:r w:rsidRPr="00E52E7C">
        <w:rPr>
          <w:rFonts w:ascii="Arial Narrow" w:hAnsi="Arial Narrow"/>
          <w:sz w:val="24"/>
          <w:szCs w:val="24"/>
        </w:rPr>
        <w:tab/>
        <w:t xml:space="preserve">Zhotovitel je povinen v součinnosti s Objednatelem zajistit vybavení staveniště pro bezpečný výkon práce a tyto prostory z hlediska zachování bezpečnostních požadavků, jakož i z hlediska požadavků </w:t>
      </w:r>
      <w:r w:rsidRPr="00E52E7C">
        <w:rPr>
          <w:rFonts w:ascii="Arial Narrow" w:hAnsi="Arial Narrow"/>
          <w:sz w:val="24"/>
          <w:szCs w:val="24"/>
          <w:lang w:val="cs-CZ"/>
        </w:rPr>
        <w:t>P</w:t>
      </w:r>
      <w:r w:rsidRPr="00E52E7C">
        <w:rPr>
          <w:rFonts w:ascii="Arial Narrow" w:hAnsi="Arial Narrow"/>
          <w:sz w:val="24"/>
          <w:szCs w:val="24"/>
        </w:rPr>
        <w:t xml:space="preserve">lánu </w:t>
      </w:r>
      <w:r w:rsidR="00D3492C">
        <w:rPr>
          <w:rFonts w:ascii="Arial Narrow" w:hAnsi="Arial Narrow"/>
          <w:sz w:val="24"/>
          <w:szCs w:val="24"/>
          <w:lang w:val="cs-CZ"/>
        </w:rPr>
        <w:t>BOZP</w:t>
      </w:r>
      <w:r w:rsidRPr="00E52E7C">
        <w:rPr>
          <w:rFonts w:ascii="Arial Narrow" w:hAnsi="Arial Narrow"/>
          <w:sz w:val="24"/>
          <w:szCs w:val="24"/>
        </w:rPr>
        <w:t xml:space="preserve"> uspořádat, a to před samotným zahájením pr</w:t>
      </w:r>
      <w:r w:rsidR="0061539B">
        <w:rPr>
          <w:rFonts w:ascii="Arial Narrow" w:hAnsi="Arial Narrow"/>
          <w:sz w:val="24"/>
          <w:szCs w:val="24"/>
          <w:lang w:val="cs-CZ"/>
        </w:rPr>
        <w:t>ovádění díla</w:t>
      </w:r>
      <w:r w:rsidRPr="00E52E7C">
        <w:rPr>
          <w:rFonts w:ascii="Arial Narrow" w:hAnsi="Arial Narrow"/>
          <w:sz w:val="24"/>
          <w:szCs w:val="24"/>
        </w:rPr>
        <w:t xml:space="preserve">. Při provádění </w:t>
      </w:r>
      <w:r w:rsidRPr="00E52E7C">
        <w:rPr>
          <w:rFonts w:ascii="Arial Narrow" w:hAnsi="Arial Narrow"/>
          <w:sz w:val="24"/>
          <w:szCs w:val="24"/>
          <w:lang w:val="cs-CZ"/>
        </w:rPr>
        <w:t>d</w:t>
      </w:r>
      <w:proofErr w:type="spellStart"/>
      <w:r w:rsidRPr="00E52E7C">
        <w:rPr>
          <w:rFonts w:ascii="Arial Narrow" w:hAnsi="Arial Narrow"/>
          <w:sz w:val="24"/>
          <w:szCs w:val="24"/>
        </w:rPr>
        <w:t>íla</w:t>
      </w:r>
      <w:proofErr w:type="spellEnd"/>
      <w:r w:rsidRPr="00E52E7C">
        <w:rPr>
          <w:rFonts w:ascii="Arial Narrow" w:hAnsi="Arial Narrow"/>
          <w:sz w:val="24"/>
          <w:szCs w:val="24"/>
        </w:rPr>
        <w:t xml:space="preserve"> v prostorách staveniště je Zhotovitel povinen na vlastní náklady a odpovědnost zajistit veškeré bezpečnostní požadavky na tyto prostory, jejich uspořádání a pracovní prostředí k nim se vztahující, požadavky na výrobní a pracovní prostředky a zařízení Zhotovitelem používaná, jakož i veškeré jiné požadavky stanovené obecně závazným právním předpisem</w:t>
      </w:r>
      <w:r w:rsidRPr="00E52E7C">
        <w:rPr>
          <w:rFonts w:ascii="Arial Narrow" w:hAnsi="Arial Narrow"/>
          <w:sz w:val="24"/>
          <w:szCs w:val="24"/>
          <w:lang w:val="cs-CZ"/>
        </w:rPr>
        <w:t>,</w:t>
      </w:r>
      <w:r w:rsidRPr="00E52E7C">
        <w:rPr>
          <w:rFonts w:ascii="Arial Narrow" w:hAnsi="Arial Narrow"/>
          <w:sz w:val="24"/>
          <w:szCs w:val="24"/>
        </w:rPr>
        <w:t xml:space="preserve"> a tyto udržovat ve vyhovujícím stavu po celou dobu provádění </w:t>
      </w:r>
      <w:r w:rsidRPr="00E52E7C">
        <w:rPr>
          <w:rFonts w:ascii="Arial Narrow" w:hAnsi="Arial Narrow"/>
          <w:sz w:val="24"/>
          <w:szCs w:val="24"/>
          <w:lang w:val="cs-CZ"/>
        </w:rPr>
        <w:t>d</w:t>
      </w:r>
      <w:proofErr w:type="spellStart"/>
      <w:r w:rsidRPr="00E52E7C">
        <w:rPr>
          <w:rFonts w:ascii="Arial Narrow" w:hAnsi="Arial Narrow"/>
          <w:sz w:val="24"/>
          <w:szCs w:val="24"/>
        </w:rPr>
        <w:t>íla</w:t>
      </w:r>
      <w:proofErr w:type="spellEnd"/>
      <w:r w:rsidRPr="00E52E7C">
        <w:rPr>
          <w:rFonts w:ascii="Arial Narrow" w:hAnsi="Arial Narrow"/>
          <w:sz w:val="24"/>
          <w:szCs w:val="24"/>
        </w:rPr>
        <w:t xml:space="preserve"> na staveništi.</w:t>
      </w:r>
    </w:p>
    <w:p w14:paraId="693AD9F0" w14:textId="77777777" w:rsidR="00DB4281" w:rsidRDefault="00DB4281" w:rsidP="00D67947">
      <w:pPr>
        <w:numPr>
          <w:ilvl w:val="0"/>
          <w:numId w:val="23"/>
        </w:numPr>
        <w:ind w:left="426"/>
        <w:jc w:val="both"/>
        <w:rPr>
          <w:rFonts w:ascii="Arial Narrow" w:hAnsi="Arial Narrow" w:cs="Arial"/>
          <w:sz w:val="24"/>
        </w:rPr>
      </w:pPr>
      <w:r w:rsidRPr="00E52E7C">
        <w:rPr>
          <w:rFonts w:ascii="Arial Narrow" w:hAnsi="Arial Narrow" w:cs="Arial"/>
          <w:bCs/>
          <w:iCs/>
          <w:sz w:val="24"/>
        </w:rPr>
        <w:t xml:space="preserve">Zhotovitel je povinen na převzatém staveništi udržovat pořádek a čistotu a je povinen průběžně odstraňovat odpady a nečistoty, vzniklé jeho činností.  </w:t>
      </w:r>
      <w:r w:rsidRPr="00E52E7C">
        <w:rPr>
          <w:rFonts w:ascii="Arial Narrow" w:hAnsi="Arial Narrow" w:cs="Arial"/>
          <w:sz w:val="24"/>
        </w:rPr>
        <w:t xml:space="preserve">Zhotovitel je povinen, jako původce odpadu, separovat a průběžně odstraňovat na své náklady odpady a nečistoty vzniklé prováděním stavebních činností. </w:t>
      </w:r>
    </w:p>
    <w:p w14:paraId="693AD9F1" w14:textId="77777777" w:rsidR="001C51D9" w:rsidRDefault="001C51D9" w:rsidP="001C51D9">
      <w:pPr>
        <w:ind w:left="360"/>
        <w:jc w:val="both"/>
        <w:rPr>
          <w:rFonts w:ascii="Arial Narrow" w:hAnsi="Arial Narrow" w:cs="Arial"/>
          <w:sz w:val="24"/>
        </w:rPr>
      </w:pPr>
    </w:p>
    <w:p w14:paraId="693ADA04" w14:textId="6BCE1231" w:rsidR="001C51D9" w:rsidRPr="00B86F93" w:rsidRDefault="001C51D9" w:rsidP="00D67947">
      <w:pPr>
        <w:numPr>
          <w:ilvl w:val="0"/>
          <w:numId w:val="23"/>
        </w:numPr>
        <w:ind w:left="426"/>
        <w:jc w:val="both"/>
        <w:rPr>
          <w:rFonts w:ascii="Arial Narrow" w:hAnsi="Arial Narrow" w:cs="Arial"/>
          <w:sz w:val="24"/>
        </w:rPr>
      </w:pPr>
      <w:r w:rsidRPr="001C51D9">
        <w:rPr>
          <w:rFonts w:ascii="Arial Narrow" w:hAnsi="Arial Narrow"/>
          <w:sz w:val="24"/>
        </w:rPr>
        <w:t>Zhotovitel je, jakožto původce odpadů vznikajících při demontážních či demoličních pracích, postupovat při nakládání s nimi v souladu s obecně závaznými právními předpisy a s nimi souladnými pokyny Objednatele a zástupce Technického dozoru. Další využití nebo odstranění odpadů zajistí</w:t>
      </w:r>
      <w:r w:rsidRPr="001C51D9">
        <w:rPr>
          <w:rFonts w:ascii="Arial Narrow" w:hAnsi="Arial Narrow" w:cs="Arial"/>
          <w:sz w:val="24"/>
        </w:rPr>
        <w:t xml:space="preserve"> Zhotovitel po jejich řádném vytřídění na staveništi podle jednotlivých druhů, a to na základě řádně uzavřených smluv se subjekty, které jsou k převzetí odpadů příslušného druhu oprávněny. </w:t>
      </w:r>
    </w:p>
    <w:p w14:paraId="693ADA05" w14:textId="77777777" w:rsidR="00DB4281" w:rsidRPr="00E52E7C" w:rsidRDefault="00DB4281" w:rsidP="00DB4281">
      <w:pPr>
        <w:ind w:left="426" w:hanging="426"/>
        <w:jc w:val="both"/>
        <w:rPr>
          <w:rFonts w:ascii="Arial Narrow" w:hAnsi="Arial Narrow" w:cs="Arial"/>
          <w:sz w:val="24"/>
        </w:rPr>
      </w:pPr>
      <w:r w:rsidRPr="00E52E7C">
        <w:rPr>
          <w:rFonts w:ascii="Arial Narrow" w:hAnsi="Arial Narrow"/>
          <w:sz w:val="24"/>
        </w:rPr>
        <w:t xml:space="preserve">       </w:t>
      </w:r>
    </w:p>
    <w:p w14:paraId="693ADA06" w14:textId="6FB31C4A" w:rsidR="00DB4281" w:rsidRPr="00E52E7C" w:rsidRDefault="00B86F93" w:rsidP="001C51D9">
      <w:pPr>
        <w:ind w:left="360" w:hanging="360"/>
        <w:jc w:val="both"/>
        <w:rPr>
          <w:rFonts w:ascii="Arial Narrow" w:hAnsi="Arial Narrow" w:cs="Arial"/>
          <w:sz w:val="24"/>
        </w:rPr>
      </w:pPr>
      <w:r>
        <w:rPr>
          <w:rFonts w:ascii="Arial Narrow" w:hAnsi="Arial Narrow" w:cs="Arial"/>
          <w:sz w:val="24"/>
        </w:rPr>
        <w:t>6</w:t>
      </w:r>
      <w:r w:rsidR="001C51D9">
        <w:rPr>
          <w:rFonts w:ascii="Arial Narrow" w:hAnsi="Arial Narrow" w:cs="Arial"/>
          <w:sz w:val="24"/>
        </w:rPr>
        <w:t>.</w:t>
      </w:r>
      <w:r w:rsidR="001C51D9">
        <w:rPr>
          <w:rFonts w:ascii="Arial Narrow" w:hAnsi="Arial Narrow" w:cs="Arial"/>
          <w:sz w:val="24"/>
        </w:rPr>
        <w:tab/>
      </w:r>
      <w:r w:rsidR="00DB4281" w:rsidRPr="00E52E7C">
        <w:rPr>
          <w:rFonts w:ascii="Arial Narrow" w:hAnsi="Arial Narrow" w:cs="Arial"/>
          <w:sz w:val="24"/>
        </w:rPr>
        <w:t xml:space="preserve">Zhotovitel vyklidí staveniště a předá jej v tomto vyklizeném stavu Objednateli do deseti (10) pracovních dnů od předání a převzetí </w:t>
      </w:r>
      <w:r w:rsidR="001C51D9">
        <w:rPr>
          <w:rFonts w:ascii="Arial Narrow" w:hAnsi="Arial Narrow" w:cs="Arial"/>
          <w:sz w:val="24"/>
        </w:rPr>
        <w:t>Technologického zařízení do zk</w:t>
      </w:r>
      <w:r w:rsidR="00DB4281" w:rsidRPr="00E52E7C">
        <w:rPr>
          <w:rFonts w:ascii="Arial Narrow" w:hAnsi="Arial Narrow" w:cs="Arial"/>
          <w:sz w:val="24"/>
        </w:rPr>
        <w:t>ušebního provozu, pokud se smluvní strany nedohodnou jinak. V případě, že Zhotovitel bude po tomto předání a během zkušebního provozu odstraňovat v</w:t>
      </w:r>
      <w:r w:rsidR="0061539B">
        <w:rPr>
          <w:rFonts w:ascii="Arial Narrow" w:hAnsi="Arial Narrow" w:cs="Arial"/>
          <w:sz w:val="24"/>
        </w:rPr>
        <w:t>ýhrady</w:t>
      </w:r>
      <w:r w:rsidR="00DB4281" w:rsidRPr="00E52E7C">
        <w:rPr>
          <w:rFonts w:ascii="Arial Narrow" w:hAnsi="Arial Narrow" w:cs="Arial"/>
          <w:sz w:val="24"/>
        </w:rPr>
        <w:t xml:space="preserve">, je oprávněn ponechat na staveništi stroje, zařízení a </w:t>
      </w:r>
      <w:r w:rsidR="00DB4281" w:rsidRPr="00E52E7C">
        <w:rPr>
          <w:rFonts w:ascii="Arial Narrow" w:hAnsi="Arial Narrow" w:cs="Arial"/>
          <w:sz w:val="24"/>
        </w:rPr>
        <w:lastRenderedPageBreak/>
        <w:t>materiál, které budou nezbytně nutné k</w:t>
      </w:r>
      <w:r w:rsidR="0061539B">
        <w:rPr>
          <w:rFonts w:ascii="Arial Narrow" w:hAnsi="Arial Narrow" w:cs="Arial"/>
          <w:sz w:val="24"/>
        </w:rPr>
        <w:t xml:space="preserve"> tomuto </w:t>
      </w:r>
      <w:r w:rsidR="00DB4281" w:rsidRPr="00E52E7C">
        <w:rPr>
          <w:rFonts w:ascii="Arial Narrow" w:hAnsi="Arial Narrow" w:cs="Arial"/>
          <w:sz w:val="24"/>
        </w:rPr>
        <w:t xml:space="preserve">odstranění. Tyto věci však musí být umístěny a zabezpečeny tak, aby nebránily řádnému průběhu zkušebního provozu. </w:t>
      </w:r>
    </w:p>
    <w:p w14:paraId="693ADA07" w14:textId="77777777" w:rsidR="00DB4281" w:rsidRDefault="00DB4281" w:rsidP="00DB4281">
      <w:pPr>
        <w:spacing w:line="360" w:lineRule="auto"/>
        <w:ind w:left="900"/>
        <w:jc w:val="both"/>
        <w:rPr>
          <w:rFonts w:ascii="Arial Narrow" w:hAnsi="Arial Narrow" w:cs="Arial"/>
          <w:sz w:val="24"/>
          <w:u w:val="single"/>
        </w:rPr>
      </w:pPr>
    </w:p>
    <w:p w14:paraId="693ADA08" w14:textId="77777777" w:rsidR="001C51D9" w:rsidRPr="00E52E7C" w:rsidRDefault="001C51D9" w:rsidP="00DB4281">
      <w:pPr>
        <w:spacing w:line="360" w:lineRule="auto"/>
        <w:ind w:left="900"/>
        <w:jc w:val="both"/>
        <w:rPr>
          <w:rFonts w:ascii="Arial Narrow" w:hAnsi="Arial Narrow" w:cs="Arial"/>
          <w:sz w:val="24"/>
          <w:u w:val="single"/>
        </w:rPr>
      </w:pPr>
    </w:p>
    <w:p w14:paraId="693ADA09" w14:textId="2850B54C" w:rsidR="00DB4281" w:rsidRPr="00E52E7C" w:rsidRDefault="00DB4281" w:rsidP="00DB4281">
      <w:pPr>
        <w:pStyle w:val="Nadpis1"/>
        <w:tabs>
          <w:tab w:val="clear" w:pos="1440"/>
        </w:tabs>
        <w:spacing w:line="360" w:lineRule="auto"/>
        <w:ind w:left="0"/>
        <w:rPr>
          <w:rFonts w:ascii="Arial Narrow" w:hAnsi="Arial Narrow" w:cs="Arial"/>
          <w:i w:val="0"/>
          <w:sz w:val="24"/>
          <w:szCs w:val="24"/>
          <w:u w:val="single"/>
          <w:lang w:val="cs-CZ"/>
        </w:rPr>
      </w:pPr>
      <w:r w:rsidRPr="00E52E7C">
        <w:rPr>
          <w:rFonts w:ascii="Arial Narrow" w:hAnsi="Arial Narrow" w:cs="Arial"/>
          <w:i w:val="0"/>
          <w:sz w:val="24"/>
          <w:szCs w:val="24"/>
          <w:u w:val="single"/>
        </w:rPr>
        <w:t xml:space="preserve">VII. </w:t>
      </w:r>
      <w:r w:rsidRPr="00E52E7C">
        <w:rPr>
          <w:rFonts w:ascii="Arial Narrow" w:hAnsi="Arial Narrow" w:cs="Arial"/>
          <w:i w:val="0"/>
          <w:sz w:val="24"/>
          <w:szCs w:val="24"/>
          <w:u w:val="single"/>
          <w:lang w:val="cs-CZ"/>
        </w:rPr>
        <w:t>S</w:t>
      </w:r>
      <w:r w:rsidRPr="00E52E7C">
        <w:rPr>
          <w:rFonts w:ascii="Arial Narrow" w:hAnsi="Arial Narrow" w:cs="Arial"/>
          <w:i w:val="0"/>
          <w:sz w:val="24"/>
          <w:szCs w:val="24"/>
          <w:u w:val="single"/>
        </w:rPr>
        <w:t xml:space="preserve">tavební </w:t>
      </w:r>
      <w:r w:rsidR="002570D6">
        <w:rPr>
          <w:rFonts w:ascii="Arial Narrow" w:hAnsi="Arial Narrow" w:cs="Arial"/>
          <w:i w:val="0"/>
          <w:sz w:val="24"/>
          <w:szCs w:val="24"/>
          <w:u w:val="single"/>
          <w:lang w:val="cs-CZ"/>
        </w:rPr>
        <w:t xml:space="preserve">(realizační) </w:t>
      </w:r>
      <w:r w:rsidRPr="00E52E7C">
        <w:rPr>
          <w:rFonts w:ascii="Arial Narrow" w:hAnsi="Arial Narrow" w:cs="Arial"/>
          <w:i w:val="0"/>
          <w:sz w:val="24"/>
          <w:szCs w:val="24"/>
          <w:u w:val="single"/>
        </w:rPr>
        <w:t>deník</w:t>
      </w:r>
    </w:p>
    <w:p w14:paraId="693ADA0A" w14:textId="77777777" w:rsidR="00DB4281" w:rsidRPr="00E52E7C" w:rsidRDefault="00DB4281" w:rsidP="00DB4281">
      <w:pPr>
        <w:jc w:val="both"/>
        <w:rPr>
          <w:rFonts w:ascii="Arial Narrow" w:hAnsi="Arial Narrow" w:cs="Arial"/>
          <w:sz w:val="24"/>
        </w:rPr>
      </w:pPr>
    </w:p>
    <w:p w14:paraId="693ADA0B" w14:textId="41B8F68E" w:rsidR="00DB4281" w:rsidRPr="00E52E7C" w:rsidRDefault="00DB4281" w:rsidP="00D67947">
      <w:pPr>
        <w:numPr>
          <w:ilvl w:val="1"/>
          <w:numId w:val="6"/>
        </w:numPr>
        <w:tabs>
          <w:tab w:val="clear" w:pos="502"/>
          <w:tab w:val="num" w:pos="360"/>
        </w:tabs>
        <w:ind w:left="357" w:hanging="357"/>
        <w:jc w:val="both"/>
        <w:rPr>
          <w:rFonts w:ascii="Arial Narrow" w:hAnsi="Arial Narrow" w:cs="Arial"/>
          <w:sz w:val="24"/>
        </w:rPr>
      </w:pPr>
      <w:r w:rsidRPr="00E52E7C">
        <w:rPr>
          <w:rFonts w:ascii="Arial Narrow" w:hAnsi="Arial Narrow" w:cs="Arial"/>
          <w:sz w:val="24"/>
        </w:rPr>
        <w:t>Zhotovitel je povinen v průběhu provádění díla</w:t>
      </w:r>
      <w:r w:rsidR="001C51D9">
        <w:rPr>
          <w:rFonts w:ascii="Arial Narrow" w:hAnsi="Arial Narrow" w:cs="Arial"/>
          <w:sz w:val="24"/>
        </w:rPr>
        <w:t>,</w:t>
      </w:r>
      <w:r w:rsidRPr="00E52E7C">
        <w:rPr>
          <w:rFonts w:ascii="Arial Narrow" w:hAnsi="Arial Narrow" w:cs="Arial"/>
          <w:sz w:val="24"/>
        </w:rPr>
        <w:t xml:space="preserve"> počínaje dnem převzetí staveniště</w:t>
      </w:r>
      <w:r w:rsidR="001C51D9">
        <w:rPr>
          <w:rFonts w:ascii="Arial Narrow" w:hAnsi="Arial Narrow" w:cs="Arial"/>
          <w:sz w:val="24"/>
        </w:rPr>
        <w:t>,</w:t>
      </w:r>
      <w:r w:rsidRPr="00E52E7C">
        <w:rPr>
          <w:rFonts w:ascii="Arial Narrow" w:hAnsi="Arial Narrow" w:cs="Arial"/>
          <w:sz w:val="24"/>
        </w:rPr>
        <w:t xml:space="preserve"> vést stavební deník, do kterého bude zaznamenávat jména a příjmení pracovníků přítomných na staveništi, postup a rozsah prací, dodávky materiálu na staveništi, přehled strojů a zařízení na staveništi a jejich nasazení, klimatické podmínky, případné </w:t>
      </w:r>
      <w:proofErr w:type="gramStart"/>
      <w:r w:rsidRPr="00E52E7C">
        <w:rPr>
          <w:rFonts w:ascii="Arial Narrow" w:hAnsi="Arial Narrow" w:cs="Arial"/>
          <w:sz w:val="24"/>
        </w:rPr>
        <w:t>více- či</w:t>
      </w:r>
      <w:proofErr w:type="gramEnd"/>
      <w:r w:rsidRPr="00E52E7C">
        <w:rPr>
          <w:rFonts w:ascii="Arial Narrow" w:hAnsi="Arial Narrow" w:cs="Arial"/>
          <w:sz w:val="24"/>
        </w:rPr>
        <w:t xml:space="preserve"> méněpráce, překážky v provádění díla, jakož i veškeré další údaje zaznamenávající či ovlivňující průběh prací.  Stavební deník bude na staveništi kdykoli na vyžádání k dispozici pověřeným zástupcům Objednatele, zástupcům Technického dozoru a </w:t>
      </w:r>
      <w:r w:rsidR="00F3551C">
        <w:rPr>
          <w:rFonts w:ascii="Arial Narrow" w:hAnsi="Arial Narrow" w:cs="Arial"/>
          <w:sz w:val="24"/>
        </w:rPr>
        <w:t>K</w:t>
      </w:r>
      <w:r w:rsidRPr="00E52E7C">
        <w:rPr>
          <w:rFonts w:ascii="Arial Narrow" w:hAnsi="Arial Narrow" w:cs="Arial"/>
          <w:sz w:val="24"/>
        </w:rPr>
        <w:t xml:space="preserve">oordinátorům </w:t>
      </w:r>
      <w:r w:rsidR="00D3492C">
        <w:rPr>
          <w:rFonts w:ascii="Arial Narrow" w:hAnsi="Arial Narrow" w:cs="Arial"/>
          <w:sz w:val="24"/>
        </w:rPr>
        <w:t>BOZP</w:t>
      </w:r>
      <w:r w:rsidRPr="00E52E7C">
        <w:rPr>
          <w:rFonts w:ascii="Arial Narrow" w:hAnsi="Arial Narrow" w:cs="Arial"/>
          <w:sz w:val="24"/>
        </w:rPr>
        <w:t>. Objednatel v úvodní části stavebního deníku označí takto pověřené osoby, Zhotovitel v úvodní části stavebního deníku označí osobu stavbyvedoucího, a to vždy včetně kontaktů.</w:t>
      </w:r>
    </w:p>
    <w:p w14:paraId="693ADA0C" w14:textId="77777777" w:rsidR="00DB4281" w:rsidRPr="00E52E7C" w:rsidRDefault="00DB4281" w:rsidP="00DB4281">
      <w:pPr>
        <w:ind w:left="357"/>
        <w:jc w:val="both"/>
        <w:rPr>
          <w:rFonts w:ascii="Arial Narrow" w:hAnsi="Arial Narrow" w:cs="Arial"/>
          <w:sz w:val="24"/>
        </w:rPr>
      </w:pPr>
    </w:p>
    <w:p w14:paraId="693ADA0D" w14:textId="77777777" w:rsidR="00DB4281" w:rsidRPr="00E52E7C" w:rsidRDefault="00DB4281" w:rsidP="00D67947">
      <w:pPr>
        <w:numPr>
          <w:ilvl w:val="1"/>
          <w:numId w:val="6"/>
        </w:numPr>
        <w:tabs>
          <w:tab w:val="clear" w:pos="502"/>
          <w:tab w:val="num" w:pos="360"/>
        </w:tabs>
        <w:ind w:left="357" w:hanging="357"/>
        <w:jc w:val="both"/>
        <w:rPr>
          <w:rFonts w:ascii="Arial Narrow" w:hAnsi="Arial Narrow" w:cs="Arial"/>
          <w:sz w:val="24"/>
        </w:rPr>
      </w:pPr>
      <w:r w:rsidRPr="00E52E7C">
        <w:rPr>
          <w:rFonts w:ascii="Arial Narrow" w:hAnsi="Arial Narrow" w:cs="Arial"/>
          <w:sz w:val="24"/>
        </w:rPr>
        <w:t>Každá smluvní strana je povinna vyjádřit se k zápisům do stavebního deníku, jež se jí týkají, nejpozději do dvou (2) pracovních dnů ode dne jejich zápisu. U zápisu překážek bránících dalšímu postupu prací a zapisující osobou takto výslovně označených je povinna se vyjádřit do následujícího pracovního dne ode dne jejich zápisu, nebude-li dohodnuto jinak.</w:t>
      </w:r>
    </w:p>
    <w:p w14:paraId="693ADA0E" w14:textId="77777777" w:rsidR="00DB4281" w:rsidRPr="00E52E7C" w:rsidRDefault="00DB4281" w:rsidP="00DB4281">
      <w:pPr>
        <w:ind w:left="142"/>
        <w:jc w:val="both"/>
        <w:rPr>
          <w:rFonts w:ascii="Arial Narrow" w:hAnsi="Arial Narrow" w:cs="Arial"/>
          <w:sz w:val="24"/>
        </w:rPr>
      </w:pPr>
    </w:p>
    <w:p w14:paraId="693ADA0F" w14:textId="77777777" w:rsidR="00DB4281" w:rsidRPr="00E52E7C" w:rsidRDefault="00DB4281" w:rsidP="00D67947">
      <w:pPr>
        <w:numPr>
          <w:ilvl w:val="1"/>
          <w:numId w:val="6"/>
        </w:numPr>
        <w:tabs>
          <w:tab w:val="clear" w:pos="502"/>
          <w:tab w:val="num" w:pos="360"/>
        </w:tabs>
        <w:ind w:left="357" w:hanging="357"/>
        <w:jc w:val="both"/>
        <w:rPr>
          <w:rFonts w:ascii="Arial Narrow" w:hAnsi="Arial Narrow" w:cs="Arial"/>
          <w:sz w:val="24"/>
        </w:rPr>
      </w:pPr>
      <w:r w:rsidRPr="00E52E7C">
        <w:rPr>
          <w:rFonts w:ascii="Arial Narrow" w:hAnsi="Arial Narrow" w:cs="Arial"/>
          <w:sz w:val="24"/>
        </w:rPr>
        <w:t>Stavební deník bude veden v souladu s příslušnými ustanoveními zákona č.183/2006 Sb., stavebního zákona, ve znění platném na území České republiky, jakož i příslušných prováděcích předpisů k němu.</w:t>
      </w:r>
    </w:p>
    <w:p w14:paraId="693ADA10" w14:textId="77777777" w:rsidR="00DB4281" w:rsidRPr="00E52E7C" w:rsidRDefault="00DB4281" w:rsidP="00DB4281">
      <w:pPr>
        <w:tabs>
          <w:tab w:val="num" w:pos="360"/>
          <w:tab w:val="num" w:pos="567"/>
        </w:tabs>
        <w:ind w:left="357" w:hanging="357"/>
        <w:jc w:val="both"/>
        <w:rPr>
          <w:rFonts w:ascii="Arial Narrow" w:hAnsi="Arial Narrow" w:cs="Arial"/>
          <w:sz w:val="24"/>
        </w:rPr>
      </w:pPr>
    </w:p>
    <w:p w14:paraId="693ADA11" w14:textId="76E6F4E6" w:rsidR="00DB4281" w:rsidRPr="00E52E7C" w:rsidRDefault="00DB4281" w:rsidP="00D67947">
      <w:pPr>
        <w:numPr>
          <w:ilvl w:val="1"/>
          <w:numId w:val="6"/>
        </w:numPr>
        <w:tabs>
          <w:tab w:val="clear" w:pos="502"/>
          <w:tab w:val="num" w:pos="360"/>
          <w:tab w:val="num" w:pos="540"/>
          <w:tab w:val="num" w:pos="1440"/>
        </w:tabs>
        <w:ind w:left="357" w:hanging="357"/>
        <w:jc w:val="both"/>
        <w:rPr>
          <w:rFonts w:ascii="Arial Narrow" w:hAnsi="Arial Narrow" w:cs="Arial"/>
          <w:sz w:val="24"/>
        </w:rPr>
      </w:pPr>
      <w:r w:rsidRPr="00E52E7C">
        <w:rPr>
          <w:rFonts w:ascii="Arial Narrow" w:hAnsi="Arial Narrow" w:cs="Arial"/>
          <w:sz w:val="24"/>
        </w:rPr>
        <w:t xml:space="preserve">Zápisy do stavebního deníku provádí na straně Zhotovitele pouze osoba, zabezpečující provádění díla po odborné stránce (stavbyvedoucí), a to týž den, kdy byly práce provedeny nebo kdy nastaly rozhodné okolnosti. Na straně Objednatele jsou zápisy do stavebního deníku oprávněni činit osoba, oprávněna k výkonu kontroly řádného provádění díla, Technický dozor a </w:t>
      </w:r>
      <w:r w:rsidR="00F3551C">
        <w:rPr>
          <w:rFonts w:ascii="Arial Narrow" w:hAnsi="Arial Narrow" w:cs="Arial"/>
          <w:sz w:val="24"/>
        </w:rPr>
        <w:t>K</w:t>
      </w:r>
      <w:r w:rsidRPr="00E52E7C">
        <w:rPr>
          <w:rFonts w:ascii="Arial Narrow" w:hAnsi="Arial Narrow" w:cs="Arial"/>
          <w:sz w:val="24"/>
        </w:rPr>
        <w:t xml:space="preserve">oordinátoři </w:t>
      </w:r>
      <w:r w:rsidR="00D3492C">
        <w:rPr>
          <w:rFonts w:ascii="Arial Narrow" w:hAnsi="Arial Narrow" w:cs="Arial"/>
          <w:sz w:val="24"/>
        </w:rPr>
        <w:t>BOZP</w:t>
      </w:r>
      <w:r w:rsidRPr="00E52E7C">
        <w:rPr>
          <w:rFonts w:ascii="Arial Narrow" w:hAnsi="Arial Narrow" w:cs="Arial"/>
          <w:sz w:val="24"/>
        </w:rPr>
        <w:t>.</w:t>
      </w:r>
    </w:p>
    <w:p w14:paraId="693ADA12" w14:textId="77777777" w:rsidR="00DB4281" w:rsidRPr="00E52E7C" w:rsidRDefault="00DB4281" w:rsidP="00DB4281">
      <w:pPr>
        <w:tabs>
          <w:tab w:val="num" w:pos="540"/>
          <w:tab w:val="num" w:pos="1440"/>
        </w:tabs>
        <w:ind w:left="142"/>
        <w:jc w:val="both"/>
        <w:rPr>
          <w:rFonts w:ascii="Arial Narrow" w:hAnsi="Arial Narrow" w:cs="Arial"/>
          <w:sz w:val="24"/>
        </w:rPr>
      </w:pPr>
    </w:p>
    <w:p w14:paraId="693ADA13" w14:textId="77777777" w:rsidR="00DB4281" w:rsidRPr="00E52E7C" w:rsidRDefault="00DB4281" w:rsidP="00D67947">
      <w:pPr>
        <w:numPr>
          <w:ilvl w:val="1"/>
          <w:numId w:val="6"/>
        </w:numPr>
        <w:tabs>
          <w:tab w:val="clear" w:pos="502"/>
          <w:tab w:val="num" w:pos="360"/>
          <w:tab w:val="num" w:pos="540"/>
          <w:tab w:val="num" w:pos="1440"/>
        </w:tabs>
        <w:ind w:left="357" w:hanging="357"/>
        <w:jc w:val="both"/>
        <w:rPr>
          <w:rFonts w:ascii="Arial Narrow" w:hAnsi="Arial Narrow" w:cs="Arial"/>
          <w:sz w:val="24"/>
        </w:rPr>
      </w:pPr>
      <w:r w:rsidRPr="00E52E7C">
        <w:rPr>
          <w:rFonts w:ascii="Arial Narrow" w:hAnsi="Arial Narrow" w:cs="Arial"/>
          <w:sz w:val="24"/>
        </w:rPr>
        <w:t xml:space="preserve">Zhotovitel je povinen periodicky vždy za časový úsek, určený Objednatelem, převádět záznamy ze stavebního deníku do elektronické podoby a takto zpracované je předat zástupci Objednatele oprávněnému k výkonu kontroly řádného provádění díla a Technickému dozoru.  </w:t>
      </w:r>
    </w:p>
    <w:p w14:paraId="693ADA14" w14:textId="77777777" w:rsidR="00DB4281" w:rsidRDefault="00DB4281" w:rsidP="00DB4281">
      <w:pPr>
        <w:tabs>
          <w:tab w:val="num" w:pos="540"/>
        </w:tabs>
        <w:spacing w:line="360" w:lineRule="auto"/>
        <w:jc w:val="both"/>
      </w:pPr>
      <w:r w:rsidRPr="00E52E7C">
        <w:t xml:space="preserve"> </w:t>
      </w:r>
    </w:p>
    <w:p w14:paraId="693ADA15" w14:textId="77777777" w:rsidR="001C51D9" w:rsidRPr="00E52E7C" w:rsidRDefault="001C51D9" w:rsidP="00DB4281">
      <w:pPr>
        <w:tabs>
          <w:tab w:val="num" w:pos="540"/>
        </w:tabs>
        <w:spacing w:line="360" w:lineRule="auto"/>
        <w:jc w:val="both"/>
        <w:rPr>
          <w:rFonts w:ascii="Arial Narrow" w:hAnsi="Arial Narrow" w:cs="Arial"/>
          <w:sz w:val="24"/>
        </w:rPr>
      </w:pPr>
    </w:p>
    <w:p w14:paraId="693ADA16" w14:textId="77777777" w:rsidR="00DB4281" w:rsidRPr="00E52E7C" w:rsidRDefault="00DB4281" w:rsidP="00DB4281">
      <w:pPr>
        <w:pStyle w:val="Nadpis1"/>
        <w:tabs>
          <w:tab w:val="clear" w:pos="1440"/>
        </w:tabs>
        <w:spacing w:line="360" w:lineRule="auto"/>
        <w:ind w:left="0"/>
        <w:rPr>
          <w:rFonts w:ascii="Arial Narrow" w:hAnsi="Arial Narrow" w:cs="Arial"/>
          <w:i w:val="0"/>
          <w:sz w:val="24"/>
          <w:szCs w:val="24"/>
          <w:u w:val="single"/>
          <w:lang w:val="cs-CZ"/>
        </w:rPr>
      </w:pPr>
      <w:r w:rsidRPr="00E52E7C">
        <w:rPr>
          <w:rFonts w:ascii="Arial Narrow" w:hAnsi="Arial Narrow" w:cs="Arial"/>
          <w:i w:val="0"/>
          <w:sz w:val="24"/>
          <w:szCs w:val="24"/>
          <w:u w:val="single"/>
        </w:rPr>
        <w:t>VIII.  Změny v průběhu provádění díla</w:t>
      </w:r>
    </w:p>
    <w:p w14:paraId="693ADA17" w14:textId="77777777" w:rsidR="00DB4281" w:rsidRPr="001D131B" w:rsidRDefault="00DB4281" w:rsidP="0061539B">
      <w:pPr>
        <w:pStyle w:val="Normln2"/>
        <w:numPr>
          <w:ilvl w:val="1"/>
          <w:numId w:val="4"/>
        </w:numPr>
        <w:spacing w:line="240" w:lineRule="auto"/>
        <w:jc w:val="both"/>
        <w:rPr>
          <w:rFonts w:ascii="Arial Narrow" w:hAnsi="Arial Narrow" w:cs="Arial"/>
          <w:szCs w:val="24"/>
        </w:rPr>
      </w:pPr>
      <w:r w:rsidRPr="001D131B">
        <w:rPr>
          <w:rFonts w:ascii="Arial Narrow" w:hAnsi="Arial Narrow" w:cs="Arial"/>
          <w:szCs w:val="24"/>
        </w:rPr>
        <w:t>Jakékoliv změny provedení díla oproti Objednatelem schválené Realizační dokumentaci, mající cenový dopad</w:t>
      </w:r>
      <w:r w:rsidR="001D131B">
        <w:rPr>
          <w:rFonts w:ascii="Arial Narrow" w:hAnsi="Arial Narrow" w:cs="Arial"/>
          <w:szCs w:val="24"/>
        </w:rPr>
        <w:t xml:space="preserve"> nebo dopad na termín předání Technologického zařízení do zkušebního provozu/do trvalého užívání</w:t>
      </w:r>
      <w:r w:rsidRPr="001D131B">
        <w:rPr>
          <w:rFonts w:ascii="Arial Narrow" w:hAnsi="Arial Narrow" w:cs="Arial"/>
          <w:szCs w:val="24"/>
        </w:rPr>
        <w:t>, vyžadují ke své závaznosti uzavření písemného dodatku k této smlouvě.</w:t>
      </w:r>
    </w:p>
    <w:p w14:paraId="693ADA18" w14:textId="77777777" w:rsidR="00DB4281" w:rsidRPr="001D131B" w:rsidRDefault="00DB4281" w:rsidP="0061539B">
      <w:pPr>
        <w:pStyle w:val="Normln2"/>
        <w:spacing w:line="240" w:lineRule="auto"/>
        <w:ind w:left="426"/>
        <w:jc w:val="both"/>
        <w:rPr>
          <w:rFonts w:ascii="Arial Narrow" w:hAnsi="Arial Narrow" w:cs="Arial"/>
          <w:szCs w:val="24"/>
        </w:rPr>
      </w:pPr>
    </w:p>
    <w:p w14:paraId="693ADA19" w14:textId="77777777" w:rsidR="00DB4281" w:rsidRPr="001D131B" w:rsidRDefault="00DB4281" w:rsidP="0061539B">
      <w:pPr>
        <w:pStyle w:val="Normln2"/>
        <w:numPr>
          <w:ilvl w:val="1"/>
          <w:numId w:val="4"/>
        </w:numPr>
        <w:spacing w:line="240" w:lineRule="auto"/>
        <w:ind w:left="426"/>
        <w:jc w:val="both"/>
        <w:rPr>
          <w:rFonts w:ascii="Arial Narrow" w:hAnsi="Arial Narrow" w:cs="Arial"/>
          <w:szCs w:val="24"/>
        </w:rPr>
      </w:pPr>
      <w:r w:rsidRPr="001D131B">
        <w:rPr>
          <w:rFonts w:ascii="Arial Narrow" w:hAnsi="Arial Narrow" w:cs="Arial"/>
          <w:szCs w:val="24"/>
        </w:rPr>
        <w:t>Jiné změny provedení díla nepodstatného charakteru podléhají předchozímu odsouhlasení Objednatelem a zástupcem Technického dozoru ve stavebním deníku.</w:t>
      </w:r>
    </w:p>
    <w:p w14:paraId="693ADA1A" w14:textId="77777777" w:rsidR="00DB4281" w:rsidRPr="00E52E7C" w:rsidRDefault="00DB4281" w:rsidP="00DB4281">
      <w:pPr>
        <w:spacing w:line="360" w:lineRule="auto"/>
        <w:rPr>
          <w:rFonts w:ascii="Arial Narrow" w:hAnsi="Arial Narrow" w:cs="Arial"/>
          <w:sz w:val="24"/>
        </w:rPr>
      </w:pPr>
    </w:p>
    <w:p w14:paraId="693ADA1B" w14:textId="77777777" w:rsidR="00DB4281" w:rsidRPr="00E52E7C" w:rsidRDefault="00DB4281" w:rsidP="00DB4281">
      <w:pPr>
        <w:pStyle w:val="Nadpis1"/>
        <w:tabs>
          <w:tab w:val="clear" w:pos="1440"/>
        </w:tabs>
        <w:spacing w:line="360" w:lineRule="auto"/>
        <w:ind w:left="0"/>
        <w:rPr>
          <w:rFonts w:ascii="Arial Narrow" w:hAnsi="Arial Narrow" w:cs="Arial"/>
          <w:i w:val="0"/>
          <w:sz w:val="24"/>
          <w:szCs w:val="24"/>
          <w:u w:val="single"/>
          <w:lang w:val="cs-CZ"/>
        </w:rPr>
      </w:pPr>
      <w:r w:rsidRPr="00E52E7C">
        <w:rPr>
          <w:rFonts w:ascii="Arial Narrow" w:hAnsi="Arial Narrow" w:cs="Arial"/>
          <w:i w:val="0"/>
          <w:sz w:val="24"/>
          <w:szCs w:val="24"/>
          <w:u w:val="single"/>
        </w:rPr>
        <w:t xml:space="preserve">IX. </w:t>
      </w:r>
      <w:r w:rsidRPr="00E52E7C">
        <w:rPr>
          <w:rFonts w:ascii="Arial Narrow" w:hAnsi="Arial Narrow" w:cs="Arial"/>
          <w:i w:val="0"/>
          <w:sz w:val="24"/>
          <w:szCs w:val="24"/>
          <w:u w:val="single"/>
          <w:lang w:val="cs-CZ"/>
        </w:rPr>
        <w:t>Způsob p</w:t>
      </w:r>
      <w:proofErr w:type="spellStart"/>
      <w:r w:rsidRPr="00E52E7C">
        <w:rPr>
          <w:rFonts w:ascii="Arial Narrow" w:hAnsi="Arial Narrow" w:cs="Arial"/>
          <w:i w:val="0"/>
          <w:sz w:val="24"/>
          <w:szCs w:val="24"/>
          <w:u w:val="single"/>
        </w:rPr>
        <w:t>rováděn</w:t>
      </w:r>
      <w:r w:rsidRPr="00E52E7C">
        <w:rPr>
          <w:rFonts w:ascii="Arial Narrow" w:hAnsi="Arial Narrow" w:cs="Arial"/>
          <w:i w:val="0"/>
          <w:sz w:val="24"/>
          <w:szCs w:val="24"/>
          <w:u w:val="single"/>
          <w:lang w:val="cs-CZ"/>
        </w:rPr>
        <w:t>í</w:t>
      </w:r>
      <w:proofErr w:type="spellEnd"/>
      <w:r w:rsidRPr="00E52E7C">
        <w:rPr>
          <w:rFonts w:ascii="Arial Narrow" w:hAnsi="Arial Narrow" w:cs="Arial"/>
          <w:i w:val="0"/>
          <w:sz w:val="24"/>
          <w:szCs w:val="24"/>
          <w:u w:val="single"/>
        </w:rPr>
        <w:t xml:space="preserve"> díla  </w:t>
      </w:r>
    </w:p>
    <w:p w14:paraId="693ADA1C" w14:textId="77777777" w:rsidR="00620132" w:rsidRPr="0071486F" w:rsidRDefault="00620132" w:rsidP="00D67947">
      <w:pPr>
        <w:numPr>
          <w:ilvl w:val="0"/>
          <w:numId w:val="22"/>
        </w:numPr>
        <w:ind w:left="426" w:hanging="426"/>
        <w:jc w:val="both"/>
        <w:rPr>
          <w:rFonts w:ascii="Arial Narrow" w:hAnsi="Arial Narrow" w:cs="Arial"/>
          <w:sz w:val="24"/>
        </w:rPr>
      </w:pPr>
      <w:r w:rsidRPr="0071486F">
        <w:rPr>
          <w:rFonts w:ascii="Arial Narrow" w:hAnsi="Arial Narrow"/>
          <w:sz w:val="24"/>
        </w:rPr>
        <w:t>Dílo bude provedeno za podmínek veřejnoprávních rozhodnutí/souhlasů, které byly či budou příslušným veřejnoprávním orgánem v souvislosti s Projektem vydány</w:t>
      </w:r>
      <w:r w:rsidR="0071486F">
        <w:rPr>
          <w:rFonts w:ascii="Arial Narrow" w:hAnsi="Arial Narrow"/>
          <w:sz w:val="24"/>
        </w:rPr>
        <w:t>, při respektování veškerých stanovisek dotčených orgánů a organizací, na něž se odvolávají</w:t>
      </w:r>
      <w:r w:rsidRPr="0071486F">
        <w:rPr>
          <w:rFonts w:ascii="Arial Narrow" w:hAnsi="Arial Narrow"/>
          <w:sz w:val="24"/>
        </w:rPr>
        <w:t xml:space="preserve">. Objednatel se zavazuje veškerá </w:t>
      </w:r>
      <w:r w:rsidRPr="0071486F">
        <w:rPr>
          <w:rFonts w:ascii="Arial Narrow" w:hAnsi="Arial Narrow"/>
          <w:sz w:val="24"/>
        </w:rPr>
        <w:lastRenderedPageBreak/>
        <w:t>tato rozhodnutí</w:t>
      </w:r>
      <w:r w:rsidR="0071486F">
        <w:rPr>
          <w:rFonts w:ascii="Arial Narrow" w:hAnsi="Arial Narrow"/>
          <w:sz w:val="24"/>
        </w:rPr>
        <w:t>/souhlasy a stanoviska</w:t>
      </w:r>
      <w:r w:rsidRPr="0071486F">
        <w:rPr>
          <w:rFonts w:ascii="Arial Narrow" w:hAnsi="Arial Narrow"/>
          <w:sz w:val="24"/>
        </w:rPr>
        <w:t xml:space="preserve"> Zhotoviteli bez zbytečného odkladu po jejich doručení předat, a následně informovat Zhotovitele o jejich právní moci. </w:t>
      </w:r>
    </w:p>
    <w:p w14:paraId="693ADA1D" w14:textId="77777777" w:rsidR="00DB4281" w:rsidRPr="00E52E7C" w:rsidRDefault="00DB4281" w:rsidP="00DB4281">
      <w:pPr>
        <w:ind w:left="284" w:hanging="284"/>
        <w:rPr>
          <w:lang w:eastAsia="x-none"/>
        </w:rPr>
      </w:pPr>
    </w:p>
    <w:p w14:paraId="693ADA1E" w14:textId="44BA71F7" w:rsidR="00DB4281" w:rsidRPr="00D00BF1" w:rsidRDefault="00DB4281" w:rsidP="00D67947">
      <w:pPr>
        <w:numPr>
          <w:ilvl w:val="0"/>
          <w:numId w:val="22"/>
        </w:numPr>
        <w:ind w:left="426" w:hanging="426"/>
        <w:jc w:val="both"/>
        <w:rPr>
          <w:lang w:eastAsia="x-none"/>
        </w:rPr>
      </w:pPr>
      <w:r w:rsidRPr="00D00BF1">
        <w:rPr>
          <w:rFonts w:ascii="Arial Narrow" w:hAnsi="Arial Narrow" w:cs="Arial"/>
          <w:bCs/>
          <w:iCs/>
          <w:sz w:val="24"/>
          <w:lang w:eastAsia="en-US"/>
        </w:rPr>
        <w:t xml:space="preserve">Dílo bude provedeno dle příslušných ČSN a jiných norem platných na území ČR, které jsou pro </w:t>
      </w:r>
      <w:r w:rsidR="0071486F" w:rsidRPr="00D00BF1">
        <w:rPr>
          <w:rFonts w:ascii="Arial Narrow" w:hAnsi="Arial Narrow" w:cs="Arial"/>
          <w:bCs/>
          <w:iCs/>
          <w:sz w:val="24"/>
          <w:lang w:eastAsia="en-US"/>
        </w:rPr>
        <w:t xml:space="preserve">technická </w:t>
      </w:r>
      <w:r w:rsidRPr="00D00BF1">
        <w:rPr>
          <w:rFonts w:ascii="Arial Narrow" w:hAnsi="Arial Narrow" w:cs="Arial"/>
          <w:bCs/>
          <w:iCs/>
          <w:sz w:val="24"/>
          <w:lang w:eastAsia="en-US"/>
        </w:rPr>
        <w:t>zařízení typu</w:t>
      </w:r>
      <w:r w:rsidR="0071486F" w:rsidRPr="00D00BF1">
        <w:rPr>
          <w:rFonts w:ascii="Arial Narrow" w:hAnsi="Arial Narrow" w:cs="Arial"/>
          <w:bCs/>
          <w:iCs/>
          <w:sz w:val="24"/>
          <w:lang w:eastAsia="en-US"/>
        </w:rPr>
        <w:t xml:space="preserve"> Technologického zařízení</w:t>
      </w:r>
      <w:r w:rsidRPr="00D00BF1">
        <w:rPr>
          <w:rFonts w:ascii="Arial Narrow" w:hAnsi="Arial Narrow" w:cs="Arial"/>
          <w:bCs/>
          <w:iCs/>
          <w:sz w:val="24"/>
          <w:lang w:eastAsia="en-US"/>
        </w:rPr>
        <w:t xml:space="preserve"> závazné. </w:t>
      </w:r>
      <w:r w:rsidRPr="00D00BF1">
        <w:rPr>
          <w:rFonts w:ascii="Arial Narrow" w:hAnsi="Arial Narrow"/>
          <w:sz w:val="24"/>
        </w:rPr>
        <w:t>Veškeré svářečské práce mohou provádět pouze svářeči s předepsanou úřední zkouškou</w:t>
      </w:r>
      <w:r w:rsidR="002D3557" w:rsidRPr="00D00BF1">
        <w:rPr>
          <w:rFonts w:ascii="Arial Narrow" w:hAnsi="Arial Narrow"/>
          <w:sz w:val="24"/>
        </w:rPr>
        <w:t>, a to ve shodě se svářečskými postupy podle ČSN EN 288-1</w:t>
      </w:r>
      <w:r w:rsidRPr="00D00BF1">
        <w:rPr>
          <w:rFonts w:ascii="Arial Narrow" w:hAnsi="Arial Narrow"/>
          <w:sz w:val="24"/>
        </w:rPr>
        <w:t xml:space="preserve">. </w:t>
      </w:r>
      <w:r w:rsidRPr="00D00BF1">
        <w:rPr>
          <w:rFonts w:ascii="Arial Narrow" w:hAnsi="Arial Narrow" w:cs="Arial"/>
          <w:bCs/>
          <w:iCs/>
          <w:color w:val="000000"/>
          <w:sz w:val="24"/>
          <w:lang w:eastAsia="en-US"/>
        </w:rPr>
        <w:t xml:space="preserve">Za porušení této povinnosti je Zhotovitel povinen zaplatit Objednateli smluvní pokutu ve výši </w:t>
      </w:r>
      <w:proofErr w:type="gramStart"/>
      <w:r w:rsidRPr="00D00BF1">
        <w:rPr>
          <w:rFonts w:ascii="Arial Narrow" w:hAnsi="Arial Narrow" w:cs="Arial"/>
          <w:b/>
          <w:bCs/>
          <w:iCs/>
          <w:color w:val="000000"/>
          <w:sz w:val="24"/>
          <w:lang w:eastAsia="en-US"/>
        </w:rPr>
        <w:t>2</w:t>
      </w:r>
      <w:r w:rsidR="00D45713" w:rsidRPr="00D00BF1">
        <w:rPr>
          <w:rFonts w:ascii="Arial Narrow" w:hAnsi="Arial Narrow" w:cs="Arial"/>
          <w:b/>
          <w:bCs/>
          <w:iCs/>
          <w:color w:val="000000"/>
          <w:sz w:val="24"/>
          <w:lang w:eastAsia="en-US"/>
        </w:rPr>
        <w:t>0</w:t>
      </w:r>
      <w:r w:rsidRPr="00D00BF1">
        <w:rPr>
          <w:rFonts w:ascii="Arial Narrow" w:hAnsi="Arial Narrow" w:cs="Arial"/>
          <w:b/>
          <w:bCs/>
          <w:iCs/>
          <w:color w:val="000000"/>
          <w:sz w:val="24"/>
          <w:lang w:eastAsia="en-US"/>
        </w:rPr>
        <w:t>0.000,-</w:t>
      </w:r>
      <w:proofErr w:type="gramEnd"/>
      <w:r w:rsidRPr="00D00BF1">
        <w:rPr>
          <w:rFonts w:ascii="Arial Narrow" w:hAnsi="Arial Narrow" w:cs="Arial"/>
          <w:b/>
          <w:bCs/>
          <w:iCs/>
          <w:color w:val="000000"/>
          <w:sz w:val="24"/>
          <w:lang w:eastAsia="en-US"/>
        </w:rPr>
        <w:t xml:space="preserve"> Kč</w:t>
      </w:r>
      <w:r w:rsidRPr="00D00BF1">
        <w:rPr>
          <w:rFonts w:ascii="Arial Narrow" w:hAnsi="Arial Narrow" w:cs="Arial"/>
          <w:bCs/>
          <w:iCs/>
          <w:color w:val="000000"/>
          <w:sz w:val="24"/>
          <w:lang w:eastAsia="en-US"/>
        </w:rPr>
        <w:t xml:space="preserve"> za každé takovéto po</w:t>
      </w:r>
      <w:r w:rsidR="008E5068" w:rsidRPr="00D00BF1">
        <w:rPr>
          <w:rFonts w:ascii="Arial Narrow" w:hAnsi="Arial Narrow" w:cs="Arial"/>
          <w:bCs/>
          <w:iCs/>
          <w:color w:val="000000"/>
          <w:sz w:val="24"/>
          <w:lang w:eastAsia="en-US"/>
        </w:rPr>
        <w:t>r</w:t>
      </w:r>
      <w:r w:rsidRPr="00D00BF1">
        <w:rPr>
          <w:rFonts w:ascii="Arial Narrow" w:hAnsi="Arial Narrow" w:cs="Arial"/>
          <w:bCs/>
          <w:iCs/>
          <w:color w:val="000000"/>
          <w:sz w:val="24"/>
          <w:lang w:eastAsia="en-US"/>
        </w:rPr>
        <w:t>ušení.</w:t>
      </w:r>
    </w:p>
    <w:p w14:paraId="693ADA1F" w14:textId="77777777" w:rsidR="00DB4281" w:rsidRPr="00E52E7C" w:rsidRDefault="00DB4281" w:rsidP="00DB4281">
      <w:pPr>
        <w:ind w:left="360"/>
        <w:jc w:val="both"/>
        <w:rPr>
          <w:lang w:eastAsia="x-none"/>
        </w:rPr>
      </w:pPr>
      <w:r w:rsidRPr="00E52E7C">
        <w:rPr>
          <w:lang w:eastAsia="x-none"/>
        </w:rPr>
        <w:t xml:space="preserve"> </w:t>
      </w:r>
    </w:p>
    <w:p w14:paraId="693ADA20" w14:textId="77777777" w:rsidR="00DB4281" w:rsidRPr="00E52E7C" w:rsidRDefault="00DB4281" w:rsidP="00DB4281">
      <w:pPr>
        <w:pStyle w:val="Zkladntext"/>
        <w:ind w:left="426" w:hanging="426"/>
        <w:jc w:val="both"/>
        <w:rPr>
          <w:rFonts w:ascii="Arial Narrow" w:hAnsi="Arial Narrow"/>
          <w:sz w:val="24"/>
        </w:rPr>
      </w:pPr>
      <w:r w:rsidRPr="00E52E7C">
        <w:rPr>
          <w:rFonts w:ascii="Arial Narrow" w:hAnsi="Arial Narrow"/>
          <w:sz w:val="24"/>
          <w:lang w:val="cs-CZ"/>
        </w:rPr>
        <w:t>3</w:t>
      </w:r>
      <w:r w:rsidRPr="00E52E7C">
        <w:rPr>
          <w:rFonts w:ascii="Arial Narrow" w:hAnsi="Arial Narrow"/>
          <w:sz w:val="24"/>
        </w:rPr>
        <w:t>.</w:t>
      </w:r>
      <w:r w:rsidRPr="00E52E7C">
        <w:rPr>
          <w:rFonts w:ascii="Arial Narrow" w:hAnsi="Arial Narrow"/>
          <w:sz w:val="24"/>
        </w:rPr>
        <w:tab/>
        <w:t xml:space="preserve">Objednatel oznamuje Zhotoviteli a Zhotovitel bere podpisem této smlouvy na vědomí, že </w:t>
      </w:r>
      <w:r w:rsidRPr="00E52E7C">
        <w:rPr>
          <w:rFonts w:ascii="Arial Narrow" w:hAnsi="Arial Narrow"/>
          <w:sz w:val="24"/>
          <w:lang w:val="cs-CZ"/>
        </w:rPr>
        <w:t>v rámci provádění díla b</w:t>
      </w:r>
      <w:r w:rsidR="0071486F">
        <w:rPr>
          <w:rFonts w:ascii="Arial Narrow" w:hAnsi="Arial Narrow"/>
          <w:sz w:val="24"/>
          <w:lang w:val="cs-CZ"/>
        </w:rPr>
        <w:t>ude</w:t>
      </w:r>
      <w:r w:rsidRPr="00E52E7C">
        <w:rPr>
          <w:rFonts w:ascii="Arial Narrow" w:hAnsi="Arial Narrow"/>
          <w:sz w:val="24"/>
          <w:lang w:val="cs-CZ"/>
        </w:rPr>
        <w:t xml:space="preserve"> ustanoven technický dozor Objednatele, pověřený </w:t>
      </w:r>
      <w:r w:rsidRPr="00E52E7C">
        <w:rPr>
          <w:rFonts w:ascii="Arial Narrow" w:hAnsi="Arial Narrow"/>
          <w:sz w:val="24"/>
        </w:rPr>
        <w:t xml:space="preserve">výkonem inženýrské a koordinační činnosti </w:t>
      </w:r>
      <w:r w:rsidRPr="00E52E7C">
        <w:rPr>
          <w:rFonts w:ascii="Arial Narrow" w:hAnsi="Arial Narrow"/>
          <w:sz w:val="24"/>
          <w:lang w:val="cs-CZ"/>
        </w:rPr>
        <w:t>při provádění díla</w:t>
      </w:r>
      <w:r w:rsidRPr="00E52E7C">
        <w:rPr>
          <w:rFonts w:ascii="Arial Narrow" w:hAnsi="Arial Narrow"/>
          <w:sz w:val="24"/>
        </w:rPr>
        <w:t xml:space="preserve"> (v této smlouvě jako </w:t>
      </w:r>
      <w:r w:rsidRPr="00E52E7C">
        <w:rPr>
          <w:rFonts w:ascii="Arial Narrow" w:hAnsi="Arial Narrow"/>
          <w:b/>
          <w:sz w:val="24"/>
        </w:rPr>
        <w:t>„Technický dozor“</w:t>
      </w:r>
      <w:r w:rsidRPr="00E52E7C">
        <w:rPr>
          <w:rFonts w:ascii="Arial Narrow" w:hAnsi="Arial Narrow"/>
          <w:sz w:val="24"/>
        </w:rPr>
        <w:t>). Technický dozor b</w:t>
      </w:r>
      <w:r w:rsidRPr="00E52E7C">
        <w:rPr>
          <w:rFonts w:ascii="Arial Narrow" w:hAnsi="Arial Narrow"/>
          <w:sz w:val="24"/>
          <w:lang w:val="cs-CZ"/>
        </w:rPr>
        <w:t>ude</w:t>
      </w:r>
      <w:r w:rsidRPr="00E52E7C">
        <w:rPr>
          <w:rFonts w:ascii="Arial Narrow" w:hAnsi="Arial Narrow"/>
          <w:sz w:val="24"/>
        </w:rPr>
        <w:t xml:space="preserve"> Objednatelem pověřen, mimo jiné, </w:t>
      </w:r>
    </w:p>
    <w:p w14:paraId="693ADA21" w14:textId="77777777" w:rsidR="00DB4281" w:rsidRPr="00E52E7C" w:rsidRDefault="00DB4281" w:rsidP="00DB4281">
      <w:pPr>
        <w:pStyle w:val="Zkladntext2"/>
        <w:spacing w:line="240" w:lineRule="auto"/>
        <w:ind w:left="426"/>
        <w:jc w:val="both"/>
        <w:rPr>
          <w:rFonts w:ascii="Arial Narrow" w:hAnsi="Arial Narrow"/>
        </w:rPr>
      </w:pPr>
      <w:r w:rsidRPr="00E52E7C">
        <w:rPr>
          <w:rFonts w:ascii="Arial Narrow" w:hAnsi="Arial Narrow"/>
        </w:rPr>
        <w:t xml:space="preserve">-        ke koordinaci jednotlivých činností v rámci </w:t>
      </w:r>
      <w:r w:rsidR="0071486F">
        <w:rPr>
          <w:rFonts w:ascii="Arial Narrow" w:hAnsi="Arial Narrow"/>
          <w:lang w:val="cs-CZ"/>
        </w:rPr>
        <w:t>provádění</w:t>
      </w:r>
      <w:r w:rsidRPr="00E52E7C">
        <w:rPr>
          <w:rFonts w:ascii="Arial Narrow" w:hAnsi="Arial Narrow"/>
        </w:rPr>
        <w:t xml:space="preserve"> </w:t>
      </w:r>
      <w:r w:rsidRPr="00E52E7C">
        <w:rPr>
          <w:rFonts w:ascii="Arial Narrow" w:hAnsi="Arial Narrow"/>
          <w:lang w:val="cs-CZ"/>
        </w:rPr>
        <w:t>díla</w:t>
      </w:r>
      <w:r w:rsidRPr="00E52E7C">
        <w:rPr>
          <w:rFonts w:ascii="Arial Narrow" w:hAnsi="Arial Narrow"/>
        </w:rPr>
        <w:t>,</w:t>
      </w:r>
    </w:p>
    <w:p w14:paraId="693ADA22" w14:textId="77777777" w:rsidR="00DB4281" w:rsidRPr="001D131B" w:rsidRDefault="00DB4281" w:rsidP="00DB4281">
      <w:pPr>
        <w:pStyle w:val="Zkladntext2"/>
        <w:spacing w:line="240" w:lineRule="auto"/>
        <w:ind w:left="426"/>
        <w:jc w:val="both"/>
        <w:rPr>
          <w:rFonts w:ascii="Arial Narrow" w:hAnsi="Arial Narrow"/>
        </w:rPr>
      </w:pPr>
      <w:r w:rsidRPr="00E52E7C">
        <w:rPr>
          <w:rFonts w:ascii="Arial Narrow" w:hAnsi="Arial Narrow"/>
        </w:rPr>
        <w:t>-</w:t>
      </w:r>
      <w:r w:rsidRPr="00E52E7C">
        <w:rPr>
          <w:rFonts w:ascii="Arial Narrow" w:hAnsi="Arial Narrow"/>
        </w:rPr>
        <w:tab/>
      </w:r>
      <w:r w:rsidRPr="00E52E7C">
        <w:rPr>
          <w:rFonts w:ascii="Arial Narrow" w:hAnsi="Arial Narrow"/>
          <w:lang w:val="cs-CZ"/>
        </w:rPr>
        <w:t xml:space="preserve">    </w:t>
      </w:r>
      <w:r w:rsidRPr="00E52E7C">
        <w:rPr>
          <w:rFonts w:ascii="Arial Narrow" w:hAnsi="Arial Narrow"/>
        </w:rPr>
        <w:t>ke kontrole plnění harmonogram</w:t>
      </w:r>
      <w:r w:rsidR="0061539B">
        <w:rPr>
          <w:rFonts w:ascii="Arial Narrow" w:hAnsi="Arial Narrow"/>
          <w:lang w:val="cs-CZ"/>
        </w:rPr>
        <w:t>u provádění díla</w:t>
      </w:r>
      <w:r w:rsidRPr="00E52E7C">
        <w:rPr>
          <w:rFonts w:ascii="Arial Narrow" w:hAnsi="Arial Narrow"/>
        </w:rPr>
        <w:t xml:space="preserve"> a k přijímání operativních a pro </w:t>
      </w:r>
      <w:r w:rsidRPr="00E52E7C">
        <w:rPr>
          <w:rFonts w:ascii="Arial Narrow" w:hAnsi="Arial Narrow"/>
          <w:lang w:val="cs-CZ"/>
        </w:rPr>
        <w:t>Zhotovitele</w:t>
      </w:r>
      <w:r w:rsidRPr="00E52E7C">
        <w:rPr>
          <w:rFonts w:ascii="Arial Narrow" w:hAnsi="Arial Narrow"/>
        </w:rPr>
        <w:t xml:space="preserve"> </w:t>
      </w:r>
      <w:r w:rsidRPr="001D131B">
        <w:rPr>
          <w:rFonts w:ascii="Arial Narrow" w:hAnsi="Arial Narrow"/>
        </w:rPr>
        <w:t>závazných opatření</w:t>
      </w:r>
      <w:r w:rsidR="0071486F" w:rsidRPr="001D131B">
        <w:rPr>
          <w:rFonts w:ascii="Arial Narrow" w:hAnsi="Arial Narrow"/>
          <w:lang w:val="cs-CZ"/>
        </w:rPr>
        <w:t>,</w:t>
      </w:r>
      <w:r w:rsidRPr="001D131B">
        <w:rPr>
          <w:rFonts w:ascii="Arial Narrow" w:hAnsi="Arial Narrow"/>
        </w:rPr>
        <w:t xml:space="preserve"> vynucených potřebami </w:t>
      </w:r>
      <w:r w:rsidRPr="001D131B">
        <w:rPr>
          <w:rFonts w:ascii="Arial Narrow" w:hAnsi="Arial Narrow"/>
          <w:lang w:val="cs-CZ"/>
        </w:rPr>
        <w:t>provozu</w:t>
      </w:r>
      <w:r w:rsidRPr="001D131B">
        <w:rPr>
          <w:rFonts w:ascii="Arial Narrow" w:hAnsi="Arial Narrow"/>
        </w:rPr>
        <w:t xml:space="preserve">, </w:t>
      </w:r>
    </w:p>
    <w:p w14:paraId="693ADA23" w14:textId="77777777" w:rsidR="005A3C8F" w:rsidRPr="001D131B" w:rsidRDefault="00DB4281" w:rsidP="00DB4281">
      <w:pPr>
        <w:pStyle w:val="Zkladntext2"/>
        <w:spacing w:line="240" w:lineRule="auto"/>
        <w:ind w:left="426"/>
        <w:jc w:val="both"/>
        <w:rPr>
          <w:rFonts w:ascii="Arial Narrow" w:hAnsi="Arial Narrow"/>
          <w:lang w:val="cs-CZ"/>
        </w:rPr>
      </w:pPr>
      <w:r w:rsidRPr="001D131B">
        <w:rPr>
          <w:rFonts w:ascii="Arial Narrow" w:hAnsi="Arial Narrow"/>
        </w:rPr>
        <w:t>-</w:t>
      </w:r>
      <w:r w:rsidRPr="001D131B">
        <w:rPr>
          <w:rFonts w:ascii="Arial Narrow" w:hAnsi="Arial Narrow"/>
        </w:rPr>
        <w:tab/>
      </w:r>
      <w:r w:rsidRPr="001D131B">
        <w:rPr>
          <w:rFonts w:ascii="Arial Narrow" w:hAnsi="Arial Narrow"/>
          <w:lang w:val="cs-CZ"/>
        </w:rPr>
        <w:t xml:space="preserve">    </w:t>
      </w:r>
      <w:r w:rsidRPr="001D131B">
        <w:rPr>
          <w:rFonts w:ascii="Arial Narrow" w:hAnsi="Arial Narrow"/>
        </w:rPr>
        <w:t xml:space="preserve">ke kontrole </w:t>
      </w:r>
      <w:r w:rsidRPr="001D131B">
        <w:rPr>
          <w:rFonts w:ascii="Arial Narrow" w:hAnsi="Arial Narrow"/>
          <w:lang w:val="cs-CZ"/>
        </w:rPr>
        <w:t>souladu provedení díla s Realizační dokumentací,</w:t>
      </w:r>
    </w:p>
    <w:p w14:paraId="693ADA24" w14:textId="06CBC093" w:rsidR="00DB4281" w:rsidRPr="001D131B" w:rsidRDefault="005A3C8F" w:rsidP="00DB4281">
      <w:pPr>
        <w:pStyle w:val="Zkladntext2"/>
        <w:spacing w:line="240" w:lineRule="auto"/>
        <w:ind w:left="426"/>
        <w:jc w:val="both"/>
        <w:rPr>
          <w:rFonts w:ascii="Arial Narrow" w:hAnsi="Arial Narrow"/>
          <w:lang w:val="cs-CZ"/>
        </w:rPr>
      </w:pPr>
      <w:r w:rsidRPr="001D131B">
        <w:rPr>
          <w:rFonts w:ascii="Arial Narrow" w:hAnsi="Arial Narrow"/>
          <w:lang w:val="cs-CZ"/>
        </w:rPr>
        <w:t>-</w:t>
      </w:r>
      <w:r w:rsidRPr="001D131B">
        <w:rPr>
          <w:rFonts w:ascii="Arial Narrow" w:hAnsi="Arial Narrow"/>
          <w:lang w:val="cs-CZ"/>
        </w:rPr>
        <w:tab/>
        <w:t xml:space="preserve">     k přijímání operativních a pro Zhotovitele závazných opatření na základě nedostatků v oblasti dodržování Plánu </w:t>
      </w:r>
      <w:r w:rsidR="00D3492C">
        <w:rPr>
          <w:rFonts w:ascii="Arial Narrow" w:hAnsi="Arial Narrow"/>
          <w:lang w:val="cs-CZ"/>
        </w:rPr>
        <w:t>BOZP</w:t>
      </w:r>
      <w:r w:rsidRPr="001D131B">
        <w:rPr>
          <w:rFonts w:ascii="Arial Narrow" w:hAnsi="Arial Narrow"/>
          <w:lang w:val="cs-CZ"/>
        </w:rPr>
        <w:t xml:space="preserve">, zjištěných </w:t>
      </w:r>
      <w:r w:rsidR="00C65856" w:rsidRPr="001D131B">
        <w:rPr>
          <w:rFonts w:ascii="Arial Narrow" w:hAnsi="Arial Narrow"/>
          <w:lang w:val="cs-CZ"/>
        </w:rPr>
        <w:t>K</w:t>
      </w:r>
      <w:r w:rsidRPr="001D131B">
        <w:rPr>
          <w:rFonts w:ascii="Arial Narrow" w:hAnsi="Arial Narrow"/>
          <w:lang w:val="cs-CZ"/>
        </w:rPr>
        <w:t xml:space="preserve">oordinátorem </w:t>
      </w:r>
      <w:r w:rsidR="00D3492C">
        <w:rPr>
          <w:rFonts w:ascii="Arial Narrow" w:hAnsi="Arial Narrow"/>
          <w:lang w:val="cs-CZ"/>
        </w:rPr>
        <w:t>BOZP</w:t>
      </w:r>
      <w:r w:rsidRPr="001D131B">
        <w:rPr>
          <w:rFonts w:ascii="Arial Narrow" w:hAnsi="Arial Narrow"/>
          <w:lang w:val="cs-CZ"/>
        </w:rPr>
        <w:t>,</w:t>
      </w:r>
      <w:r w:rsidR="00DB4281" w:rsidRPr="001D131B">
        <w:rPr>
          <w:rFonts w:ascii="Arial Narrow" w:hAnsi="Arial Narrow"/>
          <w:lang w:val="cs-CZ"/>
        </w:rPr>
        <w:t xml:space="preserve"> </w:t>
      </w:r>
    </w:p>
    <w:p w14:paraId="693ADA25" w14:textId="77777777" w:rsidR="00CC134D" w:rsidRPr="00E52E7C" w:rsidRDefault="00CC134D" w:rsidP="00DB4281">
      <w:pPr>
        <w:pStyle w:val="Zkladntext2"/>
        <w:spacing w:line="240" w:lineRule="auto"/>
        <w:ind w:left="426"/>
        <w:jc w:val="both"/>
        <w:rPr>
          <w:rFonts w:ascii="Arial Narrow" w:hAnsi="Arial Narrow"/>
          <w:lang w:val="cs-CZ"/>
        </w:rPr>
      </w:pPr>
      <w:r w:rsidRPr="001D131B">
        <w:rPr>
          <w:rFonts w:ascii="Arial Narrow" w:hAnsi="Arial Narrow"/>
          <w:lang w:val="cs-CZ"/>
        </w:rPr>
        <w:t xml:space="preserve">-    </w:t>
      </w:r>
      <w:r w:rsidRPr="001D131B">
        <w:rPr>
          <w:rFonts w:ascii="Arial Narrow" w:hAnsi="Arial Narrow"/>
        </w:rPr>
        <w:t xml:space="preserve">ke kontrole provádění </w:t>
      </w:r>
      <w:r w:rsidRPr="001D131B">
        <w:rPr>
          <w:rFonts w:ascii="Arial Narrow" w:hAnsi="Arial Narrow"/>
          <w:lang w:val="cs-CZ"/>
        </w:rPr>
        <w:t>díla</w:t>
      </w:r>
      <w:r w:rsidRPr="001D131B">
        <w:rPr>
          <w:rFonts w:ascii="Arial Narrow" w:hAnsi="Arial Narrow"/>
        </w:rPr>
        <w:t xml:space="preserve"> z hlediska </w:t>
      </w:r>
      <w:r w:rsidRPr="001D131B">
        <w:rPr>
          <w:rFonts w:ascii="Arial Narrow" w:hAnsi="Arial Narrow"/>
          <w:lang w:val="cs-CZ"/>
        </w:rPr>
        <w:t xml:space="preserve">podmínek veřejnoprávních rozhodnutí/souhlasů </w:t>
      </w:r>
      <w:r w:rsidRPr="001D131B">
        <w:rPr>
          <w:rFonts w:ascii="Arial Narrow" w:hAnsi="Arial Narrow"/>
        </w:rPr>
        <w:t xml:space="preserve">či stanovisek dotčených orgánů a organizací, </w:t>
      </w:r>
      <w:r w:rsidRPr="001D131B">
        <w:rPr>
          <w:rFonts w:ascii="Arial Narrow" w:hAnsi="Arial Narrow"/>
          <w:lang w:val="cs-CZ"/>
        </w:rPr>
        <w:t>vydaných</w:t>
      </w:r>
      <w:r>
        <w:rPr>
          <w:rFonts w:ascii="Arial Narrow" w:hAnsi="Arial Narrow"/>
          <w:lang w:val="cs-CZ"/>
        </w:rPr>
        <w:t xml:space="preserve"> </w:t>
      </w:r>
      <w:r w:rsidRPr="008B6461">
        <w:rPr>
          <w:rFonts w:ascii="Arial Narrow" w:hAnsi="Arial Narrow"/>
        </w:rPr>
        <w:t>v souvislosti s</w:t>
      </w:r>
      <w:r>
        <w:rPr>
          <w:rFonts w:ascii="Arial Narrow" w:hAnsi="Arial Narrow"/>
          <w:lang w:val="cs-CZ"/>
        </w:rPr>
        <w:t> Projektem,</w:t>
      </w:r>
    </w:p>
    <w:p w14:paraId="693ADA26" w14:textId="77777777" w:rsidR="00DB4281" w:rsidRPr="00E52E7C" w:rsidRDefault="00DB4281" w:rsidP="00DB4281">
      <w:pPr>
        <w:tabs>
          <w:tab w:val="left" w:pos="567"/>
        </w:tabs>
        <w:ind w:left="426"/>
        <w:jc w:val="both"/>
        <w:rPr>
          <w:rFonts w:ascii="Arial Narrow" w:hAnsi="Arial Narrow" w:cs="Arial"/>
          <w:sz w:val="24"/>
        </w:rPr>
      </w:pPr>
      <w:r w:rsidRPr="00E52E7C">
        <w:rPr>
          <w:rFonts w:ascii="Arial Narrow" w:hAnsi="Arial Narrow"/>
          <w:sz w:val="24"/>
        </w:rPr>
        <w:t>-</w:t>
      </w:r>
      <w:r w:rsidRPr="00E52E7C">
        <w:rPr>
          <w:rFonts w:ascii="Arial Narrow" w:hAnsi="Arial Narrow"/>
          <w:sz w:val="24"/>
        </w:rPr>
        <w:tab/>
      </w:r>
      <w:r w:rsidRPr="00E52E7C">
        <w:rPr>
          <w:rFonts w:ascii="Arial Narrow" w:hAnsi="Arial Narrow"/>
          <w:sz w:val="24"/>
        </w:rPr>
        <w:tab/>
        <w:t xml:space="preserve">     ke kontrole provedených prací z hlediska opodstatněnosti jejich fakturace podle této smlouvy (zjišťovací protokoly)</w:t>
      </w:r>
      <w:r w:rsidRPr="00E52E7C">
        <w:rPr>
          <w:rFonts w:ascii="Arial Narrow" w:hAnsi="Arial Narrow" w:cs="Arial"/>
          <w:sz w:val="24"/>
        </w:rPr>
        <w:t xml:space="preserve">, </w:t>
      </w:r>
    </w:p>
    <w:p w14:paraId="693ADA27" w14:textId="77777777" w:rsidR="00DB4281" w:rsidRPr="00E52E7C" w:rsidRDefault="00DB4281" w:rsidP="00DB4281">
      <w:pPr>
        <w:tabs>
          <w:tab w:val="left" w:pos="567"/>
        </w:tabs>
        <w:ind w:left="426"/>
        <w:jc w:val="both"/>
        <w:rPr>
          <w:rFonts w:ascii="Arial Narrow" w:hAnsi="Arial Narrow"/>
        </w:rPr>
      </w:pPr>
    </w:p>
    <w:p w14:paraId="693ADA28" w14:textId="77777777" w:rsidR="00DB4281" w:rsidRPr="00E52E7C" w:rsidRDefault="00DB4281" w:rsidP="00DB4281">
      <w:pPr>
        <w:pStyle w:val="Zkladntext2"/>
        <w:spacing w:line="240" w:lineRule="auto"/>
        <w:ind w:left="426"/>
        <w:jc w:val="both"/>
        <w:rPr>
          <w:rFonts w:ascii="Arial Narrow" w:hAnsi="Arial Narrow"/>
          <w:lang w:val="cs-CZ"/>
        </w:rPr>
      </w:pPr>
      <w:r w:rsidRPr="00E52E7C">
        <w:rPr>
          <w:rFonts w:ascii="Arial Narrow" w:hAnsi="Arial Narrow"/>
        </w:rPr>
        <w:t>-</w:t>
      </w:r>
      <w:r w:rsidRPr="00E52E7C">
        <w:rPr>
          <w:rFonts w:ascii="Arial Narrow" w:hAnsi="Arial Narrow"/>
        </w:rPr>
        <w:tab/>
      </w:r>
      <w:r w:rsidRPr="00E52E7C">
        <w:rPr>
          <w:rFonts w:ascii="Arial Narrow" w:hAnsi="Arial Narrow"/>
          <w:lang w:val="cs-CZ"/>
        </w:rPr>
        <w:t xml:space="preserve">     </w:t>
      </w:r>
      <w:r w:rsidRPr="00E52E7C">
        <w:rPr>
          <w:rFonts w:ascii="Arial Narrow" w:hAnsi="Arial Narrow"/>
        </w:rPr>
        <w:t>k zápisům ve stavebním deníku.</w:t>
      </w:r>
    </w:p>
    <w:p w14:paraId="693ADA29" w14:textId="77777777" w:rsidR="00DB4281" w:rsidRPr="00F80E6C" w:rsidRDefault="00DB4281" w:rsidP="00DB4281">
      <w:pPr>
        <w:pStyle w:val="Zkladntext2"/>
        <w:spacing w:line="240" w:lineRule="auto"/>
        <w:ind w:left="426"/>
        <w:jc w:val="both"/>
        <w:rPr>
          <w:rFonts w:ascii="Arial Narrow" w:hAnsi="Arial Narrow"/>
          <w:lang w:val="cs-CZ"/>
        </w:rPr>
      </w:pPr>
      <w:r w:rsidRPr="00F80E6C">
        <w:rPr>
          <w:rFonts w:ascii="Arial Narrow" w:hAnsi="Arial Narrow"/>
          <w:lang w:val="cs-CZ"/>
        </w:rPr>
        <w:t xml:space="preserve">Technický dozor nesmí vykonávat </w:t>
      </w:r>
      <w:r>
        <w:rPr>
          <w:rFonts w:ascii="Arial Narrow" w:hAnsi="Arial Narrow"/>
          <w:lang w:val="cs-CZ"/>
        </w:rPr>
        <w:t>Z</w:t>
      </w:r>
      <w:r w:rsidRPr="00F80E6C">
        <w:rPr>
          <w:rFonts w:ascii="Arial Narrow" w:hAnsi="Arial Narrow"/>
          <w:lang w:val="cs-CZ"/>
        </w:rPr>
        <w:t>hotovitel ani osoba s ním propojená.</w:t>
      </w:r>
    </w:p>
    <w:p w14:paraId="693ADA2A" w14:textId="77777777" w:rsidR="00DB4281" w:rsidRPr="00E52E7C" w:rsidRDefault="00DB4281" w:rsidP="00DB4281">
      <w:pPr>
        <w:tabs>
          <w:tab w:val="left" w:pos="426"/>
        </w:tabs>
        <w:ind w:left="426" w:hanging="426"/>
        <w:rPr>
          <w:lang w:eastAsia="x-none"/>
        </w:rPr>
      </w:pPr>
    </w:p>
    <w:p w14:paraId="693ADA2B" w14:textId="77777777" w:rsidR="00DB4281" w:rsidRPr="00E52E7C" w:rsidRDefault="00DB4281" w:rsidP="00DB4281">
      <w:pPr>
        <w:tabs>
          <w:tab w:val="left" w:pos="426"/>
        </w:tabs>
        <w:autoSpaceDE w:val="0"/>
        <w:autoSpaceDN w:val="0"/>
        <w:adjustRightInd w:val="0"/>
        <w:spacing w:line="240" w:lineRule="atLeast"/>
        <w:ind w:left="426" w:hanging="426"/>
        <w:jc w:val="both"/>
        <w:rPr>
          <w:rFonts w:ascii="Arial Narrow" w:hAnsi="Arial Narrow" w:cs="Arial"/>
          <w:sz w:val="24"/>
        </w:rPr>
      </w:pPr>
      <w:r w:rsidRPr="00E52E7C">
        <w:rPr>
          <w:rFonts w:ascii="Arial Narrow" w:hAnsi="Arial Narrow" w:cs="Arial"/>
          <w:sz w:val="24"/>
        </w:rPr>
        <w:t xml:space="preserve">4.  Zhotovitel je povinen vyzvat Objednatele ke kontrole a prověření prací, které v dalším </w:t>
      </w:r>
      <w:proofErr w:type="gramStart"/>
      <w:r w:rsidRPr="00E52E7C">
        <w:rPr>
          <w:rFonts w:ascii="Arial Narrow" w:hAnsi="Arial Narrow" w:cs="Arial"/>
          <w:sz w:val="24"/>
        </w:rPr>
        <w:t xml:space="preserve">postupu  </w:t>
      </w:r>
      <w:r w:rsidR="0071486F">
        <w:rPr>
          <w:rFonts w:ascii="Arial Narrow" w:hAnsi="Arial Narrow" w:cs="Arial"/>
          <w:sz w:val="24"/>
        </w:rPr>
        <w:t>provádění</w:t>
      </w:r>
      <w:proofErr w:type="gramEnd"/>
      <w:r w:rsidR="0071486F">
        <w:rPr>
          <w:rFonts w:ascii="Arial Narrow" w:hAnsi="Arial Narrow" w:cs="Arial"/>
          <w:sz w:val="24"/>
        </w:rPr>
        <w:t xml:space="preserve"> díla </w:t>
      </w:r>
      <w:r w:rsidRPr="00E52E7C">
        <w:rPr>
          <w:rFonts w:ascii="Arial Narrow" w:hAnsi="Arial Narrow" w:cs="Arial"/>
          <w:sz w:val="24"/>
        </w:rPr>
        <w:t>budou zakryty nebo se stanou nepřístupnými, a to zápisem ve stavebním deníku nejméně dva (2) pracovní dny před jejich zakrytím či znepřístupněním, nebude-li dohodnuto jinak. Neučiní-li tak, je povinen na žádost Objednatele odkrýt práce, které byly zakryty nebo které se staly nepřístupnými, na svůj náklad. Jestliže se Objednatel k prověření prací v dohodnuté lhůtě nedostaví, ačkoliv k tomu byl řádně vyzván, uhradí náklady dodatečného odkrytí, pokud takové odkrytí požaduje. Zjistí-li se však při dodatečném odkrytí, že práce byly provedeny vadně, nese náklady dodatečného odkrytí Zhotovitel.</w:t>
      </w:r>
    </w:p>
    <w:p w14:paraId="693ADA2C" w14:textId="77777777" w:rsidR="00DB4281" w:rsidRPr="00E52E7C" w:rsidRDefault="00DB4281" w:rsidP="00DB4281">
      <w:pPr>
        <w:pStyle w:val="Zkladntext3"/>
        <w:ind w:left="426" w:hanging="426"/>
        <w:jc w:val="both"/>
        <w:rPr>
          <w:rFonts w:ascii="Arial Narrow" w:hAnsi="Arial Narrow"/>
          <w:sz w:val="24"/>
          <w:lang w:val="cs-CZ"/>
        </w:rPr>
      </w:pPr>
    </w:p>
    <w:p w14:paraId="693ADA2D" w14:textId="37793700" w:rsidR="00707CC5" w:rsidRDefault="00DB4281" w:rsidP="00707CC5">
      <w:pPr>
        <w:pStyle w:val="Zkladntext3"/>
        <w:ind w:left="426" w:hanging="426"/>
        <w:jc w:val="both"/>
        <w:rPr>
          <w:rFonts w:ascii="Arial Narrow" w:hAnsi="Arial Narrow"/>
          <w:sz w:val="24"/>
        </w:rPr>
      </w:pPr>
      <w:r w:rsidRPr="00E52E7C">
        <w:rPr>
          <w:rFonts w:ascii="Arial Narrow" w:hAnsi="Arial Narrow"/>
          <w:sz w:val="24"/>
          <w:lang w:val="cs-CZ"/>
        </w:rPr>
        <w:t>5.</w:t>
      </w:r>
      <w:r w:rsidRPr="00E52E7C">
        <w:rPr>
          <w:rFonts w:ascii="Arial Narrow" w:hAnsi="Arial Narrow"/>
          <w:sz w:val="24"/>
        </w:rPr>
        <w:tab/>
      </w:r>
      <w:r w:rsidR="005A6E8D" w:rsidRPr="00B503D2">
        <w:rPr>
          <w:rFonts w:ascii="Arial Narrow" w:hAnsi="Arial Narrow" w:cs="Arial"/>
          <w:bCs/>
          <w:iCs/>
          <w:sz w:val="24"/>
        </w:rPr>
        <w:t>Provedení díla nezáleží ve zvláštních osobních schopnostech Zhotovitele.</w:t>
      </w:r>
      <w:r w:rsidR="005A6E8D">
        <w:rPr>
          <w:rFonts w:ascii="Arial Narrow" w:hAnsi="Arial Narrow" w:cs="Arial"/>
          <w:bCs/>
          <w:iCs/>
          <w:sz w:val="24"/>
          <w:lang w:val="cs-CZ"/>
        </w:rPr>
        <w:t xml:space="preserve"> </w:t>
      </w:r>
      <w:r w:rsidR="0071486F" w:rsidRPr="00B503D2">
        <w:rPr>
          <w:rFonts w:ascii="Arial Narrow" w:hAnsi="Arial Narrow"/>
          <w:sz w:val="24"/>
          <w:szCs w:val="24"/>
          <w:lang w:val="cs-CZ"/>
        </w:rPr>
        <w:t xml:space="preserve">Zhotovitel je povinen dílo provést pod svým osobním vedením s využitím poddodavatelů, uvedených </w:t>
      </w:r>
      <w:r w:rsidR="0071486F" w:rsidRPr="00B503D2">
        <w:rPr>
          <w:rFonts w:ascii="Arial Narrow" w:hAnsi="Arial Narrow"/>
          <w:sz w:val="24"/>
          <w:szCs w:val="24"/>
        </w:rPr>
        <w:t>v </w:t>
      </w:r>
      <w:r w:rsidR="0071486F" w:rsidRPr="00B503D2">
        <w:rPr>
          <w:rFonts w:ascii="Arial Narrow" w:hAnsi="Arial Narrow"/>
          <w:b/>
          <w:sz w:val="24"/>
          <w:szCs w:val="24"/>
        </w:rPr>
        <w:t>Příloze č.</w:t>
      </w:r>
      <w:r w:rsidR="0071486F" w:rsidRPr="00B503D2">
        <w:rPr>
          <w:rFonts w:ascii="Arial Narrow" w:hAnsi="Arial Narrow"/>
          <w:b/>
          <w:sz w:val="24"/>
          <w:szCs w:val="24"/>
          <w:lang w:val="cs-CZ"/>
        </w:rPr>
        <w:t>3</w:t>
      </w:r>
      <w:r w:rsidR="0071486F" w:rsidRPr="00B503D2">
        <w:rPr>
          <w:rFonts w:ascii="Arial Narrow" w:hAnsi="Arial Narrow"/>
          <w:sz w:val="24"/>
          <w:szCs w:val="24"/>
        </w:rPr>
        <w:t xml:space="preserve"> k této </w:t>
      </w:r>
      <w:r w:rsidR="0071486F" w:rsidRPr="00B503D2">
        <w:rPr>
          <w:rFonts w:ascii="Arial Narrow" w:hAnsi="Arial Narrow"/>
          <w:sz w:val="24"/>
          <w:szCs w:val="24"/>
          <w:lang w:val="cs-CZ"/>
        </w:rPr>
        <w:t>s</w:t>
      </w:r>
      <w:proofErr w:type="spellStart"/>
      <w:r w:rsidR="0071486F" w:rsidRPr="00B503D2">
        <w:rPr>
          <w:rFonts w:ascii="Arial Narrow" w:hAnsi="Arial Narrow"/>
          <w:sz w:val="24"/>
          <w:szCs w:val="24"/>
        </w:rPr>
        <w:t>mlouvě</w:t>
      </w:r>
      <w:proofErr w:type="spellEnd"/>
      <w:r w:rsidR="0071486F" w:rsidRPr="00B503D2">
        <w:rPr>
          <w:rFonts w:ascii="Arial Narrow" w:hAnsi="Arial Narrow"/>
          <w:sz w:val="24"/>
          <w:szCs w:val="24"/>
        </w:rPr>
        <w:t xml:space="preserve">, tvořící </w:t>
      </w:r>
      <w:r w:rsidR="0071486F">
        <w:rPr>
          <w:rFonts w:ascii="Arial Narrow" w:hAnsi="Arial Narrow"/>
          <w:sz w:val="24"/>
          <w:szCs w:val="24"/>
          <w:lang w:val="cs-CZ"/>
        </w:rPr>
        <w:t xml:space="preserve">součást nabídky Zhotovitele a </w:t>
      </w:r>
      <w:r w:rsidR="0071486F" w:rsidRPr="00B503D2">
        <w:rPr>
          <w:rFonts w:ascii="Arial Narrow" w:hAnsi="Arial Narrow"/>
          <w:sz w:val="24"/>
          <w:szCs w:val="24"/>
        </w:rPr>
        <w:t>nedílnou součást smluvních ujednání</w:t>
      </w:r>
      <w:r w:rsidR="0071486F" w:rsidRPr="00B503D2">
        <w:rPr>
          <w:rFonts w:ascii="Arial Narrow" w:hAnsi="Arial Narrow"/>
          <w:sz w:val="24"/>
          <w:szCs w:val="24"/>
          <w:lang w:val="cs-CZ"/>
        </w:rPr>
        <w:t xml:space="preserve">. </w:t>
      </w:r>
      <w:r w:rsidR="0071486F" w:rsidRPr="00B503D2">
        <w:rPr>
          <w:rFonts w:ascii="Arial Narrow" w:hAnsi="Arial Narrow"/>
          <w:sz w:val="24"/>
          <w:szCs w:val="24"/>
        </w:rPr>
        <w:t xml:space="preserve">Zhotovitel není oprávněn toto základní </w:t>
      </w:r>
      <w:r w:rsidR="0071486F" w:rsidRPr="00B503D2">
        <w:rPr>
          <w:rFonts w:ascii="Arial Narrow" w:hAnsi="Arial Narrow"/>
          <w:sz w:val="24"/>
          <w:szCs w:val="24"/>
          <w:lang w:val="cs-CZ"/>
        </w:rPr>
        <w:t>pod</w:t>
      </w:r>
      <w:r w:rsidR="0071486F" w:rsidRPr="00B503D2">
        <w:rPr>
          <w:rFonts w:ascii="Arial Narrow" w:hAnsi="Arial Narrow"/>
          <w:sz w:val="24"/>
          <w:szCs w:val="24"/>
        </w:rPr>
        <w:t xml:space="preserve">dodavatelské schéma měnit bez předchozího písemného souhlasu Objednatele, nestanoví-li se dále jinak. Namísto </w:t>
      </w:r>
      <w:r w:rsidR="0071486F" w:rsidRPr="00B503D2">
        <w:rPr>
          <w:rFonts w:ascii="Arial Narrow" w:hAnsi="Arial Narrow"/>
          <w:sz w:val="24"/>
          <w:szCs w:val="24"/>
          <w:lang w:val="cs-CZ"/>
        </w:rPr>
        <w:t>pod</w:t>
      </w:r>
      <w:r w:rsidR="0071486F" w:rsidRPr="00B503D2">
        <w:rPr>
          <w:rFonts w:ascii="Arial Narrow" w:hAnsi="Arial Narrow"/>
          <w:sz w:val="24"/>
          <w:szCs w:val="24"/>
        </w:rPr>
        <w:t>dodavatelů</w:t>
      </w:r>
      <w:r w:rsidR="0071486F" w:rsidRPr="008B6461">
        <w:rPr>
          <w:rFonts w:ascii="Arial Narrow" w:hAnsi="Arial Narrow"/>
          <w:sz w:val="24"/>
          <w:szCs w:val="24"/>
          <w:lang w:val="cs-CZ"/>
        </w:rPr>
        <w:t>,</w:t>
      </w:r>
      <w:r w:rsidR="0071486F" w:rsidRPr="008B6461">
        <w:rPr>
          <w:rFonts w:ascii="Arial Narrow" w:hAnsi="Arial Narrow"/>
          <w:sz w:val="24"/>
          <w:szCs w:val="24"/>
        </w:rPr>
        <w:t xml:space="preserve"> uvedených v základním schématu</w:t>
      </w:r>
      <w:r w:rsidR="0071486F" w:rsidRPr="008B6461">
        <w:rPr>
          <w:rFonts w:ascii="Arial Narrow" w:hAnsi="Arial Narrow"/>
          <w:sz w:val="24"/>
          <w:szCs w:val="24"/>
          <w:lang w:val="cs-CZ"/>
        </w:rPr>
        <w:t>,</w:t>
      </w:r>
      <w:r w:rsidR="0071486F" w:rsidRPr="008B6461">
        <w:rPr>
          <w:rFonts w:ascii="Arial Narrow" w:hAnsi="Arial Narrow"/>
          <w:sz w:val="24"/>
          <w:szCs w:val="24"/>
        </w:rPr>
        <w:t xml:space="preserve"> se na provedení jednotlivých části </w:t>
      </w:r>
      <w:r w:rsidR="0071486F" w:rsidRPr="008B6461">
        <w:rPr>
          <w:rFonts w:ascii="Arial Narrow" w:hAnsi="Arial Narrow"/>
          <w:sz w:val="24"/>
          <w:szCs w:val="24"/>
          <w:lang w:val="cs-CZ"/>
        </w:rPr>
        <w:t>d</w:t>
      </w:r>
      <w:proofErr w:type="spellStart"/>
      <w:r w:rsidR="0071486F" w:rsidRPr="008B6461">
        <w:rPr>
          <w:rFonts w:ascii="Arial Narrow" w:hAnsi="Arial Narrow"/>
          <w:sz w:val="24"/>
          <w:szCs w:val="24"/>
        </w:rPr>
        <w:t>íla</w:t>
      </w:r>
      <w:proofErr w:type="spellEnd"/>
      <w:r w:rsidR="0071486F" w:rsidRPr="008B6461">
        <w:rPr>
          <w:rFonts w:ascii="Arial Narrow" w:hAnsi="Arial Narrow"/>
          <w:sz w:val="24"/>
          <w:szCs w:val="24"/>
        </w:rPr>
        <w:t xml:space="preserve"> mohou podílet též další subjekty z okruhu portfolia </w:t>
      </w:r>
      <w:r w:rsidR="0071486F" w:rsidRPr="008B6461">
        <w:rPr>
          <w:rFonts w:ascii="Arial Narrow" w:hAnsi="Arial Narrow"/>
          <w:sz w:val="24"/>
          <w:szCs w:val="24"/>
          <w:lang w:val="cs-CZ"/>
        </w:rPr>
        <w:t>pod</w:t>
      </w:r>
      <w:r w:rsidR="0071486F" w:rsidRPr="008B6461">
        <w:rPr>
          <w:rFonts w:ascii="Arial Narrow" w:hAnsi="Arial Narrow"/>
          <w:sz w:val="24"/>
          <w:szCs w:val="24"/>
        </w:rPr>
        <w:t>dodavatelů, uvedeného v </w:t>
      </w:r>
      <w:r w:rsidR="0071486F" w:rsidRPr="0071486F">
        <w:rPr>
          <w:rFonts w:ascii="Arial Narrow" w:hAnsi="Arial Narrow"/>
          <w:sz w:val="24"/>
          <w:szCs w:val="24"/>
        </w:rPr>
        <w:t>Příloze č.</w:t>
      </w:r>
      <w:r w:rsidR="0071486F" w:rsidRPr="0071486F">
        <w:rPr>
          <w:rFonts w:ascii="Arial Narrow" w:hAnsi="Arial Narrow"/>
          <w:sz w:val="24"/>
          <w:szCs w:val="24"/>
          <w:lang w:val="cs-CZ"/>
        </w:rPr>
        <w:t>3</w:t>
      </w:r>
      <w:r w:rsidR="0071486F" w:rsidRPr="008B6461">
        <w:rPr>
          <w:rFonts w:ascii="Arial Narrow" w:hAnsi="Arial Narrow"/>
          <w:sz w:val="24"/>
          <w:szCs w:val="24"/>
        </w:rPr>
        <w:t xml:space="preserve"> – účast těchto subjektů na provádění </w:t>
      </w:r>
      <w:r w:rsidR="0071486F" w:rsidRPr="008B6461">
        <w:rPr>
          <w:rFonts w:ascii="Arial Narrow" w:hAnsi="Arial Narrow"/>
          <w:sz w:val="24"/>
          <w:szCs w:val="24"/>
          <w:lang w:val="cs-CZ"/>
        </w:rPr>
        <w:t>d</w:t>
      </w:r>
      <w:proofErr w:type="spellStart"/>
      <w:r w:rsidR="0071486F" w:rsidRPr="008B6461">
        <w:rPr>
          <w:rFonts w:ascii="Arial Narrow" w:hAnsi="Arial Narrow"/>
          <w:sz w:val="24"/>
          <w:szCs w:val="24"/>
        </w:rPr>
        <w:t>íla</w:t>
      </w:r>
      <w:proofErr w:type="spellEnd"/>
      <w:r w:rsidR="0071486F" w:rsidRPr="008B6461">
        <w:rPr>
          <w:rFonts w:ascii="Arial Narrow" w:hAnsi="Arial Narrow"/>
          <w:sz w:val="24"/>
          <w:szCs w:val="24"/>
        </w:rPr>
        <w:t xml:space="preserve"> je Zhotovitel povinen Objednateli předem oznámit, a to zápisem v</w:t>
      </w:r>
      <w:r w:rsidR="0071486F" w:rsidRPr="008B6461">
        <w:rPr>
          <w:rFonts w:ascii="Arial Narrow" w:hAnsi="Arial Narrow"/>
          <w:sz w:val="24"/>
          <w:szCs w:val="24"/>
          <w:lang w:val="cs-CZ"/>
        </w:rPr>
        <w:t>e stavebním</w:t>
      </w:r>
      <w:r w:rsidR="0071486F" w:rsidRPr="008B6461">
        <w:rPr>
          <w:rFonts w:ascii="Arial Narrow" w:hAnsi="Arial Narrow"/>
          <w:sz w:val="24"/>
          <w:szCs w:val="24"/>
        </w:rPr>
        <w:t xml:space="preserve"> deníku včetně popisu jejich činnosti v rámci </w:t>
      </w:r>
      <w:r w:rsidR="0071486F" w:rsidRPr="008B6461">
        <w:rPr>
          <w:rFonts w:ascii="Arial Narrow" w:hAnsi="Arial Narrow"/>
          <w:sz w:val="24"/>
          <w:szCs w:val="24"/>
          <w:lang w:val="cs-CZ"/>
        </w:rPr>
        <w:t>d</w:t>
      </w:r>
      <w:proofErr w:type="spellStart"/>
      <w:r w:rsidR="0071486F" w:rsidRPr="008B6461">
        <w:rPr>
          <w:rFonts w:ascii="Arial Narrow" w:hAnsi="Arial Narrow"/>
          <w:sz w:val="24"/>
          <w:szCs w:val="24"/>
        </w:rPr>
        <w:t>íla</w:t>
      </w:r>
      <w:proofErr w:type="spellEnd"/>
      <w:r w:rsidR="0071486F">
        <w:rPr>
          <w:rFonts w:ascii="Arial Narrow" w:hAnsi="Arial Narrow"/>
          <w:sz w:val="24"/>
          <w:szCs w:val="24"/>
          <w:lang w:val="cs-CZ"/>
        </w:rPr>
        <w:t>, uvedení obchodního partnera, vůči němuž nesou smluvní odpovědnost za plnění,</w:t>
      </w:r>
      <w:r w:rsidR="0071486F" w:rsidRPr="008B6461">
        <w:rPr>
          <w:rFonts w:ascii="Arial Narrow" w:hAnsi="Arial Narrow"/>
          <w:sz w:val="24"/>
          <w:szCs w:val="24"/>
        </w:rPr>
        <w:t xml:space="preserve"> a uvedení odpovědné osoby. Tímto </w:t>
      </w:r>
      <w:r w:rsidR="0071486F" w:rsidRPr="001D131B">
        <w:rPr>
          <w:rFonts w:ascii="Arial Narrow" w:hAnsi="Arial Narrow"/>
          <w:sz w:val="24"/>
          <w:szCs w:val="24"/>
        </w:rPr>
        <w:t xml:space="preserve">ustanovením není nijak dotčena odpovědnost Zhotovitele za řádné provedení </w:t>
      </w:r>
      <w:r w:rsidR="0071486F" w:rsidRPr="001D131B">
        <w:rPr>
          <w:rFonts w:ascii="Arial Narrow" w:hAnsi="Arial Narrow"/>
          <w:sz w:val="24"/>
          <w:szCs w:val="24"/>
          <w:lang w:val="cs-CZ"/>
        </w:rPr>
        <w:t>d</w:t>
      </w:r>
      <w:proofErr w:type="spellStart"/>
      <w:r w:rsidR="0071486F" w:rsidRPr="001D131B">
        <w:rPr>
          <w:rFonts w:ascii="Arial Narrow" w:hAnsi="Arial Narrow"/>
          <w:sz w:val="24"/>
          <w:szCs w:val="24"/>
        </w:rPr>
        <w:t>íla</w:t>
      </w:r>
      <w:proofErr w:type="spellEnd"/>
      <w:r w:rsidR="0071486F" w:rsidRPr="001D131B">
        <w:rPr>
          <w:rFonts w:ascii="Arial Narrow" w:hAnsi="Arial Narrow"/>
          <w:sz w:val="24"/>
          <w:szCs w:val="24"/>
        </w:rPr>
        <w:t xml:space="preserve"> </w:t>
      </w:r>
      <w:r w:rsidR="0071486F" w:rsidRPr="001D131B">
        <w:rPr>
          <w:rFonts w:ascii="Arial Narrow" w:hAnsi="Arial Narrow"/>
          <w:sz w:val="24"/>
          <w:szCs w:val="24"/>
          <w:lang w:val="cs-CZ"/>
        </w:rPr>
        <w:t>a za koordinaci  činností všech poddodavatelů na staveništi</w:t>
      </w:r>
      <w:r w:rsidR="0071486F" w:rsidRPr="001D131B">
        <w:rPr>
          <w:rFonts w:ascii="Arial Narrow" w:hAnsi="Arial Narrow"/>
          <w:sz w:val="24"/>
          <w:szCs w:val="24"/>
        </w:rPr>
        <w:t>.</w:t>
      </w:r>
      <w:r w:rsidR="0071486F" w:rsidRPr="001D131B">
        <w:rPr>
          <w:rFonts w:ascii="Arial Narrow" w:hAnsi="Arial Narrow"/>
          <w:sz w:val="24"/>
          <w:szCs w:val="24"/>
          <w:lang w:val="cs-CZ"/>
        </w:rPr>
        <w:t xml:space="preserve"> Zhotovitel je povinen zajistit, aby oprávnění poddodavatelé ve smyslu tohoto článku smlouvy vykonávali svou činnost </w:t>
      </w:r>
      <w:r w:rsidR="0071486F" w:rsidRPr="001D131B">
        <w:rPr>
          <w:rFonts w:ascii="Arial Narrow" w:hAnsi="Arial Narrow"/>
          <w:sz w:val="24"/>
          <w:szCs w:val="24"/>
          <w:lang w:val="cs-CZ"/>
        </w:rPr>
        <w:lastRenderedPageBreak/>
        <w:t xml:space="preserve">v rámci díla samostatně a již bez využití dalších svých poddodavatelů či pomocníků, ledaže k tomu Objednatel předem písemně svolí. V případě porušení kterékoliv z povinností Zhotovitele, uvedených v tomto článku smlouvy, je Zhotovitel povinen uhradit Objednateli smluvní pokutu ve výši </w:t>
      </w:r>
      <w:proofErr w:type="gramStart"/>
      <w:r w:rsidR="00072D69">
        <w:rPr>
          <w:rFonts w:ascii="Arial Narrow" w:hAnsi="Arial Narrow"/>
          <w:b/>
          <w:sz w:val="24"/>
          <w:szCs w:val="24"/>
          <w:lang w:val="cs-CZ"/>
        </w:rPr>
        <w:t>2</w:t>
      </w:r>
      <w:r w:rsidR="0071486F" w:rsidRPr="001D131B">
        <w:rPr>
          <w:rFonts w:ascii="Arial Narrow" w:hAnsi="Arial Narrow"/>
          <w:b/>
          <w:sz w:val="24"/>
          <w:szCs w:val="24"/>
          <w:lang w:val="cs-CZ"/>
        </w:rPr>
        <w:t>00.000,-</w:t>
      </w:r>
      <w:proofErr w:type="gramEnd"/>
      <w:r w:rsidR="0071486F" w:rsidRPr="001D131B">
        <w:rPr>
          <w:rFonts w:ascii="Arial Narrow" w:hAnsi="Arial Narrow"/>
          <w:b/>
          <w:sz w:val="24"/>
          <w:szCs w:val="24"/>
          <w:lang w:val="cs-CZ"/>
        </w:rPr>
        <w:t xml:space="preserve"> Kč</w:t>
      </w:r>
      <w:r w:rsidR="0071486F" w:rsidRPr="001D131B">
        <w:rPr>
          <w:rFonts w:ascii="Arial Narrow" w:hAnsi="Arial Narrow"/>
          <w:sz w:val="24"/>
          <w:szCs w:val="24"/>
          <w:lang w:val="cs-CZ"/>
        </w:rPr>
        <w:t xml:space="preserve"> za každé jednotlivé porušení.</w:t>
      </w:r>
      <w:r w:rsidR="00707CC5">
        <w:rPr>
          <w:rFonts w:ascii="Arial Narrow" w:hAnsi="Arial Narrow"/>
          <w:sz w:val="24"/>
        </w:rPr>
        <w:t xml:space="preserve"> </w:t>
      </w:r>
    </w:p>
    <w:p w14:paraId="693ADA2E" w14:textId="77777777" w:rsidR="00DB4281" w:rsidRPr="00E52E7C" w:rsidRDefault="00DB4281" w:rsidP="00DB4281">
      <w:pPr>
        <w:ind w:left="426" w:hanging="426"/>
        <w:jc w:val="both"/>
        <w:rPr>
          <w:rFonts w:ascii="Arial Narrow" w:hAnsi="Arial Narrow"/>
          <w:sz w:val="24"/>
        </w:rPr>
      </w:pPr>
    </w:p>
    <w:p w14:paraId="693ADA2F" w14:textId="57384344" w:rsidR="00DB4281" w:rsidRPr="001D131B" w:rsidRDefault="00DB4281" w:rsidP="00DB4281">
      <w:pPr>
        <w:ind w:left="426" w:hanging="426"/>
        <w:jc w:val="both"/>
        <w:rPr>
          <w:rFonts w:ascii="Arial Narrow" w:hAnsi="Arial Narrow"/>
          <w:sz w:val="24"/>
        </w:rPr>
      </w:pPr>
      <w:r w:rsidRPr="00E52E7C">
        <w:rPr>
          <w:rFonts w:ascii="Arial Narrow" w:hAnsi="Arial Narrow"/>
          <w:sz w:val="24"/>
        </w:rPr>
        <w:t xml:space="preserve"> 6.</w:t>
      </w:r>
      <w:r w:rsidRPr="00E52E7C">
        <w:rPr>
          <w:rFonts w:ascii="Arial Narrow" w:hAnsi="Arial Narrow"/>
          <w:sz w:val="24"/>
        </w:rPr>
        <w:tab/>
        <w:t xml:space="preserve">Zhotovitel je povinen jako součást Technologického zařízení použít pouze a výlučně nové věci, tedy nikoliv věci již užívané či jinak opotřebované, a nikoliv ani věci repasované, pokud se smluvní strany předem písemně nedohodnou jinak. Pokud Zhotovitel bez takto uzavřené předchozí dohody s Objednatelem použije opotřebenou věc, má Objednatel právo vyměnit tuto věc za věc novou a Zhotovitel je povinen uhradit Objednateli veškeré náklady s touto výměnou spojené, včetně nákladů na pořízení nové věci, a nahradit Objednateli i jiné škody vzniklé Objednateli z důvodu tohoto porušení povinností Zhotovitelem.  Bez ohledu skutečnost, </w:t>
      </w:r>
      <w:r w:rsidRPr="001D131B">
        <w:rPr>
          <w:rFonts w:ascii="Arial Narrow" w:hAnsi="Arial Narrow"/>
          <w:sz w:val="24"/>
        </w:rPr>
        <w:t xml:space="preserve">zda Objednatel vymění Zhotovitelem neoprávněně použitou opotřebenou věc za věc novou, je Zhotovitel v případě porušení této své povinnosti povinen uhradit Objednateli smluvní pokutu ve výši </w:t>
      </w:r>
      <w:proofErr w:type="gramStart"/>
      <w:r w:rsidR="00884B25">
        <w:rPr>
          <w:rFonts w:ascii="Arial Narrow" w:hAnsi="Arial Narrow"/>
          <w:b/>
          <w:sz w:val="24"/>
        </w:rPr>
        <w:t>3</w:t>
      </w:r>
      <w:r w:rsidR="002641BB" w:rsidRPr="001D131B">
        <w:rPr>
          <w:rFonts w:ascii="Arial Narrow" w:hAnsi="Arial Narrow"/>
          <w:b/>
          <w:sz w:val="24"/>
        </w:rPr>
        <w:t>00.000,-</w:t>
      </w:r>
      <w:proofErr w:type="gramEnd"/>
      <w:r w:rsidR="002641BB" w:rsidRPr="001D131B">
        <w:rPr>
          <w:rFonts w:ascii="Arial Narrow" w:hAnsi="Arial Narrow"/>
          <w:b/>
          <w:sz w:val="24"/>
        </w:rPr>
        <w:t xml:space="preserve"> Kč</w:t>
      </w:r>
      <w:r w:rsidR="002641BB" w:rsidRPr="001D131B">
        <w:rPr>
          <w:rFonts w:ascii="Arial Narrow" w:hAnsi="Arial Narrow"/>
          <w:sz w:val="24"/>
        </w:rPr>
        <w:t xml:space="preserve"> </w:t>
      </w:r>
      <w:r w:rsidRPr="001D131B">
        <w:rPr>
          <w:rFonts w:ascii="Arial Narrow" w:hAnsi="Arial Narrow"/>
          <w:sz w:val="24"/>
        </w:rPr>
        <w:t>za každé takovéto jednotlivé porušení své povinnosti. Použití věci nikoli nové je současně vadou díla.</w:t>
      </w:r>
    </w:p>
    <w:p w14:paraId="693ADA30" w14:textId="77777777" w:rsidR="00DB4281" w:rsidRPr="001D131B" w:rsidRDefault="00DB4281" w:rsidP="00DB4281">
      <w:pPr>
        <w:pStyle w:val="Zkladntextodsazen3"/>
        <w:tabs>
          <w:tab w:val="left" w:pos="0"/>
          <w:tab w:val="left" w:pos="567"/>
        </w:tabs>
        <w:ind w:left="426" w:hanging="426"/>
        <w:jc w:val="both"/>
        <w:rPr>
          <w:sz w:val="22"/>
          <w:lang w:val="cs-CZ"/>
        </w:rPr>
      </w:pPr>
    </w:p>
    <w:p w14:paraId="693ADA31" w14:textId="6DA9CE39" w:rsidR="00DB4281" w:rsidRPr="00E52E7C" w:rsidRDefault="00DB4281" w:rsidP="00DB4281">
      <w:pPr>
        <w:ind w:left="426" w:hanging="426"/>
        <w:jc w:val="both"/>
        <w:rPr>
          <w:rFonts w:ascii="Arial Narrow" w:hAnsi="Arial Narrow" w:cs="Arial"/>
          <w:sz w:val="24"/>
        </w:rPr>
      </w:pPr>
      <w:r w:rsidRPr="001D131B">
        <w:rPr>
          <w:rFonts w:ascii="Arial Narrow" w:hAnsi="Arial Narrow" w:cs="Arial"/>
          <w:sz w:val="24"/>
        </w:rPr>
        <w:t>7.</w:t>
      </w:r>
      <w:r w:rsidRPr="001D131B">
        <w:rPr>
          <w:rFonts w:ascii="Arial Narrow" w:hAnsi="Arial Narrow" w:cs="Arial"/>
          <w:sz w:val="24"/>
        </w:rPr>
        <w:tab/>
        <w:t xml:space="preserve">Zhotovitel je povinen archivovat originální vyhotovení této smlouvy včetně její dodatků, originály účetních dokladů </w:t>
      </w:r>
      <w:proofErr w:type="gramStart"/>
      <w:r w:rsidRPr="001D131B">
        <w:rPr>
          <w:rFonts w:ascii="Arial Narrow" w:hAnsi="Arial Narrow" w:cs="Arial"/>
          <w:sz w:val="24"/>
        </w:rPr>
        <w:t>a  dalších</w:t>
      </w:r>
      <w:proofErr w:type="gramEnd"/>
      <w:r w:rsidRPr="001D131B">
        <w:rPr>
          <w:rFonts w:ascii="Arial Narrow" w:hAnsi="Arial Narrow" w:cs="Arial"/>
          <w:sz w:val="24"/>
        </w:rPr>
        <w:t xml:space="preserve">  dokladů  vztahujících  se  k </w:t>
      </w:r>
      <w:r w:rsidR="000C6D87" w:rsidRPr="001D131B">
        <w:rPr>
          <w:rFonts w:ascii="Arial Narrow" w:hAnsi="Arial Narrow" w:cs="Arial"/>
          <w:sz w:val="24"/>
        </w:rPr>
        <w:t>plnění</w:t>
      </w:r>
      <w:r w:rsidRPr="001D131B">
        <w:rPr>
          <w:rFonts w:ascii="Arial Narrow" w:hAnsi="Arial Narrow" w:cs="Arial"/>
          <w:sz w:val="24"/>
        </w:rPr>
        <w:t xml:space="preserve">  předmětu  této smlouvy, a to po dobu deseti (10) let ode dne předání a převzetí díla nebo ode dne dřívějšího zrušení této smlouvy. Po tuto dobu je Zhotovitel povinen umožnit osobám, oprávněným k výkonu kontroly účelového</w:t>
      </w:r>
      <w:r w:rsidRPr="00E52E7C">
        <w:rPr>
          <w:rFonts w:ascii="Arial Narrow" w:hAnsi="Arial Narrow" w:cs="Arial"/>
          <w:sz w:val="24"/>
        </w:rPr>
        <w:t xml:space="preserve"> použití veřejných prostředků, provést kontrolu dokladů</w:t>
      </w:r>
      <w:r w:rsidR="000C6D87">
        <w:rPr>
          <w:rFonts w:ascii="Arial Narrow" w:hAnsi="Arial Narrow" w:cs="Arial"/>
          <w:sz w:val="24"/>
        </w:rPr>
        <w:t>,</w:t>
      </w:r>
      <w:r w:rsidRPr="00E52E7C">
        <w:rPr>
          <w:rFonts w:ascii="Arial Narrow" w:hAnsi="Arial Narrow" w:cs="Arial"/>
          <w:sz w:val="24"/>
        </w:rPr>
        <w:t xml:space="preserve"> souvisejících s plněním této smlouvy.</w:t>
      </w:r>
    </w:p>
    <w:p w14:paraId="693ADA32" w14:textId="77777777" w:rsidR="00DB4281" w:rsidRPr="00E52E7C" w:rsidRDefault="00DB4281" w:rsidP="00DB4281">
      <w:pPr>
        <w:tabs>
          <w:tab w:val="num" w:pos="426"/>
        </w:tabs>
        <w:ind w:left="360"/>
        <w:jc w:val="both"/>
        <w:rPr>
          <w:rFonts w:ascii="Arial Narrow" w:hAnsi="Arial Narrow" w:cs="Arial"/>
          <w:sz w:val="24"/>
        </w:rPr>
      </w:pPr>
    </w:p>
    <w:p w14:paraId="693ADA33" w14:textId="77777777" w:rsidR="00DB4281" w:rsidRPr="00E52E7C" w:rsidRDefault="00DB4281" w:rsidP="00DB4281">
      <w:pPr>
        <w:ind w:left="426" w:hanging="426"/>
        <w:jc w:val="both"/>
        <w:rPr>
          <w:rFonts w:ascii="Arial Narrow" w:hAnsi="Arial Narrow" w:cs="Arial"/>
          <w:sz w:val="24"/>
        </w:rPr>
      </w:pPr>
      <w:r w:rsidRPr="00E52E7C">
        <w:rPr>
          <w:rFonts w:ascii="Arial Narrow" w:hAnsi="Arial Narrow" w:cs="Arial"/>
          <w:sz w:val="24"/>
        </w:rPr>
        <w:t>8.</w:t>
      </w:r>
      <w:r w:rsidRPr="00E52E7C">
        <w:rPr>
          <w:rFonts w:ascii="Arial Narrow" w:hAnsi="Arial Narrow" w:cs="Arial"/>
          <w:sz w:val="24"/>
        </w:rPr>
        <w:tab/>
        <w:t xml:space="preserve">Zhotovitel je povinen </w:t>
      </w:r>
      <w:r w:rsidRPr="001D131B">
        <w:rPr>
          <w:rFonts w:ascii="Arial Narrow" w:hAnsi="Arial Narrow" w:cs="Arial"/>
          <w:sz w:val="24"/>
        </w:rPr>
        <w:t xml:space="preserve">poskytnout zástupcům Státního fondu Životního prostředí ČR, Ministerstvu životního prostředí ČR, Nejvyššímu kontrolnímu úřadu, Evropské komisi, Evropskému účetnímu dvoru a dalším kontrolním orgánům dle zákona o finanční kontrole veškeré doklady a informace, potřebné k zabezpečení řádného výkonu kontroly a monitorovací činnosti, související s finančním příspěvkem, poskytnutým Objednateli na </w:t>
      </w:r>
      <w:r w:rsidR="000C6D87" w:rsidRPr="001D131B">
        <w:rPr>
          <w:rFonts w:ascii="Arial Narrow" w:hAnsi="Arial Narrow" w:cs="Arial"/>
          <w:sz w:val="24"/>
        </w:rPr>
        <w:t xml:space="preserve">provedení </w:t>
      </w:r>
      <w:r w:rsidRPr="001D131B">
        <w:rPr>
          <w:rFonts w:ascii="Arial Narrow" w:hAnsi="Arial Narrow" w:cs="Arial"/>
          <w:sz w:val="24"/>
        </w:rPr>
        <w:t>díla ze Státního fondu životního prostředí ČR a Fondu soudržnosti. V souvislosti s kontrolou čerpání dotačních prostředků u Objednatele je Zhotovitel povinen Objednateli poskytnout veškerou dostupnou</w:t>
      </w:r>
      <w:r w:rsidRPr="00E52E7C">
        <w:rPr>
          <w:rFonts w:ascii="Arial Narrow" w:hAnsi="Arial Narrow" w:cs="Arial"/>
          <w:sz w:val="24"/>
        </w:rPr>
        <w:t xml:space="preserve"> součinnost při dokladování uznaných nákladů, a to po celou dobu, po kterou trvá oprávnění k výkonu kontroly.   </w:t>
      </w:r>
    </w:p>
    <w:p w14:paraId="693ADA34" w14:textId="77777777" w:rsidR="00DB4281" w:rsidRPr="00E52E7C" w:rsidRDefault="00DB4281" w:rsidP="00DB4281">
      <w:pPr>
        <w:pStyle w:val="Zkladntextodsazen3"/>
        <w:tabs>
          <w:tab w:val="left" w:pos="0"/>
          <w:tab w:val="num" w:pos="426"/>
        </w:tabs>
        <w:ind w:left="426" w:hanging="426"/>
        <w:jc w:val="both"/>
        <w:rPr>
          <w:sz w:val="22"/>
          <w:lang w:val="cs-CZ"/>
        </w:rPr>
      </w:pPr>
    </w:p>
    <w:p w14:paraId="693ADA37" w14:textId="6D08C917" w:rsidR="00DB4281" w:rsidRPr="00E52E7C" w:rsidRDefault="00DB4281" w:rsidP="007D24C4">
      <w:pPr>
        <w:ind w:left="426" w:hanging="426"/>
        <w:jc w:val="both"/>
        <w:rPr>
          <w:rFonts w:ascii="Arial Narrow" w:hAnsi="Arial Narrow"/>
          <w:sz w:val="24"/>
        </w:rPr>
      </w:pPr>
      <w:r w:rsidRPr="00E52E7C">
        <w:rPr>
          <w:rFonts w:ascii="Arial Narrow" w:hAnsi="Arial Narrow"/>
          <w:sz w:val="24"/>
        </w:rPr>
        <w:t>9.</w:t>
      </w:r>
      <w:r w:rsidRPr="00E52E7C">
        <w:rPr>
          <w:rFonts w:ascii="Arial Narrow" w:hAnsi="Arial Narrow"/>
          <w:sz w:val="24"/>
        </w:rPr>
        <w:tab/>
        <w:t xml:space="preserve">Zhotovitel je povinen umožnit pověřeným osobám Objednatele, Technickému dozoru, jakož i jiným kontrolním orgánům, oprávněným k výkonu kontroly účelového použití veřejných prostředků, průběžnou kontrolu stavu provádění díla. Budou-li Objednatelem svolány kontrolní dny a bude-li termín jejich konání Zhotoviteli předem písemně (případně záznamem ve stavebním deníku) ohlášen, je Zhotovitel povinen se jich zúčastnit tím, že zajistí účast stavbyvedoucího, případně jiné osoby kompetentní podat zúčastněným relevantní informace a vysvětlení ohledně stavu provádění díla a předpokládaného dalšího postupu. </w:t>
      </w:r>
    </w:p>
    <w:p w14:paraId="693ADA38" w14:textId="77777777" w:rsidR="00DB4281" w:rsidRPr="00E52E7C" w:rsidRDefault="00DB4281" w:rsidP="00DB4281">
      <w:pPr>
        <w:autoSpaceDE w:val="0"/>
        <w:autoSpaceDN w:val="0"/>
        <w:adjustRightInd w:val="0"/>
        <w:ind w:left="426" w:hanging="426"/>
        <w:jc w:val="both"/>
        <w:rPr>
          <w:rFonts w:ascii="Arial Narrow" w:hAnsi="Arial Narrow"/>
          <w:sz w:val="24"/>
        </w:rPr>
      </w:pPr>
    </w:p>
    <w:p w14:paraId="693ADA39" w14:textId="4256CA62" w:rsidR="00DB4281" w:rsidRPr="001D131B" w:rsidRDefault="00DB4281" w:rsidP="00DB4281">
      <w:pPr>
        <w:pStyle w:val="Zkladntext3"/>
        <w:ind w:left="426" w:hanging="426"/>
        <w:jc w:val="both"/>
        <w:rPr>
          <w:rFonts w:ascii="Arial Narrow" w:hAnsi="Arial Narrow"/>
          <w:sz w:val="24"/>
          <w:szCs w:val="24"/>
        </w:rPr>
      </w:pPr>
      <w:r w:rsidRPr="00D00BF1">
        <w:rPr>
          <w:rFonts w:ascii="Arial Narrow" w:hAnsi="Arial Narrow"/>
          <w:sz w:val="24"/>
          <w:szCs w:val="24"/>
          <w:lang w:val="cs-CZ"/>
        </w:rPr>
        <w:t>11.</w:t>
      </w:r>
      <w:r w:rsidRPr="00D00BF1">
        <w:rPr>
          <w:rFonts w:ascii="Arial Narrow" w:hAnsi="Arial Narrow"/>
          <w:sz w:val="24"/>
          <w:szCs w:val="24"/>
        </w:rPr>
        <w:t xml:space="preserve">  </w:t>
      </w:r>
      <w:r w:rsidRPr="00D00BF1">
        <w:rPr>
          <w:rFonts w:ascii="Arial Narrow" w:hAnsi="Arial Narrow"/>
          <w:sz w:val="24"/>
          <w:szCs w:val="24"/>
        </w:rPr>
        <w:tab/>
      </w:r>
      <w:r w:rsidRPr="00D00BF1">
        <w:rPr>
          <w:rFonts w:ascii="Arial Narrow" w:hAnsi="Arial Narrow"/>
          <w:sz w:val="24"/>
          <w:szCs w:val="24"/>
          <w:lang w:val="cs-CZ"/>
        </w:rPr>
        <w:t>Smluvní strany sjednávají nezbytnost odsouhlasení konečné verze dokumentace „basic design“ a Realizační dokumentace Objednatelem předtím, než bude zahájen</w:t>
      </w:r>
      <w:r w:rsidR="008A0628" w:rsidRPr="00D00BF1">
        <w:rPr>
          <w:rFonts w:ascii="Arial Narrow" w:hAnsi="Arial Narrow"/>
          <w:sz w:val="24"/>
          <w:szCs w:val="24"/>
          <w:lang w:val="cs-CZ"/>
        </w:rPr>
        <w:t>a výroba Technologického zařízení</w:t>
      </w:r>
      <w:r w:rsidRPr="00D00BF1">
        <w:rPr>
          <w:rFonts w:ascii="Arial Narrow" w:hAnsi="Arial Narrow"/>
          <w:sz w:val="24"/>
          <w:szCs w:val="24"/>
          <w:lang w:val="cs-CZ"/>
        </w:rPr>
        <w:t xml:space="preserve">. Zhotovitel se zavazuje předkládat Objednateli průběžně návrhy dokumentace k vyjádření, a to po ucelených celcích tak, aby tato mohla být průběžně Objednatelem odsouhlasována. </w:t>
      </w:r>
      <w:r w:rsidRPr="00D00BF1">
        <w:rPr>
          <w:rFonts w:ascii="Arial Narrow" w:hAnsi="Arial Narrow"/>
          <w:sz w:val="24"/>
          <w:szCs w:val="24"/>
        </w:rPr>
        <w:t>Objednatel si vyhrazuje právo vyjádřit se k</w:t>
      </w:r>
      <w:r w:rsidRPr="00D00BF1">
        <w:rPr>
          <w:rFonts w:ascii="Arial Narrow" w:hAnsi="Arial Narrow"/>
          <w:sz w:val="24"/>
          <w:szCs w:val="24"/>
          <w:lang w:val="cs-CZ"/>
        </w:rPr>
        <w:t xml:space="preserve">e konečnému </w:t>
      </w:r>
      <w:r w:rsidRPr="00D00BF1">
        <w:rPr>
          <w:rFonts w:ascii="Arial Narrow" w:hAnsi="Arial Narrow"/>
          <w:sz w:val="24"/>
          <w:szCs w:val="24"/>
        </w:rPr>
        <w:t xml:space="preserve">návrhu </w:t>
      </w:r>
      <w:r w:rsidR="000C6D87" w:rsidRPr="00D00BF1">
        <w:rPr>
          <w:rFonts w:ascii="Arial Narrow" w:hAnsi="Arial Narrow"/>
          <w:sz w:val="24"/>
          <w:szCs w:val="24"/>
          <w:lang w:val="cs-CZ"/>
        </w:rPr>
        <w:t xml:space="preserve">dokumentace „basic design“  nebo </w:t>
      </w:r>
      <w:r w:rsidRPr="00D00BF1">
        <w:rPr>
          <w:rFonts w:ascii="Arial Narrow" w:hAnsi="Arial Narrow"/>
          <w:sz w:val="24"/>
          <w:szCs w:val="24"/>
          <w:lang w:val="cs-CZ"/>
        </w:rPr>
        <w:t>Realizační dokumentace</w:t>
      </w:r>
      <w:r w:rsidRPr="00D00BF1">
        <w:rPr>
          <w:rFonts w:ascii="Arial Narrow" w:hAnsi="Arial Narrow"/>
          <w:sz w:val="24"/>
          <w:szCs w:val="24"/>
        </w:rPr>
        <w:t>, kter</w:t>
      </w:r>
      <w:r w:rsidRPr="00D00BF1">
        <w:rPr>
          <w:rFonts w:ascii="Arial Narrow" w:hAnsi="Arial Narrow"/>
          <w:sz w:val="24"/>
          <w:szCs w:val="24"/>
          <w:lang w:val="cs-CZ"/>
        </w:rPr>
        <w:t>ý</w:t>
      </w:r>
      <w:r w:rsidRPr="00D00BF1">
        <w:rPr>
          <w:rFonts w:ascii="Arial Narrow" w:hAnsi="Arial Narrow"/>
          <w:sz w:val="24"/>
          <w:szCs w:val="24"/>
        </w:rPr>
        <w:t xml:space="preserve"> mu bude Zhotovitelem předložen</w:t>
      </w:r>
      <w:r w:rsidRPr="00D00BF1">
        <w:rPr>
          <w:rFonts w:ascii="Arial Narrow" w:hAnsi="Arial Narrow"/>
          <w:sz w:val="24"/>
          <w:szCs w:val="24"/>
          <w:lang w:val="cs-CZ"/>
        </w:rPr>
        <w:t xml:space="preserve"> v počtu </w:t>
      </w:r>
      <w:r w:rsidR="000636E2" w:rsidRPr="00D00BF1">
        <w:rPr>
          <w:rFonts w:ascii="Arial Narrow" w:hAnsi="Arial Narrow"/>
          <w:sz w:val="24"/>
          <w:szCs w:val="24"/>
          <w:lang w:val="cs-CZ"/>
        </w:rPr>
        <w:t>čtyř</w:t>
      </w:r>
      <w:r w:rsidRPr="00D00BF1">
        <w:rPr>
          <w:rFonts w:ascii="Arial Narrow" w:hAnsi="Arial Narrow"/>
          <w:sz w:val="24"/>
          <w:szCs w:val="24"/>
          <w:lang w:val="cs-CZ"/>
        </w:rPr>
        <w:t xml:space="preserve"> (</w:t>
      </w:r>
      <w:r w:rsidR="000636E2" w:rsidRPr="00D00BF1">
        <w:rPr>
          <w:rFonts w:ascii="Arial Narrow" w:hAnsi="Arial Narrow"/>
          <w:sz w:val="24"/>
          <w:szCs w:val="24"/>
          <w:lang w:val="cs-CZ"/>
        </w:rPr>
        <w:t>4</w:t>
      </w:r>
      <w:r w:rsidRPr="00D00BF1">
        <w:rPr>
          <w:rFonts w:ascii="Arial Narrow" w:hAnsi="Arial Narrow"/>
          <w:sz w:val="24"/>
          <w:szCs w:val="24"/>
          <w:lang w:val="cs-CZ"/>
        </w:rPr>
        <w:t xml:space="preserve">) listinných vyhotovení </w:t>
      </w:r>
      <w:r w:rsidRPr="00D00BF1">
        <w:rPr>
          <w:rFonts w:ascii="Arial Narrow" w:hAnsi="Arial Narrow"/>
          <w:sz w:val="24"/>
          <w:szCs w:val="24"/>
        </w:rPr>
        <w:t xml:space="preserve">a 2x na </w:t>
      </w:r>
      <w:r w:rsidR="00EB17D9" w:rsidRPr="00D00BF1">
        <w:rPr>
          <w:rFonts w:ascii="Arial Narrow" w:hAnsi="Arial Narrow"/>
          <w:sz w:val="24"/>
          <w:szCs w:val="24"/>
          <w:lang w:val="cs-CZ"/>
        </w:rPr>
        <w:t xml:space="preserve">USB </w:t>
      </w:r>
      <w:proofErr w:type="spellStart"/>
      <w:r w:rsidR="004E49D3" w:rsidRPr="00D00BF1">
        <w:rPr>
          <w:rFonts w:ascii="Arial Narrow" w:hAnsi="Arial Narrow"/>
          <w:sz w:val="24"/>
          <w:szCs w:val="24"/>
          <w:lang w:val="cs-CZ"/>
        </w:rPr>
        <w:t>flash</w:t>
      </w:r>
      <w:proofErr w:type="spellEnd"/>
      <w:r w:rsidR="004E49D3" w:rsidRPr="00D00BF1">
        <w:rPr>
          <w:rFonts w:ascii="Arial Narrow" w:hAnsi="Arial Narrow"/>
          <w:sz w:val="24"/>
          <w:szCs w:val="24"/>
          <w:lang w:val="cs-CZ"/>
        </w:rPr>
        <w:t xml:space="preserve"> disku</w:t>
      </w:r>
      <w:r w:rsidRPr="00D00BF1">
        <w:rPr>
          <w:rFonts w:ascii="Arial Narrow" w:hAnsi="Arial Narrow"/>
          <w:sz w:val="24"/>
          <w:szCs w:val="24"/>
        </w:rPr>
        <w:t xml:space="preserve"> v elektronické podobě</w:t>
      </w:r>
      <w:r w:rsidRPr="00D00BF1">
        <w:rPr>
          <w:rFonts w:ascii="Arial Narrow" w:hAnsi="Arial Narrow"/>
          <w:sz w:val="24"/>
          <w:szCs w:val="24"/>
          <w:lang w:val="cs-CZ"/>
        </w:rPr>
        <w:t xml:space="preserve"> formátu </w:t>
      </w:r>
      <w:proofErr w:type="spellStart"/>
      <w:r w:rsidRPr="00D00BF1">
        <w:rPr>
          <w:rFonts w:ascii="Arial Narrow" w:hAnsi="Arial Narrow"/>
          <w:sz w:val="24"/>
          <w:szCs w:val="24"/>
          <w:lang w:val="cs-CZ"/>
        </w:rPr>
        <w:t>dwg</w:t>
      </w:r>
      <w:proofErr w:type="spellEnd"/>
      <w:r w:rsidRPr="00D00BF1">
        <w:rPr>
          <w:rFonts w:ascii="Arial Narrow" w:hAnsi="Arial Narrow"/>
          <w:sz w:val="24"/>
          <w:szCs w:val="24"/>
          <w:lang w:val="cs-CZ"/>
        </w:rPr>
        <w:t xml:space="preserve">, doc, </w:t>
      </w:r>
      <w:proofErr w:type="spellStart"/>
      <w:r w:rsidRPr="00D00BF1">
        <w:rPr>
          <w:rFonts w:ascii="Arial Narrow" w:hAnsi="Arial Narrow"/>
          <w:sz w:val="24"/>
          <w:szCs w:val="24"/>
          <w:lang w:val="cs-CZ"/>
        </w:rPr>
        <w:t>xls</w:t>
      </w:r>
      <w:proofErr w:type="spellEnd"/>
      <w:r w:rsidRPr="00D00BF1">
        <w:rPr>
          <w:rFonts w:ascii="Arial Narrow" w:hAnsi="Arial Narrow"/>
          <w:sz w:val="24"/>
          <w:szCs w:val="24"/>
          <w:lang w:val="cs-CZ"/>
        </w:rPr>
        <w:t xml:space="preserve">, </w:t>
      </w:r>
      <w:proofErr w:type="spellStart"/>
      <w:r w:rsidRPr="00D00BF1">
        <w:rPr>
          <w:rFonts w:ascii="Arial Narrow" w:hAnsi="Arial Narrow"/>
          <w:sz w:val="24"/>
          <w:szCs w:val="24"/>
          <w:lang w:val="cs-CZ"/>
        </w:rPr>
        <w:t>pdf</w:t>
      </w:r>
      <w:proofErr w:type="spellEnd"/>
      <w:r w:rsidR="000C6D87" w:rsidRPr="00D00BF1">
        <w:rPr>
          <w:rFonts w:ascii="Arial Narrow" w:hAnsi="Arial Narrow"/>
          <w:sz w:val="24"/>
          <w:szCs w:val="24"/>
          <w:lang w:val="cs-CZ"/>
        </w:rPr>
        <w:t>,</w:t>
      </w:r>
      <w:r w:rsidRPr="00D00BF1">
        <w:rPr>
          <w:rFonts w:ascii="Arial Narrow" w:hAnsi="Arial Narrow"/>
          <w:sz w:val="24"/>
          <w:szCs w:val="24"/>
          <w:lang w:val="cs-CZ"/>
        </w:rPr>
        <w:t xml:space="preserve"> s předstihem tak, aby s přihlédnutím ke lhůtám, sjednaným níže, mohl být dodržen termín vyskladnění její konečné verze, vyplývající z  harmonogramu provádění díla.</w:t>
      </w:r>
      <w:r w:rsidRPr="00D00BF1">
        <w:rPr>
          <w:rFonts w:ascii="Arial Narrow" w:hAnsi="Arial Narrow"/>
          <w:sz w:val="24"/>
          <w:szCs w:val="24"/>
        </w:rPr>
        <w:t xml:space="preserve"> Pokud vyjádření Objednatele bude obsahovat jakýkoliv požadavek na změnu </w:t>
      </w:r>
      <w:r w:rsidR="000C6D87" w:rsidRPr="00D00BF1">
        <w:rPr>
          <w:rFonts w:ascii="Arial Narrow" w:hAnsi="Arial Narrow"/>
          <w:sz w:val="24"/>
          <w:szCs w:val="24"/>
          <w:lang w:val="cs-CZ"/>
        </w:rPr>
        <w:t xml:space="preserve">dokumentace „basic design“ nebo </w:t>
      </w:r>
      <w:r w:rsidRPr="00D00BF1">
        <w:rPr>
          <w:rFonts w:ascii="Arial Narrow" w:hAnsi="Arial Narrow"/>
          <w:sz w:val="24"/>
          <w:szCs w:val="24"/>
          <w:lang w:val="cs-CZ"/>
        </w:rPr>
        <w:t>Realizační dokumentace</w:t>
      </w:r>
      <w:r w:rsidRPr="00D00BF1">
        <w:rPr>
          <w:rFonts w:ascii="Arial Narrow" w:hAnsi="Arial Narrow"/>
          <w:sz w:val="24"/>
          <w:szCs w:val="24"/>
        </w:rPr>
        <w:t xml:space="preserve">, je </w:t>
      </w:r>
      <w:r w:rsidRPr="00D00BF1">
        <w:rPr>
          <w:rFonts w:ascii="Arial Narrow" w:hAnsi="Arial Narrow"/>
          <w:sz w:val="24"/>
          <w:szCs w:val="24"/>
        </w:rPr>
        <w:lastRenderedPageBreak/>
        <w:t xml:space="preserve">Zhotovitel povinen tento požadavek Objednatele zvážit, a pokud tomu nebrání závažné důvody, je povinen zohlednit případné náměty, připomínky, pokyny, výhrady či jiné instrukce Objednatele, tvořící obsah jeho stanoviska, v konečné verzi </w:t>
      </w:r>
      <w:r w:rsidR="000C6D87" w:rsidRPr="00D00BF1">
        <w:rPr>
          <w:rFonts w:ascii="Arial Narrow" w:hAnsi="Arial Narrow"/>
          <w:sz w:val="24"/>
          <w:szCs w:val="24"/>
          <w:lang w:val="cs-CZ"/>
        </w:rPr>
        <w:t>příslušné</w:t>
      </w:r>
      <w:r w:rsidRPr="00D00BF1">
        <w:rPr>
          <w:rFonts w:ascii="Arial Narrow" w:hAnsi="Arial Narrow"/>
          <w:sz w:val="24"/>
          <w:szCs w:val="24"/>
          <w:lang w:val="cs-CZ"/>
        </w:rPr>
        <w:t xml:space="preserve"> dokumentace</w:t>
      </w:r>
      <w:r w:rsidRPr="00D00BF1">
        <w:rPr>
          <w:rFonts w:ascii="Arial Narrow" w:hAnsi="Arial Narrow"/>
          <w:sz w:val="24"/>
          <w:szCs w:val="24"/>
        </w:rPr>
        <w:t xml:space="preserve">. Pokud se Objednatel k návrhu </w:t>
      </w:r>
      <w:r w:rsidRPr="00D00BF1">
        <w:rPr>
          <w:rFonts w:ascii="Arial Narrow" w:hAnsi="Arial Narrow"/>
          <w:sz w:val="24"/>
          <w:szCs w:val="24"/>
          <w:lang w:val="cs-CZ"/>
        </w:rPr>
        <w:t>dokumentace</w:t>
      </w:r>
      <w:r w:rsidRPr="00D00BF1">
        <w:rPr>
          <w:rFonts w:ascii="Arial Narrow" w:hAnsi="Arial Narrow"/>
          <w:sz w:val="24"/>
          <w:szCs w:val="24"/>
        </w:rPr>
        <w:t xml:space="preserve"> nevyjádří ani do </w:t>
      </w:r>
      <w:r w:rsidR="000377DE">
        <w:rPr>
          <w:rFonts w:ascii="Arial Narrow" w:hAnsi="Arial Narrow"/>
          <w:sz w:val="24"/>
          <w:szCs w:val="24"/>
          <w:lang w:val="cs-CZ"/>
        </w:rPr>
        <w:t>čtrnácti (</w:t>
      </w:r>
      <w:r w:rsidR="008D67FC" w:rsidRPr="00D00BF1">
        <w:rPr>
          <w:rFonts w:ascii="Arial Narrow" w:hAnsi="Arial Narrow"/>
          <w:sz w:val="24"/>
          <w:szCs w:val="24"/>
          <w:lang w:val="cs-CZ"/>
        </w:rPr>
        <w:t>14</w:t>
      </w:r>
      <w:r w:rsidR="000377DE">
        <w:rPr>
          <w:rFonts w:ascii="Arial Narrow" w:hAnsi="Arial Narrow"/>
          <w:sz w:val="24"/>
          <w:szCs w:val="24"/>
          <w:lang w:val="cs-CZ"/>
        </w:rPr>
        <w:t>)</w:t>
      </w:r>
      <w:r w:rsidRPr="00D00BF1">
        <w:rPr>
          <w:rFonts w:ascii="Arial Narrow" w:hAnsi="Arial Narrow"/>
          <w:sz w:val="24"/>
          <w:szCs w:val="24"/>
        </w:rPr>
        <w:t xml:space="preserve"> dnů</w:t>
      </w:r>
      <w:r w:rsidRPr="00D00BF1">
        <w:rPr>
          <w:rFonts w:ascii="Arial Narrow" w:hAnsi="Arial Narrow"/>
          <w:sz w:val="24"/>
          <w:szCs w:val="24"/>
          <w:lang w:val="cs-CZ"/>
        </w:rPr>
        <w:t xml:space="preserve"> od jeho předložení</w:t>
      </w:r>
      <w:r w:rsidRPr="00D00BF1">
        <w:rPr>
          <w:rFonts w:ascii="Arial Narrow" w:hAnsi="Arial Narrow"/>
          <w:sz w:val="24"/>
          <w:szCs w:val="24"/>
        </w:rPr>
        <w:t>, má se zato, že k jej</w:t>
      </w:r>
      <w:r w:rsidRPr="00D00BF1">
        <w:rPr>
          <w:rFonts w:ascii="Arial Narrow" w:hAnsi="Arial Narrow"/>
          <w:sz w:val="24"/>
          <w:szCs w:val="24"/>
          <w:lang w:val="cs-CZ"/>
        </w:rPr>
        <w:t>ímu</w:t>
      </w:r>
      <w:r w:rsidRPr="00D00BF1">
        <w:rPr>
          <w:rFonts w:ascii="Arial Narrow" w:hAnsi="Arial Narrow"/>
          <w:sz w:val="24"/>
          <w:szCs w:val="24"/>
        </w:rPr>
        <w:t xml:space="preserve"> obsahu nemá žádných výhrad. Osobou odpovědnou za konečnou podobu </w:t>
      </w:r>
      <w:r w:rsidR="000C6D87" w:rsidRPr="00D00BF1">
        <w:rPr>
          <w:rFonts w:ascii="Arial Narrow" w:hAnsi="Arial Narrow"/>
          <w:sz w:val="24"/>
          <w:szCs w:val="24"/>
          <w:lang w:val="cs-CZ"/>
        </w:rPr>
        <w:t>příslušné</w:t>
      </w:r>
      <w:r w:rsidRPr="00D00BF1">
        <w:rPr>
          <w:rFonts w:ascii="Arial Narrow" w:hAnsi="Arial Narrow"/>
          <w:sz w:val="24"/>
          <w:szCs w:val="24"/>
          <w:lang w:val="cs-CZ"/>
        </w:rPr>
        <w:t xml:space="preserve"> dokumentace</w:t>
      </w:r>
      <w:r w:rsidRPr="00D00BF1">
        <w:rPr>
          <w:rFonts w:ascii="Arial Narrow" w:hAnsi="Arial Narrow"/>
          <w:sz w:val="24"/>
          <w:szCs w:val="24"/>
        </w:rPr>
        <w:t xml:space="preserve"> je Zhotovitel, který je však v případě, pokud stanovisko, připomínky, výhrady, pokyny či instrukce Objednatele v jej</w:t>
      </w:r>
      <w:r w:rsidRPr="00D00BF1">
        <w:rPr>
          <w:rFonts w:ascii="Arial Narrow" w:hAnsi="Arial Narrow"/>
          <w:sz w:val="24"/>
          <w:szCs w:val="24"/>
          <w:lang w:val="cs-CZ"/>
        </w:rPr>
        <w:t>í</w:t>
      </w:r>
      <w:r w:rsidRPr="00D00BF1">
        <w:rPr>
          <w:rFonts w:ascii="Arial Narrow" w:hAnsi="Arial Narrow"/>
          <w:sz w:val="24"/>
          <w:szCs w:val="24"/>
        </w:rPr>
        <w:t xml:space="preserve"> konečné verzi nezohlední, povinen Objednateli písemně oznámit kvalifikované důvody tohoto nezohlednění a poskytnout mu k tomu dostatečná vysvětlení. </w:t>
      </w:r>
      <w:r w:rsidRPr="00D00BF1">
        <w:rPr>
          <w:rFonts w:ascii="Arial Narrow" w:hAnsi="Arial Narrow"/>
          <w:sz w:val="24"/>
          <w:szCs w:val="24"/>
          <w:lang w:val="cs-CZ"/>
        </w:rPr>
        <w:t xml:space="preserve">Konečná verze </w:t>
      </w:r>
      <w:r w:rsidR="000C6D87" w:rsidRPr="00D00BF1">
        <w:rPr>
          <w:rFonts w:ascii="Arial Narrow" w:hAnsi="Arial Narrow"/>
          <w:sz w:val="24"/>
          <w:szCs w:val="24"/>
          <w:lang w:val="cs-CZ"/>
        </w:rPr>
        <w:t xml:space="preserve">dokumentace „basic design“ a </w:t>
      </w:r>
      <w:r w:rsidRPr="00D00BF1">
        <w:rPr>
          <w:rFonts w:ascii="Arial Narrow" w:hAnsi="Arial Narrow"/>
          <w:sz w:val="24"/>
          <w:szCs w:val="24"/>
          <w:lang w:val="cs-CZ"/>
        </w:rPr>
        <w:t xml:space="preserve">Realizační dokumentace bude zpracována a dodána Objednateli do deseti (10) dnů ode dne doručení vyjádření Objednatele k jejímu návrhu, nebude-li dohodnuto jinak, a to v počtu šesti (6) listinných vyhotovení </w:t>
      </w:r>
      <w:r w:rsidRPr="00D00BF1">
        <w:rPr>
          <w:rFonts w:ascii="Arial Narrow" w:hAnsi="Arial Narrow"/>
          <w:sz w:val="24"/>
          <w:szCs w:val="24"/>
        </w:rPr>
        <w:t xml:space="preserve">a </w:t>
      </w:r>
      <w:r w:rsidRPr="00D00BF1">
        <w:rPr>
          <w:rFonts w:ascii="Arial Narrow" w:hAnsi="Arial Narrow"/>
          <w:sz w:val="24"/>
          <w:szCs w:val="24"/>
          <w:lang w:val="cs-CZ"/>
        </w:rPr>
        <w:t>3</w:t>
      </w:r>
      <w:r w:rsidRPr="00D00BF1">
        <w:rPr>
          <w:rFonts w:ascii="Arial Narrow" w:hAnsi="Arial Narrow"/>
          <w:sz w:val="24"/>
          <w:szCs w:val="24"/>
        </w:rPr>
        <w:t>x na</w:t>
      </w:r>
      <w:r w:rsidR="00EB17D9" w:rsidRPr="00D00BF1">
        <w:rPr>
          <w:rFonts w:ascii="Arial Narrow" w:hAnsi="Arial Narrow"/>
          <w:sz w:val="24"/>
          <w:szCs w:val="24"/>
          <w:lang w:val="cs-CZ"/>
        </w:rPr>
        <w:t xml:space="preserve"> USB</w:t>
      </w:r>
      <w:r w:rsidRPr="00D00BF1">
        <w:rPr>
          <w:rFonts w:ascii="Arial Narrow" w:hAnsi="Arial Narrow"/>
          <w:sz w:val="24"/>
          <w:szCs w:val="24"/>
        </w:rPr>
        <w:t xml:space="preserve"> </w:t>
      </w:r>
      <w:proofErr w:type="spellStart"/>
      <w:r w:rsidR="00EF1073" w:rsidRPr="00D00BF1">
        <w:rPr>
          <w:rFonts w:ascii="Arial Narrow" w:hAnsi="Arial Narrow"/>
          <w:sz w:val="24"/>
          <w:szCs w:val="24"/>
          <w:lang w:val="cs-CZ"/>
        </w:rPr>
        <w:t>flash</w:t>
      </w:r>
      <w:proofErr w:type="spellEnd"/>
      <w:r w:rsidR="00EF1073" w:rsidRPr="00D00BF1">
        <w:rPr>
          <w:rFonts w:ascii="Arial Narrow" w:hAnsi="Arial Narrow"/>
          <w:sz w:val="24"/>
          <w:szCs w:val="24"/>
          <w:lang w:val="cs-CZ"/>
        </w:rPr>
        <w:t xml:space="preserve"> disku</w:t>
      </w:r>
      <w:r w:rsidRPr="00D00BF1">
        <w:rPr>
          <w:rFonts w:ascii="Arial Narrow" w:hAnsi="Arial Narrow"/>
          <w:sz w:val="24"/>
          <w:szCs w:val="24"/>
        </w:rPr>
        <w:t xml:space="preserve"> v elektronické podobě</w:t>
      </w:r>
      <w:r w:rsidRPr="00D00BF1">
        <w:rPr>
          <w:rFonts w:ascii="Arial Narrow" w:hAnsi="Arial Narrow"/>
          <w:sz w:val="24"/>
          <w:szCs w:val="24"/>
          <w:lang w:val="cs-CZ"/>
        </w:rPr>
        <w:t xml:space="preserve"> ve formátu </w:t>
      </w:r>
      <w:proofErr w:type="spellStart"/>
      <w:r w:rsidRPr="00D00BF1">
        <w:rPr>
          <w:rFonts w:ascii="Arial Narrow" w:hAnsi="Arial Narrow"/>
          <w:sz w:val="24"/>
          <w:szCs w:val="24"/>
          <w:lang w:val="cs-CZ"/>
        </w:rPr>
        <w:t>dwg</w:t>
      </w:r>
      <w:proofErr w:type="spellEnd"/>
      <w:r w:rsidRPr="00D00BF1">
        <w:rPr>
          <w:rFonts w:ascii="Arial Narrow" w:hAnsi="Arial Narrow"/>
          <w:sz w:val="24"/>
          <w:szCs w:val="24"/>
          <w:lang w:val="cs-CZ"/>
        </w:rPr>
        <w:t xml:space="preserve">, doc, </w:t>
      </w:r>
      <w:proofErr w:type="spellStart"/>
      <w:r w:rsidRPr="00D00BF1">
        <w:rPr>
          <w:rFonts w:ascii="Arial Narrow" w:hAnsi="Arial Narrow"/>
          <w:sz w:val="24"/>
          <w:szCs w:val="24"/>
          <w:lang w:val="cs-CZ"/>
        </w:rPr>
        <w:t>xls</w:t>
      </w:r>
      <w:proofErr w:type="spellEnd"/>
      <w:r w:rsidRPr="00D00BF1">
        <w:rPr>
          <w:rFonts w:ascii="Arial Narrow" w:hAnsi="Arial Narrow"/>
          <w:sz w:val="24"/>
          <w:szCs w:val="24"/>
          <w:lang w:val="cs-CZ"/>
        </w:rPr>
        <w:t xml:space="preserve">, </w:t>
      </w:r>
      <w:proofErr w:type="spellStart"/>
      <w:r w:rsidRPr="00D00BF1">
        <w:rPr>
          <w:rFonts w:ascii="Arial Narrow" w:hAnsi="Arial Narrow"/>
          <w:sz w:val="24"/>
          <w:szCs w:val="24"/>
          <w:lang w:val="cs-CZ"/>
        </w:rPr>
        <w:t>pdf</w:t>
      </w:r>
      <w:proofErr w:type="spellEnd"/>
      <w:r w:rsidRPr="00D00BF1">
        <w:rPr>
          <w:rFonts w:ascii="Arial Narrow" w:hAnsi="Arial Narrow"/>
          <w:sz w:val="24"/>
          <w:szCs w:val="24"/>
          <w:lang w:val="cs-CZ"/>
        </w:rPr>
        <w:t>.</w:t>
      </w:r>
      <w:r w:rsidRPr="001D131B">
        <w:rPr>
          <w:rFonts w:ascii="Arial Narrow" w:hAnsi="Arial Narrow"/>
          <w:sz w:val="24"/>
          <w:szCs w:val="24"/>
          <w:lang w:val="cs-CZ"/>
        </w:rPr>
        <w:t xml:space="preserve"> </w:t>
      </w:r>
      <w:r w:rsidRPr="001D131B">
        <w:rPr>
          <w:rFonts w:ascii="Arial Narrow" w:hAnsi="Arial Narrow"/>
          <w:sz w:val="24"/>
          <w:szCs w:val="24"/>
        </w:rPr>
        <w:t xml:space="preserve">     </w:t>
      </w:r>
    </w:p>
    <w:p w14:paraId="693ADA3A" w14:textId="77777777" w:rsidR="00DB4281" w:rsidRPr="001D131B" w:rsidRDefault="00DB4281" w:rsidP="00DB4281">
      <w:pPr>
        <w:ind w:left="426" w:hanging="426"/>
        <w:rPr>
          <w:lang w:eastAsia="x-none"/>
        </w:rPr>
      </w:pPr>
    </w:p>
    <w:p w14:paraId="693ADA3B" w14:textId="77777777" w:rsidR="00DB4281" w:rsidRPr="00E52E7C" w:rsidRDefault="00DB4281" w:rsidP="00D67947">
      <w:pPr>
        <w:numPr>
          <w:ilvl w:val="0"/>
          <w:numId w:val="21"/>
        </w:numPr>
        <w:ind w:left="426"/>
        <w:jc w:val="both"/>
        <w:rPr>
          <w:rFonts w:ascii="Arial Narrow" w:hAnsi="Arial Narrow" w:cs="Arial"/>
          <w:sz w:val="24"/>
        </w:rPr>
      </w:pPr>
      <w:r w:rsidRPr="001D131B">
        <w:rPr>
          <w:rFonts w:ascii="Arial Narrow" w:hAnsi="Arial Narrow" w:cs="Arial"/>
          <w:sz w:val="24"/>
        </w:rPr>
        <w:t>Bez předchozího písemného souhlasu Objednatele nesmí být použity jiné materiály, technologie</w:t>
      </w:r>
      <w:r w:rsidRPr="00E52E7C">
        <w:rPr>
          <w:rFonts w:ascii="Arial Narrow" w:hAnsi="Arial Narrow" w:cs="Arial"/>
          <w:sz w:val="24"/>
        </w:rPr>
        <w:t xml:space="preserve">, případně </w:t>
      </w:r>
      <w:r w:rsidR="000C6D87">
        <w:rPr>
          <w:rFonts w:ascii="Arial Narrow" w:hAnsi="Arial Narrow" w:cs="Arial"/>
          <w:sz w:val="24"/>
        </w:rPr>
        <w:t xml:space="preserve">výrobky či </w:t>
      </w:r>
      <w:r w:rsidRPr="00E52E7C">
        <w:rPr>
          <w:rFonts w:ascii="Arial Narrow" w:hAnsi="Arial Narrow" w:cs="Arial"/>
          <w:sz w:val="24"/>
        </w:rPr>
        <w:t xml:space="preserve">součástky jiných </w:t>
      </w:r>
      <w:proofErr w:type="gramStart"/>
      <w:r w:rsidRPr="00E52E7C">
        <w:rPr>
          <w:rFonts w:ascii="Arial Narrow" w:hAnsi="Arial Narrow" w:cs="Arial"/>
          <w:sz w:val="24"/>
        </w:rPr>
        <w:t>výrobců</w:t>
      </w:r>
      <w:proofErr w:type="gramEnd"/>
      <w:r w:rsidRPr="00E52E7C">
        <w:rPr>
          <w:rFonts w:ascii="Arial Narrow" w:hAnsi="Arial Narrow" w:cs="Arial"/>
          <w:sz w:val="24"/>
        </w:rPr>
        <w:t xml:space="preserve"> než stojí uvedeno v Realizační dokumentaci. Neoprávněné použití takovéto věci má stejné důsledky jako použití věci opotřebované ve smyslu čl. IX.6. této smlouvy.</w:t>
      </w:r>
    </w:p>
    <w:p w14:paraId="693ADA3C" w14:textId="77777777" w:rsidR="00DB4281" w:rsidRPr="00E52E7C" w:rsidRDefault="00DB4281" w:rsidP="00DB4281">
      <w:pPr>
        <w:spacing w:line="360" w:lineRule="auto"/>
        <w:jc w:val="both"/>
        <w:rPr>
          <w:rFonts w:ascii="Arial Narrow" w:hAnsi="Arial Narrow" w:cs="Arial"/>
          <w:sz w:val="24"/>
        </w:rPr>
      </w:pPr>
    </w:p>
    <w:p w14:paraId="693ADA3D" w14:textId="77777777" w:rsidR="00DB4281" w:rsidRPr="00E52E7C" w:rsidRDefault="00DB4281" w:rsidP="00D67947">
      <w:pPr>
        <w:numPr>
          <w:ilvl w:val="0"/>
          <w:numId w:val="21"/>
        </w:numPr>
        <w:ind w:left="426" w:hanging="284"/>
        <w:jc w:val="both"/>
        <w:rPr>
          <w:rFonts w:ascii="Arial Narrow" w:hAnsi="Arial Narrow" w:cs="Arial"/>
          <w:sz w:val="24"/>
        </w:rPr>
      </w:pPr>
      <w:r w:rsidRPr="00E52E7C">
        <w:rPr>
          <w:rFonts w:ascii="Arial Narrow" w:hAnsi="Arial Narrow" w:cs="Arial"/>
          <w:sz w:val="24"/>
        </w:rPr>
        <w:t xml:space="preserve">Veškeré odborné práce je Zhotovitel povinen vykonávat prostřednictvím pracovníků majících příslušnou kvalifikaci, což platí i pro zaměstnance </w:t>
      </w:r>
      <w:r w:rsidR="008A0628">
        <w:rPr>
          <w:rFonts w:ascii="Arial Narrow" w:hAnsi="Arial Narrow" w:cs="Arial"/>
          <w:sz w:val="24"/>
        </w:rPr>
        <w:t>pod</w:t>
      </w:r>
      <w:r w:rsidRPr="00E52E7C">
        <w:rPr>
          <w:rFonts w:ascii="Arial Narrow" w:hAnsi="Arial Narrow" w:cs="Arial"/>
          <w:sz w:val="24"/>
        </w:rPr>
        <w:t xml:space="preserve">dodavatelů. Doklad o kvalifikaci veškerých osob, podílejících se na provádění díla na straně Zhotovitele, je Zhotovitel na vyžádání Objednatele povinen doložit. Zhotovitel je rovněž povinen plnit veškeré své povinnosti, vyplývající ze zákona č. 435/2004 Sb., o zaměstnanosti, v platném znění, a je povinen na vyžádání Objednatele nebo Technického dozoru doložit, že on ani jeho </w:t>
      </w:r>
      <w:r w:rsidR="002F63A9">
        <w:rPr>
          <w:rFonts w:ascii="Arial Narrow" w:hAnsi="Arial Narrow" w:cs="Arial"/>
          <w:sz w:val="24"/>
        </w:rPr>
        <w:t>pod</w:t>
      </w:r>
      <w:r w:rsidRPr="00E52E7C">
        <w:rPr>
          <w:rFonts w:ascii="Arial Narrow" w:hAnsi="Arial Narrow" w:cs="Arial"/>
          <w:sz w:val="24"/>
        </w:rPr>
        <w:t>dodavatelé neumožňují v souvislosti s provádění</w:t>
      </w:r>
      <w:r w:rsidR="000C6D87">
        <w:rPr>
          <w:rFonts w:ascii="Arial Narrow" w:hAnsi="Arial Narrow" w:cs="Arial"/>
          <w:sz w:val="24"/>
        </w:rPr>
        <w:t>m</w:t>
      </w:r>
      <w:r w:rsidRPr="00E52E7C">
        <w:rPr>
          <w:rFonts w:ascii="Arial Narrow" w:hAnsi="Arial Narrow" w:cs="Arial"/>
          <w:sz w:val="24"/>
        </w:rPr>
        <w:t xml:space="preserve"> díla na staveništi výkon nelegální práce. V případě postihu Objednatele z titulu jeho ručení za správní delikt, spáchaný Zhotovitelem nebo jeho </w:t>
      </w:r>
      <w:r w:rsidR="002F63A9">
        <w:rPr>
          <w:rFonts w:ascii="Arial Narrow" w:hAnsi="Arial Narrow" w:cs="Arial"/>
          <w:sz w:val="24"/>
        </w:rPr>
        <w:t>pod</w:t>
      </w:r>
      <w:r w:rsidRPr="00E52E7C">
        <w:rPr>
          <w:rFonts w:ascii="Arial Narrow" w:hAnsi="Arial Narrow" w:cs="Arial"/>
          <w:sz w:val="24"/>
        </w:rPr>
        <w:t xml:space="preserve">dodavatelem na úseku zaměstnanosti, </w:t>
      </w:r>
      <w:r w:rsidR="00573FB1">
        <w:rPr>
          <w:rFonts w:ascii="Arial Narrow" w:hAnsi="Arial Narrow" w:cs="Arial"/>
          <w:sz w:val="24"/>
        </w:rPr>
        <w:t xml:space="preserve">jakož i v případě plnění z titulu ručení Objednatele za výplatu mzdy </w:t>
      </w:r>
      <w:r w:rsidR="00573FB1" w:rsidRPr="00573FB1">
        <w:rPr>
          <w:rFonts w:ascii="Arial Narrow" w:hAnsi="Arial Narrow" w:cs="Arial"/>
          <w:sz w:val="24"/>
        </w:rPr>
        <w:t>zaměstnanc</w:t>
      </w:r>
      <w:r w:rsidR="00573FB1">
        <w:rPr>
          <w:rFonts w:ascii="Arial Narrow" w:hAnsi="Arial Narrow" w:cs="Arial"/>
          <w:sz w:val="24"/>
        </w:rPr>
        <w:t>ům</w:t>
      </w:r>
      <w:r w:rsidR="00573FB1" w:rsidRPr="00573FB1">
        <w:rPr>
          <w:rFonts w:ascii="Arial Narrow" w:hAnsi="Arial Narrow" w:cs="Arial"/>
          <w:sz w:val="24"/>
        </w:rPr>
        <w:t xml:space="preserve"> zaměstnavatele z jiného členského státu Evropské unie</w:t>
      </w:r>
      <w:r w:rsidR="00573FB1">
        <w:rPr>
          <w:rFonts w:ascii="Arial Narrow" w:hAnsi="Arial Narrow" w:cs="Arial"/>
          <w:sz w:val="24"/>
        </w:rPr>
        <w:t>,</w:t>
      </w:r>
      <w:r w:rsidR="00573FB1" w:rsidRPr="00573FB1">
        <w:rPr>
          <w:rFonts w:ascii="Arial Narrow" w:hAnsi="Arial Narrow" w:cs="Arial"/>
          <w:sz w:val="24"/>
        </w:rPr>
        <w:t xml:space="preserve"> vyslan</w:t>
      </w:r>
      <w:r w:rsidR="00573FB1">
        <w:rPr>
          <w:rFonts w:ascii="Arial Narrow" w:hAnsi="Arial Narrow" w:cs="Arial"/>
          <w:sz w:val="24"/>
        </w:rPr>
        <w:t>ým</w:t>
      </w:r>
      <w:r w:rsidR="00573FB1" w:rsidRPr="00573FB1">
        <w:rPr>
          <w:rFonts w:ascii="Arial Narrow" w:hAnsi="Arial Narrow" w:cs="Arial"/>
          <w:sz w:val="24"/>
        </w:rPr>
        <w:t xml:space="preserve"> k výkonu práce v rámci nadnárodního poskytování služeb na území České republiky</w:t>
      </w:r>
      <w:r w:rsidR="00573FB1">
        <w:rPr>
          <w:rFonts w:ascii="Arial Narrow" w:hAnsi="Arial Narrow" w:cs="Arial"/>
          <w:sz w:val="24"/>
        </w:rPr>
        <w:t xml:space="preserve">, </w:t>
      </w:r>
      <w:r w:rsidRPr="00E52E7C">
        <w:rPr>
          <w:rFonts w:ascii="Arial Narrow" w:hAnsi="Arial Narrow" w:cs="Arial"/>
          <w:sz w:val="24"/>
        </w:rPr>
        <w:t xml:space="preserve">je Zhotovitel povinen nahradit Objednateli veškerá plnění, odvedená z tohoto titulu.  </w:t>
      </w:r>
    </w:p>
    <w:p w14:paraId="693ADA3E" w14:textId="77777777" w:rsidR="00DB4281" w:rsidRPr="00E52E7C" w:rsidRDefault="00DB4281" w:rsidP="00DB4281">
      <w:pPr>
        <w:jc w:val="both"/>
        <w:rPr>
          <w:rFonts w:ascii="Arial Narrow" w:hAnsi="Arial Narrow" w:cs="Arial"/>
          <w:sz w:val="24"/>
        </w:rPr>
      </w:pPr>
    </w:p>
    <w:p w14:paraId="693ADA3F" w14:textId="77777777" w:rsidR="00DB4281" w:rsidRPr="00E52E7C" w:rsidRDefault="00DB4281" w:rsidP="00D67947">
      <w:pPr>
        <w:numPr>
          <w:ilvl w:val="0"/>
          <w:numId w:val="21"/>
        </w:numPr>
        <w:ind w:left="426" w:hanging="426"/>
        <w:jc w:val="both"/>
        <w:rPr>
          <w:rFonts w:ascii="Arial Narrow" w:hAnsi="Arial Narrow" w:cs="Arial"/>
          <w:sz w:val="24"/>
        </w:rPr>
      </w:pPr>
      <w:r w:rsidRPr="00E52E7C">
        <w:rPr>
          <w:rFonts w:ascii="Arial Narrow" w:hAnsi="Arial Narrow" w:cs="Arial"/>
          <w:sz w:val="24"/>
        </w:rPr>
        <w:t>Zhotovitel prohlašuje, že je mu známo, že</w:t>
      </w:r>
    </w:p>
    <w:p w14:paraId="693ADA40" w14:textId="77777777" w:rsidR="00DB4281" w:rsidRPr="00E52E7C" w:rsidRDefault="00DB4281" w:rsidP="00DB4281">
      <w:pPr>
        <w:ind w:left="426"/>
        <w:jc w:val="both"/>
        <w:rPr>
          <w:rFonts w:ascii="Arial Narrow" w:hAnsi="Arial Narrow" w:cs="Arial"/>
          <w:sz w:val="24"/>
        </w:rPr>
      </w:pPr>
    </w:p>
    <w:p w14:paraId="693ADA41" w14:textId="77777777" w:rsidR="00DB4281" w:rsidRPr="005C7CB6" w:rsidRDefault="00DB4281" w:rsidP="00D67947">
      <w:pPr>
        <w:numPr>
          <w:ilvl w:val="0"/>
          <w:numId w:val="8"/>
        </w:numPr>
        <w:jc w:val="both"/>
        <w:rPr>
          <w:rFonts w:ascii="Arial Narrow" w:hAnsi="Arial Narrow" w:cs="Arial"/>
          <w:sz w:val="24"/>
        </w:rPr>
      </w:pPr>
      <w:r w:rsidRPr="005C7CB6">
        <w:rPr>
          <w:rFonts w:ascii="Arial Narrow" w:hAnsi="Arial Narrow" w:cs="Arial"/>
          <w:sz w:val="24"/>
        </w:rPr>
        <w:t xml:space="preserve">realizace díla bude probíhat za trvalého provozu </w:t>
      </w:r>
      <w:r w:rsidR="00D45713" w:rsidRPr="005C7CB6">
        <w:rPr>
          <w:rFonts w:ascii="Arial Narrow" w:hAnsi="Arial Narrow" w:cs="Arial"/>
          <w:sz w:val="24"/>
        </w:rPr>
        <w:t xml:space="preserve">dotčeného </w:t>
      </w:r>
      <w:r w:rsidRPr="005C7CB6">
        <w:rPr>
          <w:rFonts w:ascii="Arial Narrow" w:hAnsi="Arial Narrow" w:cs="Arial"/>
          <w:sz w:val="24"/>
        </w:rPr>
        <w:t>pracoviš</w:t>
      </w:r>
      <w:r w:rsidR="000C6D87" w:rsidRPr="005C7CB6">
        <w:rPr>
          <w:rFonts w:ascii="Arial Narrow" w:hAnsi="Arial Narrow" w:cs="Arial"/>
          <w:sz w:val="24"/>
        </w:rPr>
        <w:t>tě</w:t>
      </w:r>
      <w:r w:rsidRPr="005C7CB6">
        <w:rPr>
          <w:rFonts w:ascii="Arial Narrow" w:hAnsi="Arial Narrow" w:cs="Arial"/>
          <w:sz w:val="24"/>
        </w:rPr>
        <w:t xml:space="preserve">, </w:t>
      </w:r>
    </w:p>
    <w:p w14:paraId="693ADA42" w14:textId="1786B899" w:rsidR="00DB4281" w:rsidRPr="00E52E7C" w:rsidRDefault="00DB4281" w:rsidP="00D67947">
      <w:pPr>
        <w:numPr>
          <w:ilvl w:val="0"/>
          <w:numId w:val="8"/>
        </w:numPr>
        <w:ind w:left="426" w:firstLine="0"/>
        <w:jc w:val="both"/>
        <w:rPr>
          <w:rFonts w:ascii="Arial Narrow" w:hAnsi="Arial Narrow" w:cs="Arial"/>
          <w:bCs/>
          <w:iCs/>
          <w:color w:val="000000"/>
          <w:sz w:val="24"/>
          <w:lang w:eastAsia="en-US"/>
        </w:rPr>
      </w:pPr>
      <w:r w:rsidRPr="005C7CB6">
        <w:rPr>
          <w:rFonts w:ascii="Arial Narrow" w:hAnsi="Arial Narrow" w:cs="Arial"/>
          <w:bCs/>
          <w:iCs/>
          <w:color w:val="000000"/>
          <w:sz w:val="24"/>
          <w:lang w:eastAsia="en-US"/>
        </w:rPr>
        <w:t>odstávky provozu jsou přípustné pouze v nezbytně nutné míře</w:t>
      </w:r>
      <w:r w:rsidRPr="00E52E7C">
        <w:rPr>
          <w:rFonts w:ascii="Arial Narrow" w:hAnsi="Arial Narrow" w:cs="Arial"/>
          <w:bCs/>
          <w:iCs/>
          <w:color w:val="000000"/>
          <w:sz w:val="24"/>
          <w:lang w:eastAsia="en-US"/>
        </w:rPr>
        <w:t xml:space="preserve">, kterou si vyžaduje řádné provedení díla, resp. řádné uvedení </w:t>
      </w:r>
      <w:r w:rsidR="000C6D87">
        <w:rPr>
          <w:rFonts w:ascii="Arial Narrow" w:hAnsi="Arial Narrow" w:cs="Arial"/>
          <w:bCs/>
          <w:iCs/>
          <w:color w:val="000000"/>
          <w:sz w:val="24"/>
          <w:lang w:eastAsia="en-US"/>
        </w:rPr>
        <w:t>Technologického zařízení</w:t>
      </w:r>
      <w:r w:rsidRPr="00E52E7C">
        <w:rPr>
          <w:rFonts w:ascii="Arial Narrow" w:hAnsi="Arial Narrow" w:cs="Arial"/>
          <w:bCs/>
          <w:iCs/>
          <w:color w:val="000000"/>
          <w:sz w:val="24"/>
          <w:lang w:eastAsia="en-US"/>
        </w:rPr>
        <w:t xml:space="preserve"> do zkušebního provozu</w:t>
      </w:r>
      <w:r w:rsidR="000C6D87">
        <w:rPr>
          <w:rFonts w:ascii="Arial Narrow" w:hAnsi="Arial Narrow" w:cs="Arial"/>
          <w:bCs/>
          <w:iCs/>
          <w:color w:val="000000"/>
          <w:sz w:val="24"/>
          <w:lang w:eastAsia="en-US"/>
        </w:rPr>
        <w:t>/do trvalého užívání</w:t>
      </w:r>
      <w:r w:rsidRPr="00E52E7C">
        <w:rPr>
          <w:rFonts w:ascii="Arial Narrow" w:hAnsi="Arial Narrow" w:cs="Arial"/>
          <w:bCs/>
          <w:iCs/>
          <w:color w:val="000000"/>
          <w:sz w:val="24"/>
          <w:lang w:eastAsia="en-US"/>
        </w:rPr>
        <w:t xml:space="preserve">; požadavky Zhotovitele na odstávky budou Objednatelem </w:t>
      </w:r>
      <w:proofErr w:type="spellStart"/>
      <w:r w:rsidRPr="00E52E7C">
        <w:rPr>
          <w:rFonts w:ascii="Arial Narrow" w:hAnsi="Arial Narrow" w:cs="Arial"/>
          <w:bCs/>
          <w:iCs/>
          <w:color w:val="000000"/>
          <w:sz w:val="24"/>
          <w:lang w:eastAsia="en-US"/>
        </w:rPr>
        <w:t>odsouhlaovány</w:t>
      </w:r>
      <w:proofErr w:type="spellEnd"/>
      <w:r w:rsidRPr="00E52E7C">
        <w:rPr>
          <w:rFonts w:ascii="Arial Narrow" w:hAnsi="Arial Narrow" w:cs="Arial"/>
          <w:bCs/>
          <w:iCs/>
          <w:color w:val="000000"/>
          <w:sz w:val="24"/>
          <w:lang w:eastAsia="en-US"/>
        </w:rPr>
        <w:t xml:space="preserve"> v rámci záznamů ve stavebním deníku.</w:t>
      </w:r>
    </w:p>
    <w:p w14:paraId="693ADA43" w14:textId="77777777" w:rsidR="00DB4281" w:rsidRPr="00E52E7C" w:rsidRDefault="00DB4281" w:rsidP="00DB4281">
      <w:pPr>
        <w:ind w:left="426" w:hanging="426"/>
        <w:jc w:val="both"/>
        <w:rPr>
          <w:rFonts w:ascii="Arial Narrow" w:hAnsi="Arial Narrow" w:cs="Arial"/>
          <w:bCs/>
          <w:iCs/>
          <w:color w:val="000000"/>
          <w:sz w:val="24"/>
          <w:lang w:eastAsia="en-US"/>
        </w:rPr>
      </w:pPr>
      <w:r w:rsidRPr="00E52E7C">
        <w:rPr>
          <w:rFonts w:ascii="Arial Narrow" w:hAnsi="Arial Narrow" w:cs="Arial"/>
          <w:bCs/>
          <w:iCs/>
          <w:color w:val="000000"/>
          <w:sz w:val="24"/>
          <w:lang w:eastAsia="en-US"/>
        </w:rPr>
        <w:t xml:space="preserve">     </w:t>
      </w:r>
    </w:p>
    <w:p w14:paraId="693ADA44" w14:textId="77777777" w:rsidR="00DB4281" w:rsidRPr="00E52E7C" w:rsidRDefault="00DB4281" w:rsidP="00D67947">
      <w:pPr>
        <w:numPr>
          <w:ilvl w:val="0"/>
          <w:numId w:val="21"/>
        </w:numPr>
        <w:ind w:left="426" w:hanging="426"/>
        <w:rPr>
          <w:rFonts w:ascii="Arial Narrow" w:hAnsi="Arial Narrow" w:cs="Arial"/>
          <w:bCs/>
          <w:iCs/>
          <w:color w:val="000000"/>
          <w:sz w:val="24"/>
          <w:lang w:eastAsia="en-US"/>
        </w:rPr>
      </w:pPr>
      <w:r w:rsidRPr="00E52E7C">
        <w:rPr>
          <w:rFonts w:ascii="Arial Narrow" w:hAnsi="Arial Narrow" w:cs="Arial"/>
          <w:bCs/>
          <w:iCs/>
          <w:color w:val="000000"/>
          <w:sz w:val="24"/>
          <w:lang w:eastAsia="en-US"/>
        </w:rPr>
        <w:t xml:space="preserve">Při provádění </w:t>
      </w:r>
      <w:r w:rsidR="000C6D87">
        <w:rPr>
          <w:rFonts w:ascii="Arial Narrow" w:hAnsi="Arial Narrow" w:cs="Arial"/>
          <w:bCs/>
          <w:iCs/>
          <w:color w:val="000000"/>
          <w:sz w:val="24"/>
          <w:lang w:eastAsia="en-US"/>
        </w:rPr>
        <w:t>d</w:t>
      </w:r>
      <w:r w:rsidRPr="00E52E7C">
        <w:rPr>
          <w:rFonts w:ascii="Arial Narrow" w:hAnsi="Arial Narrow" w:cs="Arial"/>
          <w:bCs/>
          <w:iCs/>
          <w:color w:val="000000"/>
          <w:sz w:val="24"/>
          <w:lang w:eastAsia="en-US"/>
        </w:rPr>
        <w:t>íla se Zhotovitel bude řídit:</w:t>
      </w:r>
    </w:p>
    <w:p w14:paraId="693ADA45" w14:textId="77777777" w:rsidR="00DB4281" w:rsidRPr="00E52E7C" w:rsidRDefault="00DB4281" w:rsidP="00D67947">
      <w:pPr>
        <w:numPr>
          <w:ilvl w:val="0"/>
          <w:numId w:val="13"/>
        </w:numPr>
        <w:ind w:left="426" w:firstLine="0"/>
        <w:jc w:val="both"/>
        <w:rPr>
          <w:rFonts w:ascii="Arial Narrow" w:hAnsi="Arial Narrow" w:cs="Arial"/>
          <w:bCs/>
          <w:iCs/>
          <w:color w:val="000000"/>
          <w:sz w:val="24"/>
          <w:lang w:eastAsia="en-US"/>
        </w:rPr>
      </w:pPr>
      <w:r w:rsidRPr="00E52E7C">
        <w:rPr>
          <w:rFonts w:ascii="Arial Narrow" w:hAnsi="Arial Narrow" w:cs="Arial"/>
          <w:bCs/>
          <w:iCs/>
          <w:color w:val="000000"/>
          <w:sz w:val="24"/>
          <w:lang w:eastAsia="en-US"/>
        </w:rPr>
        <w:t>touto smlouvou,</w:t>
      </w:r>
    </w:p>
    <w:p w14:paraId="693ADA46" w14:textId="77777777" w:rsidR="00DB4281" w:rsidRPr="00E52E7C" w:rsidRDefault="00DB4281" w:rsidP="00D67947">
      <w:pPr>
        <w:numPr>
          <w:ilvl w:val="0"/>
          <w:numId w:val="13"/>
        </w:numPr>
        <w:ind w:left="426" w:firstLine="0"/>
        <w:jc w:val="both"/>
        <w:rPr>
          <w:rFonts w:ascii="Arial Narrow" w:hAnsi="Arial Narrow" w:cs="Arial"/>
          <w:bCs/>
          <w:iCs/>
          <w:color w:val="000000"/>
          <w:sz w:val="24"/>
          <w:lang w:eastAsia="en-US"/>
        </w:rPr>
      </w:pPr>
      <w:r w:rsidRPr="00E52E7C">
        <w:rPr>
          <w:rFonts w:ascii="Arial Narrow" w:hAnsi="Arial Narrow" w:cs="Arial"/>
          <w:bCs/>
          <w:iCs/>
          <w:color w:val="000000"/>
          <w:sz w:val="24"/>
          <w:lang w:eastAsia="en-US"/>
        </w:rPr>
        <w:t>Realizační dokumentací</w:t>
      </w:r>
      <w:r w:rsidR="00CC134D">
        <w:rPr>
          <w:rFonts w:ascii="Arial Narrow" w:hAnsi="Arial Narrow" w:cs="Arial"/>
          <w:bCs/>
          <w:iCs/>
          <w:color w:val="000000"/>
          <w:sz w:val="24"/>
          <w:lang w:eastAsia="en-US"/>
        </w:rPr>
        <w:t xml:space="preserve"> schválenou Objednatelem</w:t>
      </w:r>
      <w:r w:rsidRPr="00E52E7C">
        <w:rPr>
          <w:rFonts w:ascii="Arial Narrow" w:hAnsi="Arial Narrow" w:cs="Arial"/>
          <w:bCs/>
          <w:iCs/>
          <w:color w:val="000000"/>
          <w:sz w:val="24"/>
          <w:lang w:eastAsia="en-US"/>
        </w:rPr>
        <w:t xml:space="preserve">, </w:t>
      </w:r>
    </w:p>
    <w:p w14:paraId="693ADA47" w14:textId="77777777" w:rsidR="00DB4281" w:rsidRPr="00E52E7C" w:rsidRDefault="00DB4281" w:rsidP="00D67947">
      <w:pPr>
        <w:numPr>
          <w:ilvl w:val="0"/>
          <w:numId w:val="13"/>
        </w:numPr>
        <w:ind w:left="426" w:firstLine="0"/>
        <w:jc w:val="both"/>
        <w:rPr>
          <w:rFonts w:ascii="Arial Narrow" w:hAnsi="Arial Narrow" w:cs="Arial"/>
          <w:bCs/>
          <w:i/>
          <w:iCs/>
          <w:color w:val="000000"/>
          <w:sz w:val="24"/>
          <w:lang w:eastAsia="en-US"/>
        </w:rPr>
      </w:pPr>
      <w:r w:rsidRPr="00E52E7C">
        <w:rPr>
          <w:rFonts w:ascii="Arial Narrow" w:hAnsi="Arial Narrow" w:cs="Arial"/>
          <w:bCs/>
          <w:iCs/>
          <w:color w:val="000000"/>
          <w:sz w:val="24"/>
          <w:lang w:eastAsia="en-US"/>
        </w:rPr>
        <w:t>pokyny osoby Objednatele pověřené výkonem kontroly provádění díla nebo zástupce Technického dozoru, nebudou-li v rozporu s touto smlouvou,</w:t>
      </w:r>
    </w:p>
    <w:p w14:paraId="693ADA48" w14:textId="69B73512" w:rsidR="00DB4281" w:rsidRPr="00E52E7C" w:rsidRDefault="00DB4281" w:rsidP="00D67947">
      <w:pPr>
        <w:numPr>
          <w:ilvl w:val="0"/>
          <w:numId w:val="13"/>
        </w:numPr>
        <w:ind w:left="426" w:firstLine="0"/>
        <w:jc w:val="both"/>
        <w:rPr>
          <w:rFonts w:ascii="Arial Narrow" w:hAnsi="Arial Narrow" w:cs="Arial"/>
          <w:bCs/>
          <w:iCs/>
          <w:color w:val="000000"/>
          <w:sz w:val="24"/>
          <w:lang w:eastAsia="en-US"/>
        </w:rPr>
      </w:pPr>
      <w:r w:rsidRPr="00E52E7C">
        <w:rPr>
          <w:rFonts w:ascii="Arial Narrow" w:hAnsi="Arial Narrow" w:cs="Arial"/>
          <w:bCs/>
          <w:iCs/>
          <w:color w:val="000000"/>
          <w:sz w:val="24"/>
          <w:lang w:eastAsia="en-US"/>
        </w:rPr>
        <w:t>pokyny vedoucích zaměstnanců provozu</w:t>
      </w:r>
      <w:r w:rsidR="00D45713">
        <w:rPr>
          <w:rFonts w:ascii="Arial Narrow" w:hAnsi="Arial Narrow" w:cs="Arial"/>
          <w:bCs/>
          <w:iCs/>
          <w:color w:val="000000"/>
          <w:sz w:val="24"/>
          <w:lang w:eastAsia="en-US"/>
        </w:rPr>
        <w:t xml:space="preserve">, </w:t>
      </w:r>
      <w:r w:rsidRPr="00E52E7C">
        <w:rPr>
          <w:rFonts w:ascii="Arial Narrow" w:hAnsi="Arial Narrow" w:cs="Arial"/>
          <w:bCs/>
          <w:iCs/>
          <w:color w:val="000000"/>
          <w:sz w:val="24"/>
          <w:lang w:eastAsia="en-US"/>
        </w:rPr>
        <w:t>nebudou-li v rozporu s touto smlouvou,</w:t>
      </w:r>
    </w:p>
    <w:p w14:paraId="693ADA49" w14:textId="2191F65E" w:rsidR="00DB4281" w:rsidRPr="00E52E7C" w:rsidRDefault="00DB4281" w:rsidP="00D67947">
      <w:pPr>
        <w:numPr>
          <w:ilvl w:val="0"/>
          <w:numId w:val="13"/>
        </w:numPr>
        <w:tabs>
          <w:tab w:val="num" w:pos="789"/>
        </w:tabs>
        <w:ind w:left="426" w:firstLine="0"/>
        <w:jc w:val="both"/>
        <w:rPr>
          <w:rFonts w:ascii="Arial Narrow" w:hAnsi="Arial Narrow" w:cs="Arial"/>
          <w:bCs/>
          <w:iCs/>
          <w:color w:val="000000"/>
          <w:sz w:val="24"/>
          <w:lang w:eastAsia="en-US"/>
        </w:rPr>
      </w:pPr>
      <w:r w:rsidRPr="00E52E7C">
        <w:rPr>
          <w:rFonts w:ascii="Arial Narrow" w:hAnsi="Arial Narrow" w:cs="Arial"/>
          <w:bCs/>
          <w:iCs/>
          <w:color w:val="000000"/>
          <w:sz w:val="24"/>
          <w:lang w:eastAsia="en-US"/>
        </w:rPr>
        <w:t xml:space="preserve">  pokyny </w:t>
      </w:r>
      <w:r w:rsidR="00C65856">
        <w:rPr>
          <w:rFonts w:ascii="Arial Narrow" w:hAnsi="Arial Narrow" w:cs="Arial"/>
          <w:bCs/>
          <w:iCs/>
          <w:color w:val="000000"/>
          <w:sz w:val="24"/>
          <w:lang w:eastAsia="en-US"/>
        </w:rPr>
        <w:t xml:space="preserve">Koordinátorů </w:t>
      </w:r>
      <w:r w:rsidR="00D3492C">
        <w:rPr>
          <w:rFonts w:ascii="Arial Narrow" w:hAnsi="Arial Narrow" w:cs="Arial"/>
          <w:bCs/>
          <w:iCs/>
          <w:color w:val="000000"/>
          <w:sz w:val="24"/>
          <w:lang w:eastAsia="en-US"/>
        </w:rPr>
        <w:t>BOZP</w:t>
      </w:r>
      <w:r w:rsidR="000C6D87">
        <w:rPr>
          <w:rFonts w:ascii="Arial Narrow" w:hAnsi="Arial Narrow" w:cs="Arial"/>
          <w:bCs/>
          <w:iCs/>
          <w:color w:val="000000"/>
          <w:sz w:val="24"/>
          <w:lang w:eastAsia="en-US"/>
        </w:rPr>
        <w:t xml:space="preserve">, vydanými v oblasti </w:t>
      </w:r>
      <w:r w:rsidR="00C65856">
        <w:rPr>
          <w:rFonts w:ascii="Arial Narrow" w:hAnsi="Arial Narrow" w:cs="Arial"/>
          <w:bCs/>
          <w:iCs/>
          <w:color w:val="000000"/>
          <w:sz w:val="24"/>
          <w:lang w:eastAsia="en-US"/>
        </w:rPr>
        <w:t>jejich kompetencí, vyplývajících z obecně závazných právních předpisů</w:t>
      </w:r>
      <w:r w:rsidRPr="00E52E7C">
        <w:rPr>
          <w:rFonts w:ascii="Arial Narrow" w:hAnsi="Arial Narrow" w:cs="Arial"/>
          <w:bCs/>
          <w:iCs/>
          <w:color w:val="000000"/>
          <w:sz w:val="24"/>
          <w:lang w:eastAsia="en-US"/>
        </w:rPr>
        <w:t>.</w:t>
      </w:r>
    </w:p>
    <w:p w14:paraId="693ADA4A" w14:textId="77777777" w:rsidR="00DB4281" w:rsidRPr="00E52E7C" w:rsidRDefault="00DB4281" w:rsidP="00DB4281">
      <w:pPr>
        <w:tabs>
          <w:tab w:val="num" w:pos="360"/>
          <w:tab w:val="left" w:pos="567"/>
        </w:tabs>
        <w:ind w:left="360" w:hanging="360"/>
        <w:jc w:val="both"/>
        <w:rPr>
          <w:rFonts w:ascii="Arial Narrow" w:hAnsi="Arial Narrow" w:cs="Arial"/>
          <w:sz w:val="24"/>
        </w:rPr>
      </w:pPr>
    </w:p>
    <w:p w14:paraId="693ADA4B" w14:textId="77777777" w:rsidR="00DB4281" w:rsidRPr="00E52E7C" w:rsidRDefault="00DB4281" w:rsidP="00D67947">
      <w:pPr>
        <w:numPr>
          <w:ilvl w:val="0"/>
          <w:numId w:val="21"/>
        </w:numPr>
        <w:ind w:left="426" w:hanging="426"/>
        <w:jc w:val="both"/>
        <w:rPr>
          <w:rFonts w:ascii="Arial Narrow" w:hAnsi="Arial Narrow" w:cs="Arial"/>
          <w:sz w:val="24"/>
        </w:rPr>
      </w:pPr>
      <w:r w:rsidRPr="00E52E7C">
        <w:rPr>
          <w:rFonts w:ascii="Arial Narrow" w:hAnsi="Arial Narrow" w:cs="Arial"/>
          <w:sz w:val="24"/>
        </w:rPr>
        <w:t xml:space="preserve">Zhotovitel je povinen bez zbytečného prodlení, nejpozději do tří (3) pracovních dnů, upozornit Objednatele na případnou nesprávnost udělených pokynů, a to vždy písemnou formou, zpravidla </w:t>
      </w:r>
      <w:r w:rsidRPr="00E52E7C">
        <w:rPr>
          <w:rFonts w:ascii="Arial Narrow" w:hAnsi="Arial Narrow" w:cs="Arial"/>
          <w:sz w:val="24"/>
        </w:rPr>
        <w:lastRenderedPageBreak/>
        <w:t>záznamem ve stavebním deníku. Neupozorní-li Zhotovitel Objednatele na nevhodnou povahu pokynů, má se za to, že předané pokyny jsou správné a pro Zhotovitele závazné.</w:t>
      </w:r>
      <w:r w:rsidR="002F63A9">
        <w:rPr>
          <w:rFonts w:ascii="Arial Narrow" w:hAnsi="Arial Narrow" w:cs="Arial"/>
          <w:sz w:val="24"/>
        </w:rPr>
        <w:t xml:space="preserve"> </w:t>
      </w:r>
      <w:r w:rsidR="002F63A9" w:rsidRPr="009D5D6E">
        <w:rPr>
          <w:rFonts w:ascii="Arial Narrow" w:hAnsi="Arial Narrow" w:cs="Arial"/>
          <w:sz w:val="24"/>
        </w:rPr>
        <w:t>Zhotovitel není oprávněn odstoupit od této smlouvy z důvodu, že Objednatel trvá na uděleném pokynu, byť byl Zhotovitelem upozorněn na jeho nesprávnost, ledaže by dalším prováděním díla podle takto uděleného pokynu došlo k porušení obecně závazného právního předpisu</w:t>
      </w:r>
      <w:r w:rsidR="002F63A9">
        <w:rPr>
          <w:rFonts w:ascii="Arial Narrow" w:hAnsi="Arial Narrow" w:cs="Arial"/>
          <w:sz w:val="24"/>
        </w:rPr>
        <w:t xml:space="preserve"> nebo</w:t>
      </w:r>
      <w:r w:rsidR="002F63A9" w:rsidRPr="009D5D6E">
        <w:rPr>
          <w:rFonts w:ascii="Arial Narrow" w:hAnsi="Arial Narrow" w:cs="Arial"/>
          <w:sz w:val="24"/>
        </w:rPr>
        <w:t xml:space="preserve"> </w:t>
      </w:r>
      <w:r w:rsidR="002F63A9">
        <w:rPr>
          <w:rFonts w:ascii="Arial Narrow" w:hAnsi="Arial Narrow" w:cs="Arial"/>
          <w:sz w:val="24"/>
        </w:rPr>
        <w:t>postupu, předepsaného Realizační dokumentací nebo obecně závaznou technickou normou</w:t>
      </w:r>
      <w:r w:rsidR="002F63A9" w:rsidRPr="009D5D6E">
        <w:rPr>
          <w:rFonts w:ascii="Arial Narrow" w:hAnsi="Arial Narrow" w:cs="Arial"/>
          <w:sz w:val="24"/>
        </w:rPr>
        <w:t>.</w:t>
      </w:r>
    </w:p>
    <w:p w14:paraId="693ADA4C" w14:textId="77777777" w:rsidR="00DB4281" w:rsidRPr="00E52E7C" w:rsidRDefault="00DB4281" w:rsidP="00DB4281">
      <w:pPr>
        <w:spacing w:line="360" w:lineRule="auto"/>
        <w:jc w:val="both"/>
        <w:rPr>
          <w:rFonts w:ascii="Arial Narrow" w:hAnsi="Arial Narrow" w:cs="Arial"/>
          <w:sz w:val="24"/>
        </w:rPr>
      </w:pPr>
    </w:p>
    <w:p w14:paraId="693ADA4D" w14:textId="77777777" w:rsidR="00DB4281" w:rsidRPr="00E52E7C" w:rsidRDefault="00DB4281" w:rsidP="00D67947">
      <w:pPr>
        <w:numPr>
          <w:ilvl w:val="0"/>
          <w:numId w:val="21"/>
        </w:numPr>
        <w:ind w:left="426" w:hanging="426"/>
        <w:jc w:val="both"/>
        <w:rPr>
          <w:rFonts w:ascii="Arial Narrow" w:hAnsi="Arial Narrow" w:cs="Arial"/>
          <w:sz w:val="24"/>
        </w:rPr>
      </w:pPr>
      <w:r w:rsidRPr="00E52E7C">
        <w:rPr>
          <w:rFonts w:ascii="Arial Narrow" w:hAnsi="Arial Narrow" w:cs="Arial"/>
          <w:sz w:val="24"/>
        </w:rPr>
        <w:t xml:space="preserve">Dokumentaci skutečného provedení díla zpracuje Zhotovitel jako součást svého plnění dle této smlouvy, a to v rozsahu Realizační dokumentace (v její konečné podobě). Do dokumentace skutečného provedení díla budou zřetelně vyznačeny všechny změny oproti Realizační dokumentaci, k nimž došlo v průběhu provádění díla. Ty části </w:t>
      </w:r>
      <w:r w:rsidR="00297A58">
        <w:rPr>
          <w:rFonts w:ascii="Arial Narrow" w:hAnsi="Arial Narrow" w:cs="Arial"/>
          <w:sz w:val="24"/>
        </w:rPr>
        <w:t>Realizační dokumentace</w:t>
      </w:r>
      <w:r w:rsidRPr="00E52E7C">
        <w:rPr>
          <w:rFonts w:ascii="Arial Narrow" w:hAnsi="Arial Narrow" w:cs="Arial"/>
          <w:sz w:val="24"/>
        </w:rPr>
        <w:t xml:space="preserve">, u kterých nedošlo k žádným změnám, budou v jejich konečné podobě označeny nápisem „beze změn“ (tyto nezměněné části nebudou součástí dokumentace skutečného provedení díla, předávané Objednateli </w:t>
      </w:r>
      <w:r w:rsidR="000C6D87">
        <w:rPr>
          <w:rFonts w:ascii="Arial Narrow" w:hAnsi="Arial Narrow" w:cs="Arial"/>
          <w:sz w:val="24"/>
        </w:rPr>
        <w:t xml:space="preserve">současně s předáním Technologického zařízení </w:t>
      </w:r>
      <w:r w:rsidRPr="00E52E7C">
        <w:rPr>
          <w:rFonts w:ascii="Arial Narrow" w:hAnsi="Arial Narrow" w:cs="Arial"/>
          <w:sz w:val="24"/>
        </w:rPr>
        <w:t xml:space="preserve">do zkušebního provozu). Každý výkres dokumentace skutečného provedení díla bude opatřen jménem a příjmením osoby, která změny zakreslila, jejím podpisem a razítkem Zhotovitele. U dílčích výkresů obsahujících změnu oproti Realizační dokumentaci bude přiložen i doklad, ze kterého bude vyplývat projednání změny s odpovědnou osobou Objednatele a její souhlasné stanovisko. </w:t>
      </w:r>
    </w:p>
    <w:p w14:paraId="693ADA4E" w14:textId="77777777" w:rsidR="00DB4281" w:rsidRPr="00E52E7C" w:rsidRDefault="00DB4281" w:rsidP="00DB4281">
      <w:pPr>
        <w:pStyle w:val="Odstavecseseznamem"/>
        <w:rPr>
          <w:rFonts w:ascii="Arial Narrow" w:hAnsi="Arial Narrow" w:cs="Arial"/>
          <w:sz w:val="24"/>
        </w:rPr>
      </w:pPr>
    </w:p>
    <w:p w14:paraId="693ADA4F" w14:textId="1A85A1E8" w:rsidR="00DB4281" w:rsidRPr="00E52E7C" w:rsidRDefault="00DB4281" w:rsidP="00D67947">
      <w:pPr>
        <w:numPr>
          <w:ilvl w:val="0"/>
          <w:numId w:val="21"/>
        </w:numPr>
        <w:ind w:left="426" w:hanging="426"/>
        <w:jc w:val="both"/>
        <w:rPr>
          <w:rFonts w:ascii="Arial Narrow" w:hAnsi="Arial Narrow" w:cs="Arial"/>
          <w:sz w:val="24"/>
        </w:rPr>
      </w:pPr>
      <w:r w:rsidRPr="00E52E7C">
        <w:rPr>
          <w:rFonts w:ascii="Arial Narrow" w:hAnsi="Arial Narrow"/>
          <w:sz w:val="24"/>
        </w:rPr>
        <w:t xml:space="preserve">Smluvní strany si vzájemně potvrzují, že veškeré dokumenty, datové materiály a informace, předané jednou ze smluvních stran druhé smluvní straně v souvislosti s prováděním díla, je každá ze smluvních stran oprávněna zpřístupnit třetím osobám jen v souvislosti se zajištěním řádného provozování Technologického zařízení či jeho výstavby, v ostatních případech jen s předchozím písemným souhlasem druhé smluvní strany. Veškeré tyto skutečnosti mají charakter obchodního tajemství každé ze smluvních stran s tím, že je vůlí každé ze smluvních stran toto obchodní tajemství chránit a uchovávat v tajnosti. Zhotovitel není oprávněn zpřístupnit </w:t>
      </w:r>
      <w:r w:rsidR="00CC134D">
        <w:rPr>
          <w:rFonts w:ascii="Arial Narrow" w:hAnsi="Arial Narrow"/>
          <w:sz w:val="24"/>
        </w:rPr>
        <w:t xml:space="preserve">dokumentaci „basic design“, </w:t>
      </w:r>
      <w:r w:rsidRPr="00E52E7C">
        <w:rPr>
          <w:rFonts w:ascii="Arial Narrow" w:hAnsi="Arial Narrow"/>
          <w:sz w:val="24"/>
        </w:rPr>
        <w:t xml:space="preserve">Realizační dokumentaci ani dokumentaci skutečného provedení díla jiným osobám než Objednateli, přičemž Objednatel je oprávněn tuto dokumentaci používat pouze k účelům, k nimž byla opatřena, tedy k zajištění řádného provozování Technologického zařízení a k jeho údržbě. Výše uvedené se netýká zpřístupnění dokumentů, datových materiálů a informací, </w:t>
      </w:r>
      <w:r w:rsidR="00297A58">
        <w:rPr>
          <w:rFonts w:ascii="Arial Narrow" w:hAnsi="Arial Narrow"/>
          <w:sz w:val="24"/>
        </w:rPr>
        <w:t xml:space="preserve">Technickému dozoru a Koordinátorům </w:t>
      </w:r>
      <w:r w:rsidR="00D3492C">
        <w:rPr>
          <w:rFonts w:ascii="Arial Narrow" w:hAnsi="Arial Narrow"/>
          <w:sz w:val="24"/>
        </w:rPr>
        <w:t>BOZP</w:t>
      </w:r>
      <w:r w:rsidR="00297A58">
        <w:rPr>
          <w:rFonts w:ascii="Arial Narrow" w:hAnsi="Arial Narrow"/>
          <w:sz w:val="24"/>
        </w:rPr>
        <w:t xml:space="preserve">, zpřístupnění </w:t>
      </w:r>
      <w:r w:rsidRPr="00E52E7C">
        <w:rPr>
          <w:rFonts w:ascii="Arial Narrow" w:hAnsi="Arial Narrow"/>
          <w:sz w:val="24"/>
        </w:rPr>
        <w:t xml:space="preserve">ke splnění zákonem nebo na základě zákona uložené povinnosti či o zpřístupnění za účelem řádného uplatnění práva, jakož i </w:t>
      </w:r>
      <w:r w:rsidR="00CC134D">
        <w:rPr>
          <w:rFonts w:ascii="Arial Narrow" w:hAnsi="Arial Narrow"/>
          <w:sz w:val="24"/>
        </w:rPr>
        <w:t>za účelem</w:t>
      </w:r>
      <w:r w:rsidRPr="00E52E7C">
        <w:rPr>
          <w:rFonts w:ascii="Arial Narrow" w:hAnsi="Arial Narrow"/>
          <w:sz w:val="24"/>
        </w:rPr>
        <w:t xml:space="preserve"> zpřístupnění vůči kontrolním orgánům či orgánům státní správy.</w:t>
      </w:r>
    </w:p>
    <w:p w14:paraId="693ADA50" w14:textId="77777777" w:rsidR="00DB4281" w:rsidRPr="00E52E7C" w:rsidRDefault="00DB4281" w:rsidP="00DB4281">
      <w:pPr>
        <w:jc w:val="both"/>
        <w:rPr>
          <w:rFonts w:ascii="Arial Narrow" w:hAnsi="Arial Narrow" w:cs="Arial"/>
          <w:sz w:val="24"/>
        </w:rPr>
      </w:pPr>
    </w:p>
    <w:p w14:paraId="693ADA51" w14:textId="77777777" w:rsidR="00DB4281" w:rsidRPr="00D00BF1" w:rsidRDefault="00DB4281" w:rsidP="00D67947">
      <w:pPr>
        <w:numPr>
          <w:ilvl w:val="0"/>
          <w:numId w:val="21"/>
        </w:numPr>
        <w:ind w:left="426"/>
        <w:jc w:val="both"/>
        <w:rPr>
          <w:rFonts w:ascii="Arial Narrow" w:hAnsi="Arial Narrow"/>
          <w:sz w:val="24"/>
        </w:rPr>
      </w:pPr>
      <w:r w:rsidRPr="00D00BF1">
        <w:rPr>
          <w:rFonts w:ascii="Arial Narrow" w:hAnsi="Arial Narrow"/>
          <w:sz w:val="24"/>
        </w:rPr>
        <w:t>Zhotovitel je povinen, jako součást svého plnění podle této smlouvy, zajistit publicitu díla dle metodických pokynů OPŽP v rozsahu, vyplývajícím ze zadávací dokumentace</w:t>
      </w:r>
      <w:r w:rsidR="00291877" w:rsidRPr="00D00BF1">
        <w:rPr>
          <w:rFonts w:ascii="Arial Narrow" w:hAnsi="Arial Narrow"/>
          <w:sz w:val="24"/>
        </w:rPr>
        <w:t xml:space="preserve">. </w:t>
      </w:r>
    </w:p>
    <w:p w14:paraId="693ADA52" w14:textId="77777777" w:rsidR="00DB4281" w:rsidRPr="001D131B" w:rsidRDefault="00DB4281" w:rsidP="00DB4281">
      <w:pPr>
        <w:ind w:left="360"/>
        <w:jc w:val="both"/>
        <w:rPr>
          <w:rFonts w:ascii="Arial Narrow" w:hAnsi="Arial Narrow"/>
          <w:sz w:val="24"/>
        </w:rPr>
      </w:pPr>
    </w:p>
    <w:p w14:paraId="693ADA53" w14:textId="77777777" w:rsidR="00DB4281" w:rsidRPr="00E52E7C" w:rsidRDefault="00DB4281" w:rsidP="00DB4281">
      <w:pPr>
        <w:ind w:left="360"/>
        <w:jc w:val="both"/>
        <w:rPr>
          <w:rFonts w:ascii="Arial Narrow" w:hAnsi="Arial Narrow"/>
          <w:sz w:val="24"/>
        </w:rPr>
      </w:pPr>
    </w:p>
    <w:p w14:paraId="693ADA54" w14:textId="77777777" w:rsidR="00DB4281" w:rsidRPr="00E52E7C" w:rsidRDefault="00DB4281" w:rsidP="00DB4281">
      <w:pPr>
        <w:spacing w:line="360" w:lineRule="auto"/>
        <w:rPr>
          <w:rFonts w:ascii="Arial Narrow" w:hAnsi="Arial Narrow" w:cs="Arial"/>
          <w:sz w:val="24"/>
        </w:rPr>
      </w:pPr>
    </w:p>
    <w:p w14:paraId="693ADA55" w14:textId="77777777" w:rsidR="00DB4281" w:rsidRPr="00E52E7C" w:rsidRDefault="00DB4281" w:rsidP="00DB4281">
      <w:pPr>
        <w:pStyle w:val="Nadpis1"/>
        <w:tabs>
          <w:tab w:val="clear" w:pos="1440"/>
        </w:tabs>
        <w:spacing w:line="360" w:lineRule="auto"/>
        <w:ind w:left="0"/>
        <w:rPr>
          <w:rFonts w:ascii="Arial Narrow" w:hAnsi="Arial Narrow" w:cs="Arial"/>
          <w:i w:val="0"/>
          <w:sz w:val="24"/>
          <w:szCs w:val="24"/>
          <w:u w:val="single"/>
          <w:lang w:val="cs-CZ"/>
        </w:rPr>
      </w:pPr>
      <w:r w:rsidRPr="00E52E7C">
        <w:rPr>
          <w:rFonts w:ascii="Arial Narrow" w:hAnsi="Arial Narrow" w:cs="Arial"/>
          <w:i w:val="0"/>
          <w:sz w:val="24"/>
          <w:szCs w:val="24"/>
          <w:u w:val="single"/>
        </w:rPr>
        <w:t xml:space="preserve">X. Součinnost Objednatele </w:t>
      </w:r>
      <w:r w:rsidRPr="00E52E7C">
        <w:rPr>
          <w:rFonts w:ascii="Arial Narrow" w:hAnsi="Arial Narrow" w:cs="Arial"/>
          <w:i w:val="0"/>
          <w:sz w:val="24"/>
          <w:szCs w:val="24"/>
          <w:u w:val="single"/>
          <w:lang w:val="cs-CZ"/>
        </w:rPr>
        <w:t>a Zhotovitele</w:t>
      </w:r>
    </w:p>
    <w:p w14:paraId="693ADA56" w14:textId="77777777" w:rsidR="00DB4281" w:rsidRPr="00E52E7C" w:rsidRDefault="00DB4281" w:rsidP="00D67947">
      <w:pPr>
        <w:pStyle w:val="Zkladntext2"/>
        <w:numPr>
          <w:ilvl w:val="0"/>
          <w:numId w:val="18"/>
        </w:numPr>
        <w:spacing w:line="240" w:lineRule="auto"/>
        <w:ind w:left="426" w:hanging="426"/>
        <w:jc w:val="both"/>
        <w:rPr>
          <w:rFonts w:ascii="Arial Narrow" w:hAnsi="Arial Narrow"/>
        </w:rPr>
      </w:pPr>
      <w:r w:rsidRPr="00E52E7C">
        <w:rPr>
          <w:rFonts w:ascii="Arial Narrow" w:hAnsi="Arial Narrow"/>
        </w:rPr>
        <w:t xml:space="preserve">V rámci součinnosti Objednatel :  </w:t>
      </w:r>
    </w:p>
    <w:p w14:paraId="693ADA57" w14:textId="77777777" w:rsidR="00DB4281" w:rsidRPr="00620132" w:rsidRDefault="00DB4281" w:rsidP="00DB4281">
      <w:pPr>
        <w:pStyle w:val="Seznamsodrkami2"/>
        <w:ind w:left="709" w:hanging="283"/>
        <w:rPr>
          <w:rFonts w:ascii="Arial Narrow" w:hAnsi="Arial Narrow"/>
        </w:rPr>
      </w:pPr>
      <w:r w:rsidRPr="00620132">
        <w:rPr>
          <w:rFonts w:ascii="Arial Narrow" w:hAnsi="Arial Narrow"/>
        </w:rPr>
        <w:t xml:space="preserve"> •</w:t>
      </w:r>
      <w:r w:rsidRPr="00620132">
        <w:rPr>
          <w:rFonts w:ascii="Arial Narrow" w:hAnsi="Arial Narrow"/>
        </w:rPr>
        <w:tab/>
      </w:r>
      <w:r w:rsidR="00291877">
        <w:rPr>
          <w:rFonts w:ascii="Arial Narrow" w:hAnsi="Arial Narrow"/>
        </w:rPr>
        <w:t xml:space="preserve">umožní </w:t>
      </w:r>
      <w:proofErr w:type="gramStart"/>
      <w:r w:rsidR="00291877">
        <w:rPr>
          <w:rFonts w:ascii="Arial Narrow" w:hAnsi="Arial Narrow"/>
        </w:rPr>
        <w:t xml:space="preserve">Zhotoviteli </w:t>
      </w:r>
      <w:r w:rsidRPr="00620132">
        <w:rPr>
          <w:rFonts w:ascii="Arial Narrow" w:hAnsi="Arial Narrow"/>
        </w:rPr>
        <w:t xml:space="preserve"> napojení</w:t>
      </w:r>
      <w:proofErr w:type="gramEnd"/>
      <w:r w:rsidRPr="00620132">
        <w:rPr>
          <w:rFonts w:ascii="Arial Narrow" w:hAnsi="Arial Narrow"/>
        </w:rPr>
        <w:t xml:space="preserve"> na inženýrské sítě dostupné na staveništi v rozsahu přípojek elektro, voda, stlačený vzduch, dle místních provozních podmínek,</w:t>
      </w:r>
    </w:p>
    <w:p w14:paraId="693ADA58" w14:textId="77777777" w:rsidR="00DB4281" w:rsidRPr="00620132" w:rsidRDefault="00DB4281" w:rsidP="00DB4281">
      <w:pPr>
        <w:pStyle w:val="Zkladntext2"/>
        <w:tabs>
          <w:tab w:val="left" w:pos="720"/>
          <w:tab w:val="num" w:pos="1080"/>
        </w:tabs>
        <w:spacing w:after="0" w:line="240" w:lineRule="auto"/>
        <w:ind w:left="709" w:hanging="283"/>
        <w:jc w:val="both"/>
        <w:rPr>
          <w:rFonts w:ascii="Arial Narrow" w:hAnsi="Arial Narrow"/>
          <w:lang w:val="cs-CZ"/>
        </w:rPr>
      </w:pPr>
      <w:r w:rsidRPr="00620132">
        <w:rPr>
          <w:rFonts w:ascii="Arial Narrow" w:hAnsi="Arial Narrow"/>
          <w:b/>
        </w:rPr>
        <w:tab/>
      </w:r>
    </w:p>
    <w:p w14:paraId="693ADA59" w14:textId="77777777" w:rsidR="00DB4281" w:rsidRPr="00620132" w:rsidRDefault="00DB4281" w:rsidP="00DB4281">
      <w:pPr>
        <w:pStyle w:val="Zkladntext2"/>
        <w:tabs>
          <w:tab w:val="left" w:pos="720"/>
          <w:tab w:val="num" w:pos="1080"/>
        </w:tabs>
        <w:spacing w:line="240" w:lineRule="auto"/>
        <w:ind w:left="709" w:hanging="283"/>
        <w:jc w:val="both"/>
        <w:rPr>
          <w:rFonts w:ascii="Arial Narrow" w:hAnsi="Arial Narrow"/>
          <w:lang w:val="cs-CZ"/>
        </w:rPr>
      </w:pPr>
      <w:r w:rsidRPr="00620132">
        <w:rPr>
          <w:rFonts w:ascii="Arial Narrow" w:hAnsi="Arial Narrow"/>
        </w:rPr>
        <w:t>•</w:t>
      </w:r>
      <w:r w:rsidRPr="00620132">
        <w:rPr>
          <w:rFonts w:ascii="Arial Narrow" w:hAnsi="Arial Narrow"/>
        </w:rPr>
        <w:tab/>
        <w:t xml:space="preserve">umožní Zhotoviteli přístup a příjezd ke staveništi v rozsahu nezbytně nutném k řádnému provádění </w:t>
      </w:r>
      <w:r w:rsidRPr="00620132">
        <w:rPr>
          <w:rFonts w:ascii="Arial Narrow" w:hAnsi="Arial Narrow"/>
          <w:lang w:val="cs-CZ"/>
        </w:rPr>
        <w:t>d</w:t>
      </w:r>
      <w:proofErr w:type="spellStart"/>
      <w:r w:rsidRPr="00620132">
        <w:rPr>
          <w:rFonts w:ascii="Arial Narrow" w:hAnsi="Arial Narrow"/>
        </w:rPr>
        <w:t>íla</w:t>
      </w:r>
      <w:proofErr w:type="spellEnd"/>
      <w:r w:rsidRPr="00620132">
        <w:rPr>
          <w:rFonts w:ascii="Arial Narrow" w:hAnsi="Arial Narrow"/>
        </w:rPr>
        <w:t>,</w:t>
      </w:r>
      <w:r w:rsidRPr="00620132">
        <w:rPr>
          <w:rFonts w:ascii="Arial Narrow" w:hAnsi="Arial Narrow"/>
          <w:lang w:val="cs-CZ"/>
        </w:rPr>
        <w:t xml:space="preserve"> a vytyčí trasu tohoto příjezdu v areálu </w:t>
      </w:r>
      <w:r w:rsidR="00CC134D">
        <w:rPr>
          <w:rFonts w:ascii="Arial Narrow" w:hAnsi="Arial Narrow"/>
          <w:lang w:val="cs-CZ"/>
        </w:rPr>
        <w:t xml:space="preserve">obchodního závodu </w:t>
      </w:r>
      <w:r w:rsidRPr="00620132">
        <w:rPr>
          <w:rFonts w:ascii="Arial Narrow" w:hAnsi="Arial Narrow"/>
          <w:lang w:val="cs-CZ"/>
        </w:rPr>
        <w:t xml:space="preserve">Objednatele pro nákladní automobily, </w:t>
      </w:r>
    </w:p>
    <w:p w14:paraId="693ADA5A" w14:textId="77777777" w:rsidR="00DB4281" w:rsidRPr="00620132" w:rsidRDefault="00DB4281" w:rsidP="00DB4281">
      <w:pPr>
        <w:pStyle w:val="Zkladntext2"/>
        <w:tabs>
          <w:tab w:val="left" w:pos="720"/>
          <w:tab w:val="num" w:pos="1080"/>
        </w:tabs>
        <w:spacing w:line="240" w:lineRule="auto"/>
        <w:ind w:left="709" w:hanging="283"/>
        <w:jc w:val="both"/>
        <w:rPr>
          <w:rFonts w:ascii="Arial Narrow" w:hAnsi="Arial Narrow"/>
        </w:rPr>
      </w:pPr>
      <w:r w:rsidRPr="00620132">
        <w:rPr>
          <w:rFonts w:ascii="Arial Narrow" w:hAnsi="Arial Narrow"/>
        </w:rPr>
        <w:lastRenderedPageBreak/>
        <w:t>•</w:t>
      </w:r>
      <w:r w:rsidRPr="00620132">
        <w:rPr>
          <w:rFonts w:ascii="Arial Narrow" w:hAnsi="Arial Narrow"/>
        </w:rPr>
        <w:tab/>
        <w:t xml:space="preserve">zajistí možnost bezpečnostního proškolení pracovníků podílejících se na provádění </w:t>
      </w:r>
      <w:r w:rsidRPr="00620132">
        <w:rPr>
          <w:rFonts w:ascii="Arial Narrow" w:hAnsi="Arial Narrow"/>
          <w:lang w:val="cs-CZ"/>
        </w:rPr>
        <w:t>d</w:t>
      </w:r>
      <w:proofErr w:type="spellStart"/>
      <w:r w:rsidRPr="00620132">
        <w:rPr>
          <w:rFonts w:ascii="Arial Narrow" w:hAnsi="Arial Narrow"/>
        </w:rPr>
        <w:t>íla</w:t>
      </w:r>
      <w:proofErr w:type="spellEnd"/>
      <w:r w:rsidRPr="00620132">
        <w:rPr>
          <w:rFonts w:ascii="Arial Narrow" w:hAnsi="Arial Narrow"/>
        </w:rPr>
        <w:t xml:space="preserve"> (náklad samotného proškolení je nákladem Zhotovitele),</w:t>
      </w:r>
    </w:p>
    <w:p w14:paraId="693ADA5B" w14:textId="77777777" w:rsidR="00DB4281" w:rsidRPr="00AB4BFD" w:rsidRDefault="00DB4281" w:rsidP="00DB4281">
      <w:pPr>
        <w:pStyle w:val="Zkladntext2"/>
        <w:tabs>
          <w:tab w:val="left" w:pos="720"/>
          <w:tab w:val="num" w:pos="1080"/>
        </w:tabs>
        <w:spacing w:line="240" w:lineRule="auto"/>
        <w:ind w:left="709" w:hanging="283"/>
        <w:jc w:val="both"/>
        <w:rPr>
          <w:rFonts w:ascii="Arial Narrow" w:hAnsi="Arial Narrow"/>
          <w:lang w:val="cs-CZ"/>
        </w:rPr>
      </w:pPr>
      <w:r w:rsidRPr="00620132">
        <w:rPr>
          <w:rFonts w:ascii="Arial Narrow" w:hAnsi="Arial Narrow"/>
        </w:rPr>
        <w:t>•</w:t>
      </w:r>
      <w:r w:rsidRPr="00620132">
        <w:rPr>
          <w:rFonts w:ascii="Arial Narrow" w:hAnsi="Arial Narrow"/>
        </w:rPr>
        <w:tab/>
      </w:r>
      <w:r w:rsidRPr="00AB4BFD">
        <w:rPr>
          <w:rFonts w:ascii="Arial Narrow" w:hAnsi="Arial Narrow"/>
        </w:rPr>
        <w:t>poskytne Zhotoviteli potřebnou součinnost při vybavení staveniště pro bezpečný výkon práce</w:t>
      </w:r>
      <w:r w:rsidRPr="00AB4BFD">
        <w:rPr>
          <w:rFonts w:ascii="Arial Narrow" w:hAnsi="Arial Narrow"/>
          <w:lang w:val="cs-CZ"/>
        </w:rPr>
        <w:t>,</w:t>
      </w:r>
    </w:p>
    <w:p w14:paraId="693ADA5C" w14:textId="77777777" w:rsidR="002F63A9" w:rsidRPr="00620132" w:rsidRDefault="002F63A9" w:rsidP="00DB4281">
      <w:pPr>
        <w:pStyle w:val="Zkladntext2"/>
        <w:tabs>
          <w:tab w:val="left" w:pos="720"/>
          <w:tab w:val="num" w:pos="1080"/>
        </w:tabs>
        <w:spacing w:line="240" w:lineRule="auto"/>
        <w:ind w:left="709" w:hanging="283"/>
        <w:jc w:val="both"/>
        <w:rPr>
          <w:rFonts w:ascii="Arial Narrow" w:hAnsi="Arial Narrow"/>
          <w:lang w:val="cs-CZ"/>
        </w:rPr>
      </w:pPr>
      <w:r w:rsidRPr="00AB4BFD">
        <w:rPr>
          <w:rFonts w:ascii="Arial Narrow" w:hAnsi="Arial Narrow"/>
        </w:rPr>
        <w:t>•</w:t>
      </w:r>
      <w:r w:rsidRPr="00AB4BFD">
        <w:rPr>
          <w:rFonts w:ascii="Arial Narrow" w:hAnsi="Arial Narrow"/>
        </w:rPr>
        <w:tab/>
      </w:r>
      <w:r w:rsidR="00620132" w:rsidRPr="00AB4BFD">
        <w:rPr>
          <w:rFonts w:ascii="Arial Narrow" w:hAnsi="Arial Narrow" w:cs="Arial"/>
          <w:bCs/>
          <w:iCs/>
          <w:lang w:val="cs-CZ" w:eastAsia="en-US"/>
        </w:rPr>
        <w:t xml:space="preserve">obstará veškerá </w:t>
      </w:r>
      <w:r w:rsidR="00620132" w:rsidRPr="00AB4BFD">
        <w:rPr>
          <w:rFonts w:ascii="Arial Narrow" w:hAnsi="Arial Narrow" w:cs="Arial"/>
          <w:bCs/>
          <w:iCs/>
          <w:lang w:eastAsia="en-US"/>
        </w:rPr>
        <w:t>veřejnoprávní rozhodnutí/souhlas</w:t>
      </w:r>
      <w:r w:rsidR="00620132" w:rsidRPr="00AB4BFD">
        <w:rPr>
          <w:rFonts w:ascii="Arial Narrow" w:hAnsi="Arial Narrow" w:cs="Arial"/>
          <w:bCs/>
          <w:iCs/>
          <w:lang w:val="cs-CZ" w:eastAsia="en-US"/>
        </w:rPr>
        <w:t>y</w:t>
      </w:r>
      <w:r w:rsidR="00620132" w:rsidRPr="00AB4BFD">
        <w:rPr>
          <w:rFonts w:ascii="Arial Narrow" w:hAnsi="Arial Narrow" w:cs="Arial"/>
          <w:bCs/>
          <w:iCs/>
          <w:lang w:eastAsia="en-US"/>
        </w:rPr>
        <w:t xml:space="preserve"> povolující </w:t>
      </w:r>
      <w:r w:rsidR="00620132" w:rsidRPr="00AB4BFD">
        <w:rPr>
          <w:rFonts w:ascii="Arial Narrow" w:hAnsi="Arial Narrow" w:cs="Arial"/>
          <w:bCs/>
          <w:iCs/>
          <w:lang w:val="cs-CZ" w:eastAsia="en-US"/>
        </w:rPr>
        <w:t xml:space="preserve"> </w:t>
      </w:r>
      <w:r w:rsidR="00620132" w:rsidRPr="00AB4BFD">
        <w:rPr>
          <w:rFonts w:ascii="Arial Narrow" w:hAnsi="Arial Narrow" w:cs="Arial"/>
          <w:bCs/>
          <w:iCs/>
          <w:lang w:eastAsia="en-US"/>
        </w:rPr>
        <w:t>zkušební provoz a trvalé užívání Technologického zařízení</w:t>
      </w:r>
      <w:r w:rsidR="00620132" w:rsidRPr="00AB4BFD">
        <w:rPr>
          <w:rFonts w:ascii="Arial Narrow" w:hAnsi="Arial Narrow" w:cs="Arial"/>
          <w:bCs/>
          <w:iCs/>
          <w:lang w:val="cs-CZ" w:eastAsia="en-US"/>
        </w:rPr>
        <w:t>, včetně projednání a obstarání veškerých stanovisek dotčených orgánů či organizací</w:t>
      </w:r>
      <w:r w:rsidRPr="00AB4BFD">
        <w:rPr>
          <w:rFonts w:ascii="Arial Narrow" w:hAnsi="Arial Narrow"/>
          <w:lang w:val="cs-CZ"/>
        </w:rPr>
        <w:t>.</w:t>
      </w:r>
      <w:r w:rsidRPr="00620132">
        <w:rPr>
          <w:rFonts w:ascii="Arial Narrow" w:hAnsi="Arial Narrow"/>
          <w:lang w:val="cs-CZ"/>
        </w:rPr>
        <w:t xml:space="preserve"> </w:t>
      </w:r>
    </w:p>
    <w:p w14:paraId="693ADA5D" w14:textId="77777777" w:rsidR="00DB4281" w:rsidRDefault="00620132" w:rsidP="00D67947">
      <w:pPr>
        <w:numPr>
          <w:ilvl w:val="0"/>
          <w:numId w:val="18"/>
        </w:numPr>
        <w:ind w:left="426" w:hanging="426"/>
        <w:jc w:val="both"/>
        <w:rPr>
          <w:rFonts w:ascii="Arial Narrow" w:hAnsi="Arial Narrow"/>
          <w:sz w:val="24"/>
          <w:lang w:eastAsia="x-none"/>
        </w:rPr>
      </w:pPr>
      <w:r w:rsidRPr="00D700FE">
        <w:rPr>
          <w:rFonts w:ascii="Arial Narrow" w:hAnsi="Arial Narrow"/>
          <w:sz w:val="24"/>
        </w:rPr>
        <w:t xml:space="preserve">Vyjma takto vymezené součinnosti Objednatele je Zhotovitel povinen obstarat vše, co je k řádnému provedení a </w:t>
      </w:r>
      <w:r>
        <w:rPr>
          <w:rFonts w:ascii="Arial Narrow" w:hAnsi="Arial Narrow"/>
          <w:sz w:val="24"/>
        </w:rPr>
        <w:t>do</w:t>
      </w:r>
      <w:r w:rsidRPr="00D700FE">
        <w:rPr>
          <w:rFonts w:ascii="Arial Narrow" w:hAnsi="Arial Narrow"/>
          <w:sz w:val="24"/>
        </w:rPr>
        <w:t>končení díla potřeba.</w:t>
      </w:r>
    </w:p>
    <w:p w14:paraId="693ADA5E" w14:textId="77777777" w:rsidR="002F63A9" w:rsidRDefault="002F63A9" w:rsidP="002F63A9">
      <w:pPr>
        <w:ind w:left="360"/>
        <w:jc w:val="both"/>
        <w:rPr>
          <w:rFonts w:ascii="Arial Narrow" w:hAnsi="Arial Narrow"/>
          <w:sz w:val="24"/>
          <w:lang w:eastAsia="x-none"/>
        </w:rPr>
      </w:pPr>
    </w:p>
    <w:p w14:paraId="693ADA5F" w14:textId="26596076" w:rsidR="002F63A9" w:rsidRPr="002F63A9" w:rsidRDefault="002F63A9" w:rsidP="00D67947">
      <w:pPr>
        <w:numPr>
          <w:ilvl w:val="0"/>
          <w:numId w:val="18"/>
        </w:numPr>
        <w:ind w:left="426" w:hanging="426"/>
        <w:jc w:val="both"/>
        <w:rPr>
          <w:rFonts w:ascii="Arial Narrow" w:hAnsi="Arial Narrow"/>
          <w:sz w:val="24"/>
          <w:lang w:eastAsia="x-none"/>
        </w:rPr>
      </w:pPr>
      <w:r w:rsidRPr="002F63A9">
        <w:rPr>
          <w:rFonts w:ascii="Arial Narrow" w:hAnsi="Arial Narrow"/>
          <w:sz w:val="24"/>
        </w:rPr>
        <w:t>Neposkytne-li Objednatel svou součinnost ani v dodatečné lhůtě, poskytnuté mu k tomu Zhotovitelem písemně nebo záznamem v</w:t>
      </w:r>
      <w:r>
        <w:rPr>
          <w:rFonts w:ascii="Arial Narrow" w:hAnsi="Arial Narrow"/>
          <w:sz w:val="24"/>
        </w:rPr>
        <w:t>e stavebním</w:t>
      </w:r>
      <w:r w:rsidRPr="002F63A9">
        <w:rPr>
          <w:rFonts w:ascii="Arial Narrow" w:hAnsi="Arial Narrow"/>
          <w:sz w:val="24"/>
        </w:rPr>
        <w:t xml:space="preserve"> deníku, je Zhotovitel oprávněn zajistit provedení činností v rozsahu neposkytnuté součinnosti na náklad Objednatele, nemá však právo odstoupit od této smlouvy z tohoto důvodu.</w:t>
      </w:r>
      <w:r w:rsidR="00CC134D">
        <w:rPr>
          <w:rFonts w:ascii="Arial Narrow" w:hAnsi="Arial Narrow"/>
          <w:sz w:val="24"/>
        </w:rPr>
        <w:t xml:space="preserve"> To neplatí v případech, kdy zajištění činností v rozsahu Objednatelem neposkytnuté součinnosti není objektivně možné.</w:t>
      </w:r>
    </w:p>
    <w:p w14:paraId="693ADA60" w14:textId="77777777" w:rsidR="00DB4281" w:rsidRPr="00E52E7C" w:rsidRDefault="00DB4281" w:rsidP="00DB4281">
      <w:pPr>
        <w:ind w:left="360"/>
        <w:jc w:val="both"/>
        <w:rPr>
          <w:rFonts w:ascii="Arial Narrow" w:hAnsi="Arial Narrow" w:cs="Arial"/>
          <w:b/>
          <w:sz w:val="24"/>
          <w:u w:val="single"/>
        </w:rPr>
      </w:pPr>
    </w:p>
    <w:p w14:paraId="693ADA61" w14:textId="77777777" w:rsidR="00DB4281" w:rsidRPr="00E52E7C" w:rsidRDefault="00DB4281" w:rsidP="00DB4281">
      <w:pPr>
        <w:ind w:left="360"/>
        <w:jc w:val="both"/>
        <w:rPr>
          <w:rFonts w:ascii="Arial Narrow" w:hAnsi="Arial Narrow" w:cs="Arial"/>
          <w:b/>
          <w:sz w:val="24"/>
          <w:u w:val="single"/>
        </w:rPr>
      </w:pPr>
    </w:p>
    <w:p w14:paraId="693ADA62" w14:textId="212B0488" w:rsidR="00DB4281" w:rsidRPr="00E52E7C" w:rsidRDefault="00DB4281" w:rsidP="00DB4281">
      <w:pPr>
        <w:tabs>
          <w:tab w:val="left" w:pos="567"/>
        </w:tabs>
        <w:spacing w:line="360" w:lineRule="auto"/>
        <w:jc w:val="center"/>
        <w:rPr>
          <w:rFonts w:ascii="Arial Narrow" w:hAnsi="Arial Narrow" w:cs="Arial"/>
          <w:b/>
          <w:sz w:val="24"/>
          <w:u w:val="single"/>
        </w:rPr>
      </w:pPr>
      <w:r w:rsidRPr="00E52E7C">
        <w:rPr>
          <w:rFonts w:ascii="Arial Narrow" w:hAnsi="Arial Narrow" w:cs="Arial"/>
          <w:b/>
          <w:sz w:val="24"/>
          <w:u w:val="single"/>
        </w:rPr>
        <w:t xml:space="preserve">XI. Bezpečnost při provádění díla a </w:t>
      </w:r>
      <w:r w:rsidR="00573FB1">
        <w:rPr>
          <w:rFonts w:ascii="Arial Narrow" w:hAnsi="Arial Narrow" w:cs="Arial"/>
          <w:b/>
          <w:sz w:val="24"/>
          <w:u w:val="single"/>
        </w:rPr>
        <w:t>K</w:t>
      </w:r>
      <w:r w:rsidRPr="00E52E7C">
        <w:rPr>
          <w:rFonts w:ascii="Arial Narrow" w:hAnsi="Arial Narrow" w:cs="Arial"/>
          <w:b/>
          <w:sz w:val="24"/>
          <w:u w:val="single"/>
        </w:rPr>
        <w:t xml:space="preserve">oordinátoři </w:t>
      </w:r>
      <w:r w:rsidR="00D3492C">
        <w:rPr>
          <w:rFonts w:ascii="Arial Narrow" w:hAnsi="Arial Narrow" w:cs="Arial"/>
          <w:b/>
          <w:sz w:val="24"/>
          <w:u w:val="single"/>
        </w:rPr>
        <w:t>BOZP</w:t>
      </w:r>
      <w:r w:rsidRPr="00E52E7C">
        <w:rPr>
          <w:rFonts w:ascii="Arial Narrow" w:hAnsi="Arial Narrow" w:cs="Arial"/>
          <w:b/>
          <w:sz w:val="24"/>
          <w:u w:val="single"/>
        </w:rPr>
        <w:t>, kvalita díla</w:t>
      </w:r>
    </w:p>
    <w:p w14:paraId="693ADA63" w14:textId="77777777" w:rsidR="00DB4281" w:rsidRPr="00E52E7C" w:rsidRDefault="00DB4281" w:rsidP="00DB4281">
      <w:pPr>
        <w:tabs>
          <w:tab w:val="left" w:pos="426"/>
        </w:tabs>
        <w:suppressAutoHyphens/>
        <w:jc w:val="both"/>
        <w:rPr>
          <w:rFonts w:ascii="Arial Narrow" w:hAnsi="Arial Narrow"/>
          <w:sz w:val="24"/>
        </w:rPr>
      </w:pPr>
    </w:p>
    <w:p w14:paraId="693ADA64" w14:textId="08E964B8" w:rsidR="00DB4281" w:rsidRPr="00E52E7C" w:rsidRDefault="00DB4281" w:rsidP="00DB4281">
      <w:pPr>
        <w:tabs>
          <w:tab w:val="left" w:pos="426"/>
        </w:tabs>
        <w:suppressAutoHyphens/>
        <w:ind w:left="420" w:hanging="420"/>
        <w:jc w:val="both"/>
        <w:rPr>
          <w:rFonts w:ascii="Arial Narrow" w:hAnsi="Arial Narrow"/>
          <w:sz w:val="24"/>
        </w:rPr>
      </w:pPr>
      <w:r w:rsidRPr="00E52E7C">
        <w:rPr>
          <w:rFonts w:ascii="Arial Narrow" w:hAnsi="Arial Narrow"/>
          <w:sz w:val="24"/>
        </w:rPr>
        <w:t>1.</w:t>
      </w:r>
      <w:r w:rsidR="0071486F">
        <w:rPr>
          <w:rFonts w:ascii="Arial Narrow" w:hAnsi="Arial Narrow"/>
          <w:sz w:val="24"/>
        </w:rPr>
        <w:tab/>
      </w:r>
      <w:r w:rsidR="0071486F" w:rsidRPr="00E52E7C">
        <w:rPr>
          <w:rFonts w:ascii="Arial Narrow" w:hAnsi="Arial Narrow" w:cs="Arial"/>
          <w:sz w:val="24"/>
        </w:rPr>
        <w:t>Dílo bude prováděno při plném respektování provozních podmínek Objednatele daných v místě montáže Technologického zařízení, se zohledněním veškerých provozních rizik v tomto místě se vyskytujících</w:t>
      </w:r>
      <w:r w:rsidR="005A3C8F">
        <w:rPr>
          <w:rFonts w:ascii="Arial Narrow" w:hAnsi="Arial Narrow" w:cs="Arial"/>
          <w:sz w:val="24"/>
        </w:rPr>
        <w:t>, uvedených v</w:t>
      </w:r>
      <w:r w:rsidR="00C65856">
        <w:rPr>
          <w:rFonts w:ascii="Arial Narrow" w:hAnsi="Arial Narrow" w:cs="Arial"/>
          <w:sz w:val="24"/>
        </w:rPr>
        <w:t xml:space="preserve"> platném </w:t>
      </w:r>
      <w:r w:rsidR="005A3C8F">
        <w:rPr>
          <w:rFonts w:ascii="Arial Narrow" w:hAnsi="Arial Narrow" w:cs="Arial"/>
          <w:sz w:val="24"/>
        </w:rPr>
        <w:t xml:space="preserve">Plánu bezpečnosti a ochrany zdraví při práci na staveništi (v této smlouvě jako </w:t>
      </w:r>
      <w:r w:rsidR="005A3C8F" w:rsidRPr="005A3C8F">
        <w:rPr>
          <w:rFonts w:ascii="Arial Narrow" w:hAnsi="Arial Narrow" w:cs="Arial"/>
          <w:b/>
          <w:sz w:val="24"/>
        </w:rPr>
        <w:t xml:space="preserve">„Plán </w:t>
      </w:r>
      <w:r w:rsidR="00D3492C">
        <w:rPr>
          <w:rFonts w:ascii="Arial Narrow" w:hAnsi="Arial Narrow" w:cs="Arial"/>
          <w:b/>
          <w:sz w:val="24"/>
        </w:rPr>
        <w:t>BOZP</w:t>
      </w:r>
      <w:r w:rsidR="005A3C8F" w:rsidRPr="005A3C8F">
        <w:rPr>
          <w:rFonts w:ascii="Arial Narrow" w:hAnsi="Arial Narrow" w:cs="Arial"/>
          <w:b/>
          <w:sz w:val="24"/>
        </w:rPr>
        <w:t>“</w:t>
      </w:r>
      <w:r w:rsidR="005A3C8F">
        <w:rPr>
          <w:rFonts w:ascii="Arial Narrow" w:hAnsi="Arial Narrow" w:cs="Arial"/>
          <w:sz w:val="24"/>
        </w:rPr>
        <w:t>)</w:t>
      </w:r>
      <w:r w:rsidR="0071486F" w:rsidRPr="00E52E7C">
        <w:rPr>
          <w:rFonts w:ascii="Arial Narrow" w:hAnsi="Arial Narrow" w:cs="Arial"/>
          <w:sz w:val="24"/>
        </w:rPr>
        <w:t>.</w:t>
      </w:r>
      <w:r w:rsidR="00CC134D">
        <w:rPr>
          <w:rFonts w:ascii="Arial Narrow" w:hAnsi="Arial Narrow" w:cs="Arial"/>
          <w:sz w:val="24"/>
        </w:rPr>
        <w:t xml:space="preserve"> </w:t>
      </w:r>
      <w:r w:rsidRPr="00E52E7C">
        <w:rPr>
          <w:rFonts w:ascii="Arial Narrow" w:hAnsi="Arial Narrow"/>
          <w:sz w:val="24"/>
        </w:rPr>
        <w:t>Zhotovitel je povinen informovat Objednatele</w:t>
      </w:r>
      <w:r w:rsidR="00C65856">
        <w:rPr>
          <w:rFonts w:ascii="Arial Narrow" w:hAnsi="Arial Narrow"/>
          <w:sz w:val="24"/>
        </w:rPr>
        <w:t>m určeného koordinátora bezpečnosti a ochrany zdraví při práci</w:t>
      </w:r>
      <w:r w:rsidRPr="00E52E7C">
        <w:rPr>
          <w:rFonts w:ascii="Arial Narrow" w:hAnsi="Arial Narrow"/>
          <w:sz w:val="24"/>
        </w:rPr>
        <w:t xml:space="preserve"> </w:t>
      </w:r>
      <w:r w:rsidR="00C65856">
        <w:rPr>
          <w:rFonts w:ascii="Arial Narrow" w:hAnsi="Arial Narrow"/>
          <w:sz w:val="24"/>
        </w:rPr>
        <w:t xml:space="preserve">na staveništi (v této smlouvě jako </w:t>
      </w:r>
      <w:r w:rsidR="00C65856" w:rsidRPr="00C65856">
        <w:rPr>
          <w:rFonts w:ascii="Arial Narrow" w:hAnsi="Arial Narrow"/>
          <w:b/>
          <w:sz w:val="24"/>
        </w:rPr>
        <w:t xml:space="preserve">„Koordinátor </w:t>
      </w:r>
      <w:r w:rsidR="00D3492C">
        <w:rPr>
          <w:rFonts w:ascii="Arial Narrow" w:hAnsi="Arial Narrow"/>
          <w:b/>
          <w:sz w:val="24"/>
        </w:rPr>
        <w:t>BOZP</w:t>
      </w:r>
      <w:r w:rsidR="00C65856" w:rsidRPr="00C65856">
        <w:rPr>
          <w:rFonts w:ascii="Arial Narrow" w:hAnsi="Arial Narrow"/>
          <w:b/>
          <w:sz w:val="24"/>
        </w:rPr>
        <w:t>“</w:t>
      </w:r>
      <w:r w:rsidR="00C65856">
        <w:rPr>
          <w:rFonts w:ascii="Arial Narrow" w:hAnsi="Arial Narrow"/>
          <w:sz w:val="24"/>
        </w:rPr>
        <w:t xml:space="preserve">) </w:t>
      </w:r>
      <w:r w:rsidRPr="00E52E7C">
        <w:rPr>
          <w:rFonts w:ascii="Arial Narrow" w:hAnsi="Arial Narrow"/>
          <w:sz w:val="24"/>
        </w:rPr>
        <w:t xml:space="preserve">o veškerých rizicích, vznikajících při pracovních nebo technologických postupech, které v souvislosti s prováděním díla zvolil, a to nejméně </w:t>
      </w:r>
      <w:r w:rsidR="00F3551C">
        <w:rPr>
          <w:rFonts w:ascii="Arial Narrow" w:hAnsi="Arial Narrow"/>
          <w:sz w:val="24"/>
        </w:rPr>
        <w:t>osm</w:t>
      </w:r>
      <w:r w:rsidRPr="00E52E7C">
        <w:rPr>
          <w:rFonts w:ascii="Arial Narrow" w:hAnsi="Arial Narrow"/>
          <w:sz w:val="24"/>
        </w:rPr>
        <w:t xml:space="preserve"> (</w:t>
      </w:r>
      <w:r w:rsidR="00F3551C">
        <w:rPr>
          <w:rFonts w:ascii="Arial Narrow" w:hAnsi="Arial Narrow"/>
          <w:sz w:val="24"/>
        </w:rPr>
        <w:t>8</w:t>
      </w:r>
      <w:r w:rsidRPr="00E52E7C">
        <w:rPr>
          <w:rFonts w:ascii="Arial Narrow" w:hAnsi="Arial Narrow"/>
          <w:sz w:val="24"/>
        </w:rPr>
        <w:t>) dnů před</w:t>
      </w:r>
      <w:r w:rsidR="00CC134D">
        <w:rPr>
          <w:rFonts w:ascii="Arial Narrow" w:hAnsi="Arial Narrow"/>
          <w:sz w:val="24"/>
        </w:rPr>
        <w:t>e dnem</w:t>
      </w:r>
      <w:r w:rsidRPr="00E52E7C">
        <w:rPr>
          <w:rFonts w:ascii="Arial Narrow" w:hAnsi="Arial Narrow"/>
          <w:sz w:val="24"/>
        </w:rPr>
        <w:t xml:space="preserve"> zahájení prací na staveništi. Ve stejné lhůtě je Objednatel</w:t>
      </w:r>
      <w:r w:rsidR="00C65856">
        <w:rPr>
          <w:rFonts w:ascii="Arial Narrow" w:hAnsi="Arial Narrow"/>
          <w:sz w:val="24"/>
        </w:rPr>
        <w:t xml:space="preserve">, resp. </w:t>
      </w:r>
      <w:r w:rsidR="00F3551C">
        <w:rPr>
          <w:rFonts w:ascii="Arial Narrow" w:hAnsi="Arial Narrow"/>
          <w:sz w:val="24"/>
        </w:rPr>
        <w:t>K</w:t>
      </w:r>
      <w:r w:rsidR="00C65856">
        <w:rPr>
          <w:rFonts w:ascii="Arial Narrow" w:hAnsi="Arial Narrow"/>
          <w:sz w:val="24"/>
        </w:rPr>
        <w:t xml:space="preserve">oordinátor </w:t>
      </w:r>
      <w:r w:rsidR="00D3492C">
        <w:rPr>
          <w:rFonts w:ascii="Arial Narrow" w:hAnsi="Arial Narrow"/>
          <w:sz w:val="24"/>
        </w:rPr>
        <w:t>BOZP</w:t>
      </w:r>
      <w:r w:rsidR="00C65856">
        <w:rPr>
          <w:rFonts w:ascii="Arial Narrow" w:hAnsi="Arial Narrow"/>
          <w:sz w:val="24"/>
        </w:rPr>
        <w:t>,</w:t>
      </w:r>
      <w:r w:rsidRPr="00E52E7C">
        <w:rPr>
          <w:rFonts w:ascii="Arial Narrow" w:hAnsi="Arial Narrow"/>
          <w:sz w:val="24"/>
        </w:rPr>
        <w:t xml:space="preserve"> povinen seznámit Zhotovitele s provozními a bezpečnostními riziky, vyskytujícími se </w:t>
      </w:r>
      <w:r w:rsidR="00CC134D">
        <w:rPr>
          <w:rFonts w:ascii="Arial Narrow" w:hAnsi="Arial Narrow"/>
          <w:sz w:val="24"/>
        </w:rPr>
        <w:t>na dotčeném provoze</w:t>
      </w:r>
      <w:r w:rsidRPr="00E52E7C">
        <w:rPr>
          <w:rFonts w:ascii="Arial Narrow" w:hAnsi="Arial Narrow"/>
          <w:sz w:val="24"/>
        </w:rPr>
        <w:t xml:space="preserve"> a v areálu </w:t>
      </w:r>
      <w:r w:rsidR="00CC134D">
        <w:rPr>
          <w:rFonts w:ascii="Arial Narrow" w:hAnsi="Arial Narrow"/>
          <w:sz w:val="24"/>
        </w:rPr>
        <w:t>obchodního závodu</w:t>
      </w:r>
      <w:r w:rsidRPr="00E52E7C">
        <w:rPr>
          <w:rFonts w:ascii="Arial Narrow" w:hAnsi="Arial Narrow"/>
          <w:sz w:val="24"/>
        </w:rPr>
        <w:t xml:space="preserve"> Objednatele</w:t>
      </w:r>
      <w:r w:rsidR="005A3C8F">
        <w:rPr>
          <w:rFonts w:ascii="Arial Narrow" w:hAnsi="Arial Narrow"/>
          <w:sz w:val="24"/>
        </w:rPr>
        <w:t xml:space="preserve"> (mimo staveniště)</w:t>
      </w:r>
      <w:r w:rsidRPr="00E52E7C">
        <w:rPr>
          <w:rFonts w:ascii="Arial Narrow" w:hAnsi="Arial Narrow"/>
          <w:sz w:val="24"/>
        </w:rPr>
        <w:t>, s nimiž může Zhotovitel přijít do styku. Toto vzájemné seznámení se s</w:t>
      </w:r>
      <w:r w:rsidR="005A3C8F">
        <w:rPr>
          <w:rFonts w:ascii="Arial Narrow" w:hAnsi="Arial Narrow"/>
          <w:sz w:val="24"/>
        </w:rPr>
        <w:t> </w:t>
      </w:r>
      <w:r w:rsidRPr="00E52E7C">
        <w:rPr>
          <w:rFonts w:ascii="Arial Narrow" w:hAnsi="Arial Narrow"/>
          <w:sz w:val="24"/>
        </w:rPr>
        <w:t>riziky</w:t>
      </w:r>
      <w:r w:rsidR="005A3C8F">
        <w:rPr>
          <w:rFonts w:ascii="Arial Narrow" w:hAnsi="Arial Narrow"/>
          <w:sz w:val="24"/>
        </w:rPr>
        <w:t xml:space="preserve">, včetně znalosti Zhotovitele o rizicích, uvedených v Plánu </w:t>
      </w:r>
      <w:r w:rsidR="00D3492C">
        <w:rPr>
          <w:rFonts w:ascii="Arial Narrow" w:hAnsi="Arial Narrow"/>
          <w:sz w:val="24"/>
        </w:rPr>
        <w:t>BOZP</w:t>
      </w:r>
      <w:r w:rsidR="005A3C8F">
        <w:rPr>
          <w:rFonts w:ascii="Arial Narrow" w:hAnsi="Arial Narrow"/>
          <w:sz w:val="24"/>
        </w:rPr>
        <w:t xml:space="preserve">, </w:t>
      </w:r>
      <w:r w:rsidRPr="00E52E7C">
        <w:rPr>
          <w:rFonts w:ascii="Arial Narrow" w:hAnsi="Arial Narrow"/>
          <w:sz w:val="24"/>
        </w:rPr>
        <w:t xml:space="preserve">bude stvrzeno </w:t>
      </w:r>
      <w:r w:rsidR="00CC134D">
        <w:rPr>
          <w:rFonts w:ascii="Arial Narrow" w:hAnsi="Arial Narrow"/>
          <w:sz w:val="24"/>
        </w:rPr>
        <w:t xml:space="preserve">písemným </w:t>
      </w:r>
      <w:r w:rsidRPr="00E52E7C">
        <w:rPr>
          <w:rFonts w:ascii="Arial Narrow" w:hAnsi="Arial Narrow"/>
          <w:sz w:val="24"/>
        </w:rPr>
        <w:t xml:space="preserve">zápisem.  </w:t>
      </w:r>
    </w:p>
    <w:p w14:paraId="693ADA65" w14:textId="77777777" w:rsidR="00DB4281" w:rsidRPr="00E52E7C" w:rsidRDefault="00DB4281" w:rsidP="00DB4281">
      <w:pPr>
        <w:tabs>
          <w:tab w:val="left" w:pos="709"/>
        </w:tabs>
        <w:ind w:left="426" w:hanging="426"/>
        <w:jc w:val="both"/>
        <w:rPr>
          <w:rFonts w:ascii="Arial Narrow" w:hAnsi="Arial Narrow"/>
          <w:sz w:val="24"/>
        </w:rPr>
      </w:pPr>
    </w:p>
    <w:p w14:paraId="693ADA66" w14:textId="77777777" w:rsidR="00DB4281" w:rsidRPr="00E52E7C" w:rsidRDefault="00DB4281" w:rsidP="00DB4281">
      <w:pPr>
        <w:ind w:left="426" w:hanging="426"/>
        <w:jc w:val="both"/>
        <w:rPr>
          <w:rFonts w:ascii="Arial Narrow" w:hAnsi="Arial Narrow"/>
          <w:sz w:val="24"/>
        </w:rPr>
      </w:pPr>
      <w:r w:rsidRPr="00E52E7C">
        <w:rPr>
          <w:rFonts w:ascii="Arial Narrow" w:hAnsi="Arial Narrow"/>
          <w:sz w:val="24"/>
        </w:rPr>
        <w:t>2.</w:t>
      </w:r>
      <w:r w:rsidRPr="00E52E7C">
        <w:rPr>
          <w:rFonts w:ascii="Arial Narrow" w:hAnsi="Arial Narrow"/>
          <w:sz w:val="24"/>
        </w:rPr>
        <w:tab/>
        <w:t>Zhotovitel nese výlučnou odpovědnost za to, že Technologické zařízení</w:t>
      </w:r>
      <w:r w:rsidR="00CC134D">
        <w:rPr>
          <w:rFonts w:ascii="Arial Narrow" w:hAnsi="Arial Narrow"/>
          <w:sz w:val="24"/>
        </w:rPr>
        <w:t xml:space="preserve"> bude</w:t>
      </w:r>
      <w:r w:rsidRPr="00E52E7C">
        <w:rPr>
          <w:rFonts w:ascii="Arial Narrow" w:hAnsi="Arial Narrow"/>
          <w:sz w:val="24"/>
        </w:rPr>
        <w:t xml:space="preserve"> za běžných podmínek je</w:t>
      </w:r>
      <w:r w:rsidR="00267B42">
        <w:rPr>
          <w:rFonts w:ascii="Arial Narrow" w:hAnsi="Arial Narrow"/>
          <w:sz w:val="24"/>
        </w:rPr>
        <w:t>h</w:t>
      </w:r>
      <w:r w:rsidR="00CC134D">
        <w:rPr>
          <w:rFonts w:ascii="Arial Narrow" w:hAnsi="Arial Narrow"/>
          <w:sz w:val="24"/>
        </w:rPr>
        <w:t>o</w:t>
      </w:r>
      <w:r w:rsidRPr="00E52E7C">
        <w:rPr>
          <w:rFonts w:ascii="Arial Narrow" w:hAnsi="Arial Narrow"/>
          <w:sz w:val="24"/>
        </w:rPr>
        <w:t xml:space="preserve"> užívání souladných s účelem této smlouvy splňovat veškerá bezpečnostní kritéria, která lze od n</w:t>
      </w:r>
      <w:r w:rsidR="00CC134D">
        <w:rPr>
          <w:rFonts w:ascii="Arial Narrow" w:hAnsi="Arial Narrow"/>
          <w:sz w:val="24"/>
        </w:rPr>
        <w:t>ěj</w:t>
      </w:r>
      <w:r w:rsidRPr="00E52E7C">
        <w:rPr>
          <w:rFonts w:ascii="Arial Narrow" w:hAnsi="Arial Narrow"/>
          <w:sz w:val="24"/>
        </w:rPr>
        <w:t xml:space="preserve"> oprávněně očekávat, tj. zejména že tímto je</w:t>
      </w:r>
      <w:r w:rsidR="00267B42">
        <w:rPr>
          <w:rFonts w:ascii="Arial Narrow" w:hAnsi="Arial Narrow"/>
          <w:sz w:val="24"/>
        </w:rPr>
        <w:t>h</w:t>
      </w:r>
      <w:r w:rsidR="00CC134D">
        <w:rPr>
          <w:rFonts w:ascii="Arial Narrow" w:hAnsi="Arial Narrow"/>
          <w:sz w:val="24"/>
        </w:rPr>
        <w:t>o</w:t>
      </w:r>
      <w:r w:rsidRPr="00E52E7C">
        <w:rPr>
          <w:rFonts w:ascii="Arial Narrow" w:hAnsi="Arial Narrow"/>
          <w:sz w:val="24"/>
        </w:rPr>
        <w:t xml:space="preserve"> užíváním nebudou vznikat žádná jiná bezpečnostní rizika než rizika případně uvedená v návodě na obsluhu a údržbu a že bud</w:t>
      </w:r>
      <w:r w:rsidR="00CC134D">
        <w:rPr>
          <w:rFonts w:ascii="Arial Narrow" w:hAnsi="Arial Narrow"/>
          <w:sz w:val="24"/>
        </w:rPr>
        <w:t>e</w:t>
      </w:r>
      <w:r w:rsidRPr="00E52E7C">
        <w:rPr>
          <w:rFonts w:ascii="Arial Narrow" w:hAnsi="Arial Narrow"/>
          <w:sz w:val="24"/>
        </w:rPr>
        <w:t xml:space="preserve"> vyhovovat veškerým bezpečnostním požadavkům</w:t>
      </w:r>
      <w:r w:rsidR="00CC134D">
        <w:rPr>
          <w:rFonts w:ascii="Arial Narrow" w:hAnsi="Arial Narrow"/>
          <w:sz w:val="24"/>
        </w:rPr>
        <w:t>,</w:t>
      </w:r>
      <w:r w:rsidRPr="00E52E7C">
        <w:rPr>
          <w:rFonts w:ascii="Arial Narrow" w:hAnsi="Arial Narrow"/>
          <w:sz w:val="24"/>
        </w:rPr>
        <w:t xml:space="preserve"> kladeným na ně</w:t>
      </w:r>
      <w:r w:rsidR="00CC134D">
        <w:rPr>
          <w:rFonts w:ascii="Arial Narrow" w:hAnsi="Arial Narrow"/>
          <w:sz w:val="24"/>
        </w:rPr>
        <w:t>j</w:t>
      </w:r>
      <w:r w:rsidRPr="00E52E7C">
        <w:rPr>
          <w:rFonts w:ascii="Arial Narrow" w:hAnsi="Arial Narrow"/>
          <w:sz w:val="24"/>
        </w:rPr>
        <w:t xml:space="preserve"> z hlediska je</w:t>
      </w:r>
      <w:r w:rsidR="00267B42">
        <w:rPr>
          <w:rFonts w:ascii="Arial Narrow" w:hAnsi="Arial Narrow"/>
          <w:sz w:val="24"/>
        </w:rPr>
        <w:t>h</w:t>
      </w:r>
      <w:r w:rsidR="00CC134D">
        <w:rPr>
          <w:rFonts w:ascii="Arial Narrow" w:hAnsi="Arial Narrow"/>
          <w:sz w:val="24"/>
        </w:rPr>
        <w:t>o</w:t>
      </w:r>
      <w:r w:rsidRPr="00E52E7C">
        <w:rPr>
          <w:rFonts w:ascii="Arial Narrow" w:hAnsi="Arial Narrow"/>
          <w:sz w:val="24"/>
        </w:rPr>
        <w:t xml:space="preserve"> bezpečného užívání, ochrany zdraví a majetku, s přihlédnutím k</w:t>
      </w:r>
      <w:r w:rsidR="00620132">
        <w:rPr>
          <w:rFonts w:ascii="Arial Narrow" w:hAnsi="Arial Narrow"/>
          <w:sz w:val="24"/>
        </w:rPr>
        <w:t>e standardům BAT</w:t>
      </w:r>
      <w:r w:rsidRPr="00E52E7C">
        <w:rPr>
          <w:rFonts w:ascii="Arial Narrow" w:hAnsi="Arial Narrow"/>
          <w:sz w:val="24"/>
        </w:rPr>
        <w:t>. Bezpečnost Technologického zařízení ve výše uvedeném rozsahu je smluvními stranami považována za je</w:t>
      </w:r>
      <w:r w:rsidR="00267B42">
        <w:rPr>
          <w:rFonts w:ascii="Arial Narrow" w:hAnsi="Arial Narrow"/>
          <w:sz w:val="24"/>
        </w:rPr>
        <w:t>h</w:t>
      </w:r>
      <w:r w:rsidR="00EC330A">
        <w:rPr>
          <w:rFonts w:ascii="Arial Narrow" w:hAnsi="Arial Narrow"/>
          <w:sz w:val="24"/>
        </w:rPr>
        <w:t>o</w:t>
      </w:r>
      <w:r w:rsidRPr="00E52E7C">
        <w:rPr>
          <w:rFonts w:ascii="Arial Narrow" w:hAnsi="Arial Narrow"/>
          <w:sz w:val="24"/>
        </w:rPr>
        <w:t xml:space="preserve"> obvyklou a Zhotovitelem zaručenou vlastnost a její prokázání je nezbytnou podmínkou pro převzetí</w:t>
      </w:r>
      <w:r w:rsidR="00EC330A">
        <w:rPr>
          <w:rFonts w:ascii="Arial Narrow" w:hAnsi="Arial Narrow"/>
          <w:sz w:val="24"/>
        </w:rPr>
        <w:t xml:space="preserve"> Technologického zařízení</w:t>
      </w:r>
      <w:r w:rsidRPr="00E52E7C">
        <w:rPr>
          <w:rFonts w:ascii="Arial Narrow" w:hAnsi="Arial Narrow"/>
          <w:sz w:val="24"/>
        </w:rPr>
        <w:t xml:space="preserve"> do zkušebního provozu. Tímto nejsou dotčena ustanovení zvláštních právních předpisů, obecně uznávaných pravidel a zvyklostí platných v příslušném oboru či technických norem, pokud tyto obsahují konkrétní bezpečnostní požadavky na </w:t>
      </w:r>
      <w:r w:rsidR="00EC330A">
        <w:rPr>
          <w:rFonts w:ascii="Arial Narrow" w:hAnsi="Arial Narrow"/>
          <w:sz w:val="24"/>
        </w:rPr>
        <w:t xml:space="preserve">technická </w:t>
      </w:r>
      <w:r w:rsidRPr="00E52E7C">
        <w:rPr>
          <w:rFonts w:ascii="Arial Narrow" w:hAnsi="Arial Narrow"/>
          <w:sz w:val="24"/>
        </w:rPr>
        <w:t>zařízení typu</w:t>
      </w:r>
      <w:r w:rsidR="00EC330A">
        <w:rPr>
          <w:rFonts w:ascii="Arial Narrow" w:hAnsi="Arial Narrow"/>
          <w:sz w:val="24"/>
        </w:rPr>
        <w:t xml:space="preserve"> Technologického zařízení</w:t>
      </w:r>
      <w:r w:rsidRPr="00E52E7C">
        <w:rPr>
          <w:rFonts w:ascii="Arial Narrow" w:hAnsi="Arial Narrow"/>
          <w:sz w:val="24"/>
        </w:rPr>
        <w:t>.</w:t>
      </w:r>
    </w:p>
    <w:p w14:paraId="693ADA67" w14:textId="77777777" w:rsidR="00DB4281" w:rsidRPr="00E52E7C" w:rsidRDefault="00DB4281" w:rsidP="00DB4281">
      <w:pPr>
        <w:pStyle w:val="Zkladntext3"/>
        <w:spacing w:after="0"/>
        <w:ind w:left="360"/>
        <w:jc w:val="both"/>
        <w:rPr>
          <w:rFonts w:ascii="Arial Narrow" w:hAnsi="Arial Narrow"/>
          <w:sz w:val="24"/>
          <w:szCs w:val="24"/>
          <w:lang w:val="cs-CZ"/>
        </w:rPr>
      </w:pPr>
    </w:p>
    <w:p w14:paraId="693ADA71" w14:textId="6F0FE861" w:rsidR="00DB4281" w:rsidRPr="007942DD" w:rsidRDefault="00DB4281" w:rsidP="007942DD">
      <w:pPr>
        <w:pStyle w:val="Zkladntext3"/>
        <w:spacing w:after="0"/>
        <w:ind w:left="426" w:hanging="426"/>
        <w:jc w:val="both"/>
        <w:rPr>
          <w:rFonts w:ascii="Arial Narrow" w:hAnsi="Arial Narrow"/>
          <w:sz w:val="24"/>
          <w:szCs w:val="24"/>
          <w:lang w:val="cs-CZ"/>
        </w:rPr>
      </w:pPr>
      <w:r w:rsidRPr="00E52E7C">
        <w:rPr>
          <w:rFonts w:ascii="Arial Narrow" w:hAnsi="Arial Narrow"/>
          <w:sz w:val="24"/>
          <w:szCs w:val="24"/>
          <w:lang w:val="cs-CZ"/>
        </w:rPr>
        <w:t>3.</w:t>
      </w:r>
      <w:r w:rsidRPr="00E52E7C">
        <w:rPr>
          <w:rFonts w:ascii="Arial Narrow" w:hAnsi="Arial Narrow"/>
          <w:sz w:val="24"/>
          <w:szCs w:val="24"/>
          <w:lang w:val="cs-CZ"/>
        </w:rPr>
        <w:tab/>
        <w:t xml:space="preserve">Zhotovitel není oprávněn, </w:t>
      </w:r>
      <w:r w:rsidR="00EC330A">
        <w:rPr>
          <w:rFonts w:ascii="Arial Narrow" w:hAnsi="Arial Narrow"/>
          <w:sz w:val="24"/>
          <w:szCs w:val="24"/>
          <w:lang w:val="cs-CZ"/>
        </w:rPr>
        <w:t xml:space="preserve">jako součást </w:t>
      </w:r>
      <w:r w:rsidRPr="00E52E7C">
        <w:rPr>
          <w:rFonts w:ascii="Arial Narrow" w:hAnsi="Arial Narrow"/>
          <w:sz w:val="24"/>
          <w:szCs w:val="24"/>
          <w:lang w:val="cs-CZ"/>
        </w:rPr>
        <w:t>Technologického zařízení</w:t>
      </w:r>
      <w:r w:rsidR="00EC330A">
        <w:rPr>
          <w:rFonts w:ascii="Arial Narrow" w:hAnsi="Arial Narrow"/>
          <w:sz w:val="24"/>
          <w:szCs w:val="24"/>
          <w:lang w:val="cs-CZ"/>
        </w:rPr>
        <w:t xml:space="preserve"> nebo v průběhu jeho montáže</w:t>
      </w:r>
      <w:r w:rsidRPr="00E52E7C">
        <w:rPr>
          <w:rFonts w:ascii="Arial Narrow" w:hAnsi="Arial Narrow"/>
          <w:sz w:val="24"/>
          <w:szCs w:val="24"/>
          <w:lang w:val="cs-CZ"/>
        </w:rPr>
        <w:t xml:space="preserve">, použít materiály či </w:t>
      </w:r>
      <w:proofErr w:type="gramStart"/>
      <w:r w:rsidRPr="00E52E7C">
        <w:rPr>
          <w:rFonts w:ascii="Arial Narrow" w:hAnsi="Arial Narrow"/>
          <w:sz w:val="24"/>
          <w:szCs w:val="24"/>
          <w:lang w:val="cs-CZ"/>
        </w:rPr>
        <w:t>výrobky</w:t>
      </w:r>
      <w:proofErr w:type="gramEnd"/>
      <w:r w:rsidRPr="00E52E7C">
        <w:rPr>
          <w:rFonts w:ascii="Arial Narrow" w:hAnsi="Arial Narrow"/>
          <w:sz w:val="24"/>
          <w:szCs w:val="24"/>
          <w:lang w:val="cs-CZ"/>
        </w:rPr>
        <w:t xml:space="preserve"> jakkoliv škodlivé, závadné či jinak z pohledu bezpečnosti nevyhovující, přičemž všechny použité materiály a produkty musí mít certifikát jejich původu.  </w:t>
      </w:r>
    </w:p>
    <w:p w14:paraId="693ADA72" w14:textId="77777777" w:rsidR="00DB4281" w:rsidRPr="00E52E7C" w:rsidRDefault="00DB4281" w:rsidP="00DB4281">
      <w:pPr>
        <w:tabs>
          <w:tab w:val="left" w:pos="360"/>
        </w:tabs>
        <w:ind w:left="360" w:hanging="360"/>
        <w:jc w:val="both"/>
        <w:rPr>
          <w:rFonts w:ascii="Arial Narrow" w:hAnsi="Arial Narrow" w:cs="Arial"/>
          <w:sz w:val="24"/>
        </w:rPr>
      </w:pPr>
    </w:p>
    <w:p w14:paraId="693ADA73" w14:textId="7A235420" w:rsidR="00DB4281" w:rsidRPr="00291877" w:rsidRDefault="00DB4281" w:rsidP="00DB4281">
      <w:pPr>
        <w:tabs>
          <w:tab w:val="left" w:pos="360"/>
        </w:tabs>
        <w:ind w:left="360" w:hanging="360"/>
        <w:jc w:val="both"/>
        <w:rPr>
          <w:rFonts w:ascii="Arial Narrow" w:hAnsi="Arial Narrow" w:cs="Arial"/>
          <w:sz w:val="24"/>
        </w:rPr>
      </w:pPr>
      <w:r w:rsidRPr="00E52E7C">
        <w:rPr>
          <w:rFonts w:ascii="Arial Narrow" w:hAnsi="Arial Narrow" w:cs="Arial"/>
          <w:sz w:val="24"/>
        </w:rPr>
        <w:t>5,</w:t>
      </w:r>
      <w:r w:rsidRPr="00E52E7C">
        <w:rPr>
          <w:rFonts w:ascii="Arial Narrow" w:hAnsi="Arial Narrow" w:cs="Arial"/>
          <w:sz w:val="24"/>
        </w:rPr>
        <w:tab/>
      </w:r>
      <w:r w:rsidRPr="00291877">
        <w:rPr>
          <w:rFonts w:ascii="Arial Narrow" w:hAnsi="Arial Narrow" w:cs="Arial"/>
          <w:sz w:val="24"/>
        </w:rPr>
        <w:t xml:space="preserve">Objednatel </w:t>
      </w:r>
      <w:r w:rsidR="005A3C8F" w:rsidRPr="00291877">
        <w:rPr>
          <w:rFonts w:ascii="Arial Narrow" w:hAnsi="Arial Narrow" w:cs="Arial"/>
          <w:sz w:val="24"/>
        </w:rPr>
        <w:t>urč</w:t>
      </w:r>
      <w:r w:rsidR="00F3551C" w:rsidRPr="00291877">
        <w:rPr>
          <w:rFonts w:ascii="Arial Narrow" w:hAnsi="Arial Narrow" w:cs="Arial"/>
          <w:sz w:val="24"/>
        </w:rPr>
        <w:t>í potřebn</w:t>
      </w:r>
      <w:r w:rsidRPr="00291877">
        <w:rPr>
          <w:rFonts w:ascii="Arial Narrow" w:hAnsi="Arial Narrow" w:cs="Arial"/>
          <w:sz w:val="24"/>
        </w:rPr>
        <w:t xml:space="preserve">ý počet </w:t>
      </w:r>
      <w:r w:rsidR="00F3551C" w:rsidRPr="00291877">
        <w:rPr>
          <w:rFonts w:ascii="Arial Narrow" w:hAnsi="Arial Narrow" w:cs="Arial"/>
          <w:sz w:val="24"/>
        </w:rPr>
        <w:t>K</w:t>
      </w:r>
      <w:r w:rsidRPr="00291877">
        <w:rPr>
          <w:rFonts w:ascii="Arial Narrow" w:hAnsi="Arial Narrow" w:cs="Arial"/>
          <w:sz w:val="24"/>
        </w:rPr>
        <w:t xml:space="preserve">oordinátorů </w:t>
      </w:r>
      <w:r w:rsidR="00D3492C">
        <w:rPr>
          <w:rFonts w:ascii="Arial Narrow" w:hAnsi="Arial Narrow" w:cs="Arial"/>
          <w:sz w:val="24"/>
        </w:rPr>
        <w:t>BOZP</w:t>
      </w:r>
      <w:r w:rsidRPr="00291877">
        <w:rPr>
          <w:rFonts w:ascii="Arial Narrow" w:hAnsi="Arial Narrow" w:cs="Arial"/>
          <w:sz w:val="24"/>
        </w:rPr>
        <w:t xml:space="preserve"> z okruhu k tomu odborně způsobilých osob, včetně vymezení pravidel jejich kompetencí a vzájemné spolupráce. </w:t>
      </w:r>
      <w:r w:rsidR="008F2B3A" w:rsidRPr="00291877">
        <w:rPr>
          <w:rFonts w:ascii="Arial Narrow" w:hAnsi="Arial Narrow" w:cs="Arial"/>
          <w:sz w:val="24"/>
        </w:rPr>
        <w:t xml:space="preserve">Koordinátorem </w:t>
      </w:r>
      <w:r w:rsidR="00D3492C">
        <w:rPr>
          <w:rFonts w:ascii="Arial Narrow" w:hAnsi="Arial Narrow" w:cs="Arial"/>
          <w:sz w:val="24"/>
        </w:rPr>
        <w:t>BOZP</w:t>
      </w:r>
      <w:r w:rsidR="008F2B3A" w:rsidRPr="00291877">
        <w:rPr>
          <w:rFonts w:ascii="Arial Narrow" w:hAnsi="Arial Narrow" w:cs="Arial"/>
          <w:sz w:val="24"/>
        </w:rPr>
        <w:t xml:space="preserve"> nemůže </w:t>
      </w:r>
      <w:r w:rsidR="008F2B3A" w:rsidRPr="00291877">
        <w:rPr>
          <w:rFonts w:ascii="Arial Narrow" w:hAnsi="Arial Narrow" w:cs="Arial"/>
          <w:sz w:val="24"/>
        </w:rPr>
        <w:lastRenderedPageBreak/>
        <w:t xml:space="preserve">být určen Zhotovitel, zaměstnanec Zhotovitele ani fyzická osoba, která odborně vede provádění díla (stavbyvedoucí). </w:t>
      </w:r>
      <w:r w:rsidRPr="00291877">
        <w:rPr>
          <w:rFonts w:ascii="Arial Narrow" w:hAnsi="Arial Narrow" w:cs="Arial"/>
          <w:sz w:val="24"/>
        </w:rPr>
        <w:t xml:space="preserve">Osoby </w:t>
      </w:r>
      <w:r w:rsidR="00F3551C" w:rsidRPr="00291877">
        <w:rPr>
          <w:rFonts w:ascii="Arial Narrow" w:hAnsi="Arial Narrow" w:cs="Arial"/>
          <w:sz w:val="24"/>
        </w:rPr>
        <w:t>K</w:t>
      </w:r>
      <w:r w:rsidRPr="00291877">
        <w:rPr>
          <w:rFonts w:ascii="Arial Narrow" w:hAnsi="Arial Narrow" w:cs="Arial"/>
          <w:sz w:val="24"/>
        </w:rPr>
        <w:t xml:space="preserve">oordinátorů </w:t>
      </w:r>
      <w:r w:rsidR="00D3492C">
        <w:rPr>
          <w:rFonts w:ascii="Arial Narrow" w:hAnsi="Arial Narrow" w:cs="Arial"/>
          <w:sz w:val="24"/>
        </w:rPr>
        <w:t>BOZP</w:t>
      </w:r>
      <w:r w:rsidRPr="00291877">
        <w:rPr>
          <w:rFonts w:ascii="Arial Narrow" w:hAnsi="Arial Narrow" w:cs="Arial"/>
          <w:sz w:val="24"/>
        </w:rPr>
        <w:t xml:space="preserve"> je Objednatel sám nebo prostřednictvím Technického dozoru povinen Zhotoviteli </w:t>
      </w:r>
      <w:r w:rsidR="00F3551C" w:rsidRPr="00291877">
        <w:rPr>
          <w:rFonts w:ascii="Arial Narrow" w:hAnsi="Arial Narrow" w:cs="Arial"/>
          <w:sz w:val="24"/>
        </w:rPr>
        <w:t xml:space="preserve">písemně </w:t>
      </w:r>
      <w:r w:rsidRPr="00291877">
        <w:rPr>
          <w:rFonts w:ascii="Arial Narrow" w:hAnsi="Arial Narrow" w:cs="Arial"/>
          <w:sz w:val="24"/>
        </w:rPr>
        <w:t xml:space="preserve">oznámit </w:t>
      </w:r>
      <w:r w:rsidR="00F3551C" w:rsidRPr="00291877">
        <w:rPr>
          <w:rFonts w:ascii="Arial Narrow" w:hAnsi="Arial Narrow" w:cs="Arial"/>
          <w:sz w:val="24"/>
        </w:rPr>
        <w:t xml:space="preserve">nejméně čtrnáct (14) dnů </w:t>
      </w:r>
      <w:r w:rsidRPr="00291877">
        <w:rPr>
          <w:rFonts w:ascii="Arial Narrow" w:hAnsi="Arial Narrow" w:cs="Arial"/>
          <w:sz w:val="24"/>
        </w:rPr>
        <w:t>před započetím pr</w:t>
      </w:r>
      <w:r w:rsidR="00620132" w:rsidRPr="00291877">
        <w:rPr>
          <w:rFonts w:ascii="Arial Narrow" w:hAnsi="Arial Narrow" w:cs="Arial"/>
          <w:sz w:val="24"/>
        </w:rPr>
        <w:t>ovádění díla</w:t>
      </w:r>
      <w:r w:rsidRPr="00291877">
        <w:rPr>
          <w:rFonts w:ascii="Arial Narrow" w:hAnsi="Arial Narrow" w:cs="Arial"/>
          <w:sz w:val="24"/>
        </w:rPr>
        <w:t xml:space="preserve"> na staveništi, přičemž Zhotovitel před započetím prací na staveništi seznámí s osobami </w:t>
      </w:r>
      <w:r w:rsidR="00F3551C" w:rsidRPr="00291877">
        <w:rPr>
          <w:rFonts w:ascii="Arial Narrow" w:hAnsi="Arial Narrow" w:cs="Arial"/>
          <w:sz w:val="24"/>
        </w:rPr>
        <w:t>K</w:t>
      </w:r>
      <w:r w:rsidRPr="00291877">
        <w:rPr>
          <w:rFonts w:ascii="Arial Narrow" w:hAnsi="Arial Narrow" w:cs="Arial"/>
          <w:sz w:val="24"/>
        </w:rPr>
        <w:t xml:space="preserve">oordinátorů </w:t>
      </w:r>
      <w:r w:rsidR="00D3492C">
        <w:rPr>
          <w:rFonts w:ascii="Arial Narrow" w:hAnsi="Arial Narrow" w:cs="Arial"/>
          <w:sz w:val="24"/>
        </w:rPr>
        <w:t>BOZP</w:t>
      </w:r>
      <w:r w:rsidR="00F3551C" w:rsidRPr="00291877">
        <w:rPr>
          <w:rFonts w:ascii="Arial Narrow" w:hAnsi="Arial Narrow" w:cs="Arial"/>
          <w:sz w:val="24"/>
        </w:rPr>
        <w:t xml:space="preserve"> </w:t>
      </w:r>
      <w:r w:rsidRPr="00291877">
        <w:rPr>
          <w:rFonts w:ascii="Arial Narrow" w:hAnsi="Arial Narrow" w:cs="Arial"/>
          <w:sz w:val="24"/>
        </w:rPr>
        <w:t xml:space="preserve">veškeré osoby, podílející se na provádění díla na straně Zhotovitele. </w:t>
      </w:r>
    </w:p>
    <w:p w14:paraId="693ADA74" w14:textId="77777777" w:rsidR="00DB4281" w:rsidRPr="00291877" w:rsidRDefault="00DB4281" w:rsidP="00DB4281">
      <w:pPr>
        <w:tabs>
          <w:tab w:val="num" w:pos="360"/>
        </w:tabs>
        <w:spacing w:line="360" w:lineRule="auto"/>
        <w:ind w:left="360" w:hanging="360"/>
        <w:jc w:val="both"/>
        <w:rPr>
          <w:rFonts w:ascii="Arial Narrow" w:hAnsi="Arial Narrow" w:cs="Arial"/>
          <w:sz w:val="24"/>
        </w:rPr>
      </w:pPr>
    </w:p>
    <w:p w14:paraId="693ADA75" w14:textId="77777777" w:rsidR="00DB4281" w:rsidRPr="00E52E7C" w:rsidRDefault="00DB4281" w:rsidP="00DB4281">
      <w:pPr>
        <w:tabs>
          <w:tab w:val="left" w:pos="360"/>
        </w:tabs>
        <w:ind w:left="360" w:hanging="360"/>
        <w:jc w:val="both"/>
        <w:rPr>
          <w:rFonts w:ascii="Arial Narrow" w:hAnsi="Arial Narrow" w:cs="Arial"/>
          <w:sz w:val="24"/>
        </w:rPr>
      </w:pPr>
      <w:r w:rsidRPr="00291877">
        <w:rPr>
          <w:rFonts w:ascii="Arial Narrow" w:hAnsi="Arial Narrow" w:cs="Arial"/>
          <w:sz w:val="24"/>
        </w:rPr>
        <w:t>6,</w:t>
      </w:r>
      <w:r w:rsidRPr="00291877">
        <w:rPr>
          <w:rFonts w:ascii="Arial Narrow" w:hAnsi="Arial Narrow" w:cs="Arial"/>
          <w:sz w:val="24"/>
        </w:rPr>
        <w:tab/>
      </w:r>
      <w:r w:rsidR="00BF03F5" w:rsidRPr="00291877">
        <w:rPr>
          <w:rFonts w:ascii="Arial Narrow" w:hAnsi="Arial Narrow" w:cs="Arial"/>
          <w:sz w:val="24"/>
        </w:rPr>
        <w:t xml:space="preserve">Zhotovitel </w:t>
      </w:r>
      <w:r w:rsidRPr="00291877">
        <w:rPr>
          <w:rFonts w:ascii="Arial Narrow" w:hAnsi="Arial Narrow" w:cs="Arial"/>
          <w:sz w:val="24"/>
        </w:rPr>
        <w:t>je povinen</w:t>
      </w:r>
      <w:r w:rsidR="00BF03F5" w:rsidRPr="00291877">
        <w:rPr>
          <w:rFonts w:ascii="Arial Narrow" w:hAnsi="Arial Narrow" w:cs="Arial"/>
          <w:sz w:val="24"/>
        </w:rPr>
        <w:t xml:space="preserve"> </w:t>
      </w:r>
    </w:p>
    <w:p w14:paraId="693ADA76" w14:textId="2433B5DA" w:rsidR="00573FB1" w:rsidRPr="002B1FBD" w:rsidRDefault="00573FB1" w:rsidP="00D67947">
      <w:pPr>
        <w:pStyle w:val="Zkladntext"/>
        <w:numPr>
          <w:ilvl w:val="0"/>
          <w:numId w:val="24"/>
        </w:numPr>
        <w:tabs>
          <w:tab w:val="left" w:pos="564"/>
          <w:tab w:val="left" w:pos="1148"/>
          <w:tab w:val="left" w:pos="1715"/>
          <w:tab w:val="left" w:pos="2282"/>
          <w:tab w:val="left" w:pos="2849"/>
          <w:tab w:val="left" w:pos="3416"/>
          <w:tab w:val="left" w:pos="3983"/>
          <w:tab w:val="left" w:pos="4567"/>
          <w:tab w:val="left" w:pos="5134"/>
          <w:tab w:val="left" w:pos="5701"/>
          <w:tab w:val="left" w:pos="6268"/>
          <w:tab w:val="left" w:pos="6835"/>
          <w:tab w:val="left" w:pos="7402"/>
          <w:tab w:val="left" w:pos="7986"/>
          <w:tab w:val="left" w:pos="8553"/>
        </w:tabs>
        <w:autoSpaceDE w:val="0"/>
        <w:autoSpaceDN w:val="0"/>
        <w:adjustRightInd w:val="0"/>
        <w:spacing w:after="0"/>
        <w:ind w:hanging="219"/>
        <w:jc w:val="both"/>
        <w:rPr>
          <w:rFonts w:ascii="Arial Narrow" w:hAnsi="Arial Narrow"/>
          <w:sz w:val="24"/>
        </w:rPr>
      </w:pPr>
      <w:r w:rsidRPr="002B1FBD">
        <w:rPr>
          <w:rFonts w:ascii="Arial Narrow" w:hAnsi="Arial Narrow"/>
          <w:sz w:val="24"/>
        </w:rPr>
        <w:t xml:space="preserve">provádět </w:t>
      </w:r>
      <w:r>
        <w:rPr>
          <w:rFonts w:ascii="Arial Narrow" w:hAnsi="Arial Narrow"/>
          <w:sz w:val="24"/>
          <w:lang w:val="cs-CZ"/>
        </w:rPr>
        <w:t>d</w:t>
      </w:r>
      <w:proofErr w:type="spellStart"/>
      <w:r w:rsidRPr="002B1FBD">
        <w:rPr>
          <w:rFonts w:ascii="Arial Narrow" w:hAnsi="Arial Narrow"/>
          <w:sz w:val="24"/>
        </w:rPr>
        <w:t>ílo</w:t>
      </w:r>
      <w:proofErr w:type="spellEnd"/>
      <w:r w:rsidRPr="002B1FBD">
        <w:rPr>
          <w:rFonts w:ascii="Arial Narrow" w:hAnsi="Arial Narrow"/>
          <w:sz w:val="24"/>
        </w:rPr>
        <w:t xml:space="preserve"> se zohledněním veškerých rizik, vyplývajících z Plánu </w:t>
      </w:r>
      <w:r w:rsidR="00D3492C">
        <w:rPr>
          <w:rFonts w:ascii="Arial Narrow" w:hAnsi="Arial Narrow"/>
          <w:sz w:val="24"/>
        </w:rPr>
        <w:t>BOZP</w:t>
      </w:r>
      <w:r w:rsidRPr="002B1FBD">
        <w:rPr>
          <w:rFonts w:ascii="Arial Narrow" w:hAnsi="Arial Narrow"/>
          <w:sz w:val="24"/>
        </w:rPr>
        <w:t>, nebo mu jinak Koordinátor</w:t>
      </w:r>
      <w:r>
        <w:rPr>
          <w:rFonts w:ascii="Arial Narrow" w:hAnsi="Arial Narrow"/>
          <w:sz w:val="24"/>
          <w:lang w:val="cs-CZ"/>
        </w:rPr>
        <w:t>em</w:t>
      </w:r>
      <w:r w:rsidRPr="002B1FBD">
        <w:rPr>
          <w:rFonts w:ascii="Arial Narrow" w:hAnsi="Arial Narrow"/>
          <w:sz w:val="24"/>
        </w:rPr>
        <w:t xml:space="preserve"> </w:t>
      </w:r>
      <w:r w:rsidR="00D3492C">
        <w:rPr>
          <w:rFonts w:ascii="Arial Narrow" w:hAnsi="Arial Narrow"/>
          <w:sz w:val="24"/>
        </w:rPr>
        <w:t>BOZP</w:t>
      </w:r>
      <w:r w:rsidRPr="002B1FBD">
        <w:rPr>
          <w:rFonts w:ascii="Arial Narrow" w:hAnsi="Arial Narrow"/>
          <w:sz w:val="24"/>
        </w:rPr>
        <w:t xml:space="preserve"> oznámených,  </w:t>
      </w:r>
    </w:p>
    <w:p w14:paraId="693ADA77" w14:textId="5B56F514" w:rsidR="00573FB1" w:rsidRPr="002B1FBD" w:rsidRDefault="00573FB1" w:rsidP="00D67947">
      <w:pPr>
        <w:pStyle w:val="Zkladntext"/>
        <w:numPr>
          <w:ilvl w:val="0"/>
          <w:numId w:val="24"/>
        </w:numPr>
        <w:tabs>
          <w:tab w:val="left" w:pos="564"/>
          <w:tab w:val="left" w:pos="1148"/>
          <w:tab w:val="left" w:pos="1715"/>
          <w:tab w:val="left" w:pos="2282"/>
          <w:tab w:val="left" w:pos="2849"/>
          <w:tab w:val="left" w:pos="3416"/>
          <w:tab w:val="left" w:pos="3983"/>
          <w:tab w:val="left" w:pos="4567"/>
          <w:tab w:val="left" w:pos="5134"/>
          <w:tab w:val="left" w:pos="5701"/>
          <w:tab w:val="left" w:pos="6268"/>
          <w:tab w:val="left" w:pos="6835"/>
          <w:tab w:val="left" w:pos="7402"/>
          <w:tab w:val="left" w:pos="7986"/>
          <w:tab w:val="left" w:pos="8553"/>
        </w:tabs>
        <w:autoSpaceDE w:val="0"/>
        <w:autoSpaceDN w:val="0"/>
        <w:adjustRightInd w:val="0"/>
        <w:spacing w:after="0"/>
        <w:ind w:hanging="219"/>
        <w:jc w:val="both"/>
        <w:rPr>
          <w:rFonts w:ascii="Arial Narrow" w:hAnsi="Arial Narrow"/>
          <w:sz w:val="24"/>
        </w:rPr>
      </w:pPr>
      <w:r w:rsidRPr="002B1FBD">
        <w:rPr>
          <w:rFonts w:ascii="Arial Narrow" w:hAnsi="Arial Narrow"/>
          <w:sz w:val="24"/>
        </w:rPr>
        <w:t xml:space="preserve">poskytovat Koordinátorům </w:t>
      </w:r>
      <w:r w:rsidR="00D3492C">
        <w:rPr>
          <w:rFonts w:ascii="Arial Narrow" w:hAnsi="Arial Narrow"/>
          <w:sz w:val="24"/>
        </w:rPr>
        <w:t>BOZP</w:t>
      </w:r>
      <w:r w:rsidRPr="002B1FBD">
        <w:rPr>
          <w:rFonts w:ascii="Arial Narrow" w:hAnsi="Arial Narrow"/>
          <w:sz w:val="24"/>
        </w:rPr>
        <w:t xml:space="preserve"> nezbytnou součinnost po celou dobu </w:t>
      </w:r>
      <w:r>
        <w:rPr>
          <w:rFonts w:ascii="Arial Narrow" w:hAnsi="Arial Narrow"/>
          <w:sz w:val="24"/>
          <w:lang w:val="cs-CZ"/>
        </w:rPr>
        <w:t>provádění díla na staveništi</w:t>
      </w:r>
      <w:r w:rsidRPr="002B1FBD">
        <w:rPr>
          <w:rFonts w:ascii="Arial Narrow" w:hAnsi="Arial Narrow"/>
          <w:sz w:val="24"/>
        </w:rPr>
        <w:t xml:space="preserve"> a k této součinnosti zavázat i své poddodavatele, </w:t>
      </w:r>
    </w:p>
    <w:p w14:paraId="693ADA78" w14:textId="3FFA301F" w:rsidR="00573FB1" w:rsidRPr="002B1FBD" w:rsidRDefault="00573FB1" w:rsidP="00D67947">
      <w:pPr>
        <w:pStyle w:val="Zkladntext"/>
        <w:numPr>
          <w:ilvl w:val="0"/>
          <w:numId w:val="24"/>
        </w:numPr>
        <w:tabs>
          <w:tab w:val="left" w:pos="564"/>
          <w:tab w:val="left" w:pos="1148"/>
          <w:tab w:val="left" w:pos="1715"/>
          <w:tab w:val="left" w:pos="2282"/>
          <w:tab w:val="left" w:pos="2849"/>
          <w:tab w:val="left" w:pos="3416"/>
          <w:tab w:val="left" w:pos="3983"/>
          <w:tab w:val="left" w:pos="4567"/>
          <w:tab w:val="left" w:pos="5134"/>
          <w:tab w:val="left" w:pos="5701"/>
          <w:tab w:val="left" w:pos="6268"/>
          <w:tab w:val="left" w:pos="6835"/>
          <w:tab w:val="left" w:pos="7402"/>
          <w:tab w:val="left" w:pos="7986"/>
          <w:tab w:val="left" w:pos="8553"/>
        </w:tabs>
        <w:autoSpaceDE w:val="0"/>
        <w:autoSpaceDN w:val="0"/>
        <w:adjustRightInd w:val="0"/>
        <w:spacing w:after="0"/>
        <w:ind w:hanging="219"/>
        <w:jc w:val="both"/>
        <w:rPr>
          <w:rFonts w:ascii="Arial Narrow" w:hAnsi="Arial Narrow"/>
          <w:sz w:val="24"/>
        </w:rPr>
      </w:pPr>
      <w:r w:rsidRPr="002B1FBD">
        <w:rPr>
          <w:rFonts w:ascii="Arial Narrow" w:hAnsi="Arial Narrow"/>
          <w:sz w:val="24"/>
        </w:rPr>
        <w:t xml:space="preserve">po celou dobu </w:t>
      </w:r>
      <w:r>
        <w:rPr>
          <w:rFonts w:ascii="Arial Narrow" w:hAnsi="Arial Narrow"/>
          <w:sz w:val="24"/>
          <w:lang w:val="cs-CZ"/>
        </w:rPr>
        <w:t xml:space="preserve">provádění díla </w:t>
      </w:r>
      <w:r w:rsidRPr="002B1FBD">
        <w:rPr>
          <w:rFonts w:ascii="Arial Narrow" w:hAnsi="Arial Narrow"/>
          <w:sz w:val="24"/>
        </w:rPr>
        <w:t xml:space="preserve">dodržovat aktuální Plán </w:t>
      </w:r>
      <w:r w:rsidR="00D3492C">
        <w:rPr>
          <w:rFonts w:ascii="Arial Narrow" w:hAnsi="Arial Narrow"/>
          <w:sz w:val="24"/>
        </w:rPr>
        <w:t>BOZP</w:t>
      </w:r>
      <w:r w:rsidRPr="002B1FBD">
        <w:rPr>
          <w:rFonts w:ascii="Arial Narrow" w:hAnsi="Arial Narrow"/>
          <w:sz w:val="24"/>
        </w:rPr>
        <w:t>, ve spolupráci s Koordinátor</w:t>
      </w:r>
      <w:r>
        <w:rPr>
          <w:rFonts w:ascii="Arial Narrow" w:hAnsi="Arial Narrow"/>
          <w:sz w:val="24"/>
          <w:lang w:val="cs-CZ"/>
        </w:rPr>
        <w:t>em</w:t>
      </w:r>
      <w:r w:rsidRPr="002B1FBD">
        <w:rPr>
          <w:rFonts w:ascii="Arial Narrow" w:hAnsi="Arial Narrow"/>
          <w:sz w:val="24"/>
        </w:rPr>
        <w:t xml:space="preserve"> </w:t>
      </w:r>
      <w:r w:rsidR="00D3492C">
        <w:rPr>
          <w:rFonts w:ascii="Arial Narrow" w:hAnsi="Arial Narrow"/>
          <w:sz w:val="24"/>
        </w:rPr>
        <w:t>BOZP</w:t>
      </w:r>
      <w:r w:rsidRPr="002B1FBD">
        <w:rPr>
          <w:rFonts w:ascii="Arial Narrow" w:hAnsi="Arial Narrow"/>
          <w:sz w:val="24"/>
        </w:rPr>
        <w:t xml:space="preserve"> se podílet na jeho změnách a k jeho dodržování zavázat své poddodavatele,</w:t>
      </w:r>
    </w:p>
    <w:p w14:paraId="693ADA79" w14:textId="0EF1DA2C" w:rsidR="00573FB1" w:rsidRPr="00573FB1" w:rsidRDefault="00573FB1" w:rsidP="00D67947">
      <w:pPr>
        <w:pStyle w:val="Zkladntext"/>
        <w:numPr>
          <w:ilvl w:val="0"/>
          <w:numId w:val="24"/>
        </w:numPr>
        <w:tabs>
          <w:tab w:val="left" w:pos="564"/>
          <w:tab w:val="left" w:pos="1148"/>
          <w:tab w:val="left" w:pos="1715"/>
          <w:tab w:val="left" w:pos="2282"/>
          <w:tab w:val="left" w:pos="2849"/>
          <w:tab w:val="left" w:pos="3416"/>
          <w:tab w:val="left" w:pos="3983"/>
          <w:tab w:val="left" w:pos="4567"/>
          <w:tab w:val="left" w:pos="5134"/>
          <w:tab w:val="left" w:pos="5701"/>
          <w:tab w:val="left" w:pos="6268"/>
          <w:tab w:val="left" w:pos="6835"/>
          <w:tab w:val="left" w:pos="7402"/>
          <w:tab w:val="left" w:pos="7986"/>
          <w:tab w:val="left" w:pos="8553"/>
        </w:tabs>
        <w:autoSpaceDE w:val="0"/>
        <w:autoSpaceDN w:val="0"/>
        <w:adjustRightInd w:val="0"/>
        <w:spacing w:after="0"/>
        <w:ind w:hanging="219"/>
        <w:jc w:val="both"/>
        <w:rPr>
          <w:rFonts w:ascii="Arial Narrow" w:hAnsi="Arial Narrow"/>
          <w:sz w:val="24"/>
        </w:rPr>
      </w:pPr>
      <w:r w:rsidRPr="002B1FBD">
        <w:rPr>
          <w:rFonts w:ascii="Arial Narrow" w:hAnsi="Arial Narrow"/>
          <w:sz w:val="24"/>
        </w:rPr>
        <w:t xml:space="preserve">seznámit s osobami Koordinátorů </w:t>
      </w:r>
      <w:r w:rsidR="00D3492C">
        <w:rPr>
          <w:rFonts w:ascii="Arial Narrow" w:hAnsi="Arial Narrow"/>
          <w:sz w:val="24"/>
        </w:rPr>
        <w:t>BOZP</w:t>
      </w:r>
      <w:r w:rsidRPr="002B1FBD">
        <w:rPr>
          <w:rFonts w:ascii="Arial Narrow" w:hAnsi="Arial Narrow"/>
          <w:sz w:val="24"/>
        </w:rPr>
        <w:t xml:space="preserve"> a průběžně seznamovat s aktualizovaným Plánem </w:t>
      </w:r>
      <w:r w:rsidR="00D3492C">
        <w:rPr>
          <w:rFonts w:ascii="Arial Narrow" w:hAnsi="Arial Narrow"/>
          <w:sz w:val="24"/>
        </w:rPr>
        <w:t>BOZP</w:t>
      </w:r>
      <w:r w:rsidRPr="002B1FBD">
        <w:rPr>
          <w:rFonts w:ascii="Arial Narrow" w:hAnsi="Arial Narrow"/>
          <w:sz w:val="24"/>
        </w:rPr>
        <w:t xml:space="preserve"> veškeré osoby, podílející se na provádění díla na straně Zhotovitele, včetně osob poddodavatelů,</w:t>
      </w:r>
    </w:p>
    <w:p w14:paraId="693ADA7A" w14:textId="77777777" w:rsidR="00DB4281" w:rsidRPr="00573FB1" w:rsidRDefault="00573FB1" w:rsidP="00D67947">
      <w:pPr>
        <w:pStyle w:val="Zkladntext"/>
        <w:numPr>
          <w:ilvl w:val="0"/>
          <w:numId w:val="24"/>
        </w:numPr>
        <w:tabs>
          <w:tab w:val="left" w:pos="564"/>
          <w:tab w:val="left" w:pos="1148"/>
          <w:tab w:val="left" w:pos="1715"/>
          <w:tab w:val="left" w:pos="2282"/>
          <w:tab w:val="left" w:pos="2849"/>
          <w:tab w:val="left" w:pos="3416"/>
          <w:tab w:val="left" w:pos="3983"/>
          <w:tab w:val="left" w:pos="4567"/>
          <w:tab w:val="left" w:pos="5134"/>
          <w:tab w:val="left" w:pos="5701"/>
          <w:tab w:val="left" w:pos="6268"/>
          <w:tab w:val="left" w:pos="6835"/>
          <w:tab w:val="left" w:pos="7402"/>
          <w:tab w:val="left" w:pos="7986"/>
          <w:tab w:val="left" w:pos="8553"/>
        </w:tabs>
        <w:autoSpaceDE w:val="0"/>
        <w:autoSpaceDN w:val="0"/>
        <w:adjustRightInd w:val="0"/>
        <w:spacing w:after="0"/>
        <w:ind w:hanging="219"/>
        <w:jc w:val="both"/>
        <w:rPr>
          <w:rFonts w:ascii="Arial Narrow" w:hAnsi="Arial Narrow"/>
          <w:sz w:val="24"/>
        </w:rPr>
      </w:pPr>
      <w:r w:rsidRPr="00573FB1">
        <w:rPr>
          <w:rFonts w:ascii="Arial Narrow" w:hAnsi="Arial Narrow"/>
          <w:sz w:val="24"/>
        </w:rPr>
        <w:t>plnit další povinnosti v oblasti bezpečnosti a ochrany zdraví při práci, stanovené obecně závazným právním předpisem</w:t>
      </w:r>
      <w:r w:rsidRPr="00573FB1">
        <w:rPr>
          <w:rFonts w:ascii="Arial Narrow" w:hAnsi="Arial Narrow"/>
          <w:sz w:val="24"/>
          <w:lang w:val="cs-CZ"/>
        </w:rPr>
        <w:t>.</w:t>
      </w:r>
      <w:r w:rsidRPr="00573FB1">
        <w:rPr>
          <w:rFonts w:ascii="Arial Narrow" w:hAnsi="Arial Narrow" w:cs="Arial"/>
          <w:sz w:val="24"/>
        </w:rPr>
        <w:tab/>
      </w:r>
    </w:p>
    <w:p w14:paraId="693ADA7B" w14:textId="77777777" w:rsidR="00DB4281" w:rsidRPr="00E52E7C" w:rsidRDefault="00DB4281" w:rsidP="00DB4281">
      <w:pPr>
        <w:ind w:left="426" w:hanging="426"/>
        <w:jc w:val="both"/>
        <w:rPr>
          <w:rFonts w:ascii="Arial Narrow" w:hAnsi="Arial Narrow" w:cs="Arial"/>
          <w:sz w:val="24"/>
        </w:rPr>
      </w:pPr>
      <w:r w:rsidRPr="00E52E7C">
        <w:rPr>
          <w:rFonts w:ascii="Arial Narrow" w:hAnsi="Arial Narrow" w:cs="Arial"/>
          <w:sz w:val="24"/>
        </w:rPr>
        <w:tab/>
      </w:r>
    </w:p>
    <w:p w14:paraId="693ADA7C" w14:textId="77777777" w:rsidR="00DB4281" w:rsidRPr="00E52E7C" w:rsidRDefault="00DB4281" w:rsidP="00DB4281">
      <w:pPr>
        <w:ind w:left="426" w:hanging="426"/>
        <w:jc w:val="both"/>
        <w:rPr>
          <w:rFonts w:ascii="Arial Narrow" w:hAnsi="Arial Narrow" w:cs="Arial"/>
          <w:sz w:val="24"/>
        </w:rPr>
      </w:pPr>
    </w:p>
    <w:p w14:paraId="693ADA7D" w14:textId="77777777" w:rsidR="00DB4281" w:rsidRPr="00E52E7C" w:rsidRDefault="00DB4281" w:rsidP="00DB4281">
      <w:pPr>
        <w:pStyle w:val="Nadpis1"/>
        <w:tabs>
          <w:tab w:val="clear" w:pos="1440"/>
        </w:tabs>
        <w:spacing w:line="360" w:lineRule="auto"/>
        <w:ind w:left="0"/>
        <w:rPr>
          <w:rFonts w:ascii="Arial Narrow" w:hAnsi="Arial Narrow" w:cs="Arial"/>
          <w:i w:val="0"/>
          <w:sz w:val="24"/>
          <w:szCs w:val="24"/>
          <w:u w:val="single"/>
          <w:lang w:val="cs-CZ"/>
        </w:rPr>
      </w:pPr>
      <w:r w:rsidRPr="00E52E7C">
        <w:rPr>
          <w:rFonts w:ascii="Arial Narrow" w:hAnsi="Arial Narrow" w:cs="Arial"/>
          <w:i w:val="0"/>
          <w:sz w:val="24"/>
          <w:szCs w:val="24"/>
          <w:u w:val="single"/>
        </w:rPr>
        <w:t>XII. Odpovědnost za škodu, vlastnictví díla</w:t>
      </w:r>
      <w:r w:rsidRPr="00E52E7C">
        <w:rPr>
          <w:rFonts w:ascii="Arial Narrow" w:hAnsi="Arial Narrow" w:cs="Arial"/>
          <w:i w:val="0"/>
          <w:sz w:val="24"/>
          <w:szCs w:val="24"/>
          <w:u w:val="single"/>
          <w:lang w:val="cs-CZ"/>
        </w:rPr>
        <w:t xml:space="preserve"> a nebezpečí škody na díle</w:t>
      </w:r>
    </w:p>
    <w:p w14:paraId="693ADA7E" w14:textId="77777777" w:rsidR="00DB4281" w:rsidRPr="00E52E7C" w:rsidRDefault="00DB4281" w:rsidP="00DB4281">
      <w:pPr>
        <w:pStyle w:val="Zkladntextodsazen3"/>
        <w:ind w:left="0"/>
        <w:jc w:val="both"/>
        <w:rPr>
          <w:rFonts w:ascii="Arial Narrow" w:hAnsi="Arial Narrow"/>
          <w:sz w:val="24"/>
          <w:szCs w:val="24"/>
          <w:lang w:val="cs-CZ"/>
        </w:rPr>
      </w:pPr>
    </w:p>
    <w:p w14:paraId="693ADA7F" w14:textId="77777777" w:rsidR="00DB4281" w:rsidRPr="00E52E7C" w:rsidRDefault="00DB4281" w:rsidP="00DB4281">
      <w:pPr>
        <w:pStyle w:val="Zkladntextodsazen3"/>
        <w:ind w:left="284" w:hanging="284"/>
        <w:jc w:val="both"/>
        <w:rPr>
          <w:lang w:val="cs-CZ"/>
        </w:rPr>
      </w:pPr>
      <w:r w:rsidRPr="00E52E7C">
        <w:rPr>
          <w:rFonts w:ascii="Arial Narrow" w:hAnsi="Arial Narrow"/>
          <w:sz w:val="24"/>
          <w:szCs w:val="24"/>
          <w:lang w:val="cs-CZ"/>
        </w:rPr>
        <w:t>1.</w:t>
      </w:r>
      <w:r w:rsidRPr="00E52E7C">
        <w:rPr>
          <w:rFonts w:ascii="Arial Narrow" w:hAnsi="Arial Narrow"/>
          <w:sz w:val="24"/>
          <w:szCs w:val="24"/>
        </w:rPr>
        <w:tab/>
        <w:t xml:space="preserve">Smluvní strany se dohodly na tom, že </w:t>
      </w:r>
      <w:r w:rsidR="00DB67C7">
        <w:rPr>
          <w:rFonts w:ascii="Arial Narrow" w:hAnsi="Arial Narrow"/>
          <w:sz w:val="24"/>
          <w:szCs w:val="24"/>
          <w:lang w:val="cs-CZ"/>
        </w:rPr>
        <w:t>p</w:t>
      </w:r>
      <w:proofErr w:type="spellStart"/>
      <w:r w:rsidR="00DB67C7" w:rsidRPr="00B503D2">
        <w:rPr>
          <w:rFonts w:ascii="Arial Narrow" w:hAnsi="Arial Narrow"/>
          <w:sz w:val="24"/>
          <w:szCs w:val="24"/>
        </w:rPr>
        <w:t>oškozená</w:t>
      </w:r>
      <w:proofErr w:type="spellEnd"/>
      <w:r w:rsidR="00DB67C7" w:rsidRPr="00B503D2">
        <w:rPr>
          <w:rFonts w:ascii="Arial Narrow" w:hAnsi="Arial Narrow"/>
          <w:sz w:val="24"/>
          <w:szCs w:val="24"/>
        </w:rPr>
        <w:t xml:space="preserve"> </w:t>
      </w:r>
      <w:r w:rsidR="00DB67C7" w:rsidRPr="00B503D2">
        <w:rPr>
          <w:rFonts w:ascii="Arial Narrow" w:hAnsi="Arial Narrow"/>
          <w:sz w:val="24"/>
          <w:szCs w:val="24"/>
          <w:lang w:val="cs-CZ"/>
        </w:rPr>
        <w:t xml:space="preserve">smluvní </w:t>
      </w:r>
      <w:r w:rsidR="00DB67C7" w:rsidRPr="00B503D2">
        <w:rPr>
          <w:rFonts w:ascii="Arial Narrow" w:hAnsi="Arial Narrow"/>
          <w:sz w:val="24"/>
          <w:szCs w:val="24"/>
        </w:rPr>
        <w:t xml:space="preserve">strana je oprávněna se domáhat náhrady škody v rozsahu převyšujícím jakoukoliv smluvní pokutu, sjednanou v rámci </w:t>
      </w:r>
      <w:r w:rsidR="00DB67C7" w:rsidRPr="00B503D2">
        <w:rPr>
          <w:rFonts w:ascii="Arial Narrow" w:hAnsi="Arial Narrow"/>
          <w:sz w:val="24"/>
          <w:szCs w:val="24"/>
          <w:lang w:val="cs-CZ"/>
        </w:rPr>
        <w:t>této s</w:t>
      </w:r>
      <w:proofErr w:type="spellStart"/>
      <w:r w:rsidR="00DB67C7" w:rsidRPr="00B503D2">
        <w:rPr>
          <w:rFonts w:ascii="Arial Narrow" w:hAnsi="Arial Narrow"/>
          <w:sz w:val="24"/>
          <w:szCs w:val="24"/>
        </w:rPr>
        <w:t>mlouvy</w:t>
      </w:r>
      <w:proofErr w:type="spellEnd"/>
      <w:r w:rsidR="00DB67C7" w:rsidRPr="00B503D2">
        <w:rPr>
          <w:rFonts w:ascii="Arial Narrow" w:hAnsi="Arial Narrow"/>
          <w:sz w:val="24"/>
          <w:szCs w:val="24"/>
        </w:rPr>
        <w:t>, kterou bylo postiženo porušení téže smluvní povinnosti, v jeh</w:t>
      </w:r>
      <w:r w:rsidR="00DB67C7" w:rsidRPr="007E6ABE">
        <w:rPr>
          <w:rFonts w:ascii="Arial Narrow" w:hAnsi="Arial Narrow"/>
          <w:sz w:val="24"/>
          <w:szCs w:val="24"/>
        </w:rPr>
        <w:t xml:space="preserve">ož důsledku škoda vznikla. </w:t>
      </w:r>
      <w:r w:rsidR="00DB67C7" w:rsidRPr="007E6ABE">
        <w:rPr>
          <w:rFonts w:ascii="Arial Narrow" w:hAnsi="Arial Narrow"/>
          <w:sz w:val="24"/>
          <w:szCs w:val="24"/>
          <w:lang w:val="cs-CZ"/>
        </w:rPr>
        <w:t xml:space="preserve">Smluvní strany se dohodly, že se nahrazuje </w:t>
      </w:r>
      <w:r w:rsidR="00DB67C7" w:rsidRPr="007E6ABE">
        <w:rPr>
          <w:rFonts w:ascii="Arial Narrow" w:hAnsi="Arial Narrow"/>
          <w:sz w:val="24"/>
          <w:szCs w:val="24"/>
        </w:rPr>
        <w:t>majetková i nemajetková újma včetně</w:t>
      </w:r>
      <w:r w:rsidR="00DB67C7" w:rsidRPr="007E6ABE">
        <w:rPr>
          <w:rFonts w:ascii="Arial Narrow" w:hAnsi="Arial Narrow"/>
          <w:sz w:val="24"/>
          <w:szCs w:val="24"/>
          <w:lang w:val="cs-CZ"/>
        </w:rPr>
        <w:t xml:space="preserve"> škod</w:t>
      </w:r>
      <w:r w:rsidR="00DB67C7">
        <w:rPr>
          <w:rFonts w:ascii="Arial Narrow" w:hAnsi="Arial Narrow"/>
          <w:sz w:val="24"/>
          <w:szCs w:val="24"/>
          <w:lang w:val="cs-CZ"/>
        </w:rPr>
        <w:t>y</w:t>
      </w:r>
      <w:r w:rsidR="00DB67C7" w:rsidRPr="007E6ABE">
        <w:rPr>
          <w:rFonts w:ascii="Arial Narrow" w:hAnsi="Arial Narrow"/>
          <w:sz w:val="24"/>
          <w:szCs w:val="24"/>
          <w:lang w:val="cs-CZ"/>
        </w:rPr>
        <w:t>, způsoben</w:t>
      </w:r>
      <w:r w:rsidR="00DB67C7">
        <w:rPr>
          <w:rFonts w:ascii="Arial Narrow" w:hAnsi="Arial Narrow"/>
          <w:sz w:val="24"/>
          <w:szCs w:val="24"/>
          <w:lang w:val="cs-CZ"/>
        </w:rPr>
        <w:t>é</w:t>
      </w:r>
      <w:r w:rsidR="00DB67C7" w:rsidRPr="007E6ABE">
        <w:rPr>
          <w:rFonts w:ascii="Arial Narrow" w:hAnsi="Arial Narrow"/>
          <w:sz w:val="24"/>
          <w:szCs w:val="24"/>
          <w:lang w:val="cs-CZ"/>
        </w:rPr>
        <w:t xml:space="preserve"> vadou díla nebo vadou jakéhokoliv výrobku, tvořícího součást </w:t>
      </w:r>
      <w:r w:rsidR="00DB67C7">
        <w:rPr>
          <w:rFonts w:ascii="Arial Narrow" w:hAnsi="Arial Narrow"/>
          <w:sz w:val="24"/>
          <w:szCs w:val="24"/>
          <w:lang w:val="cs-CZ"/>
        </w:rPr>
        <w:t>Technologického zařízení</w:t>
      </w:r>
      <w:r w:rsidR="00DB67C7" w:rsidRPr="007E6ABE">
        <w:rPr>
          <w:rFonts w:ascii="Arial Narrow" w:hAnsi="Arial Narrow"/>
          <w:sz w:val="24"/>
          <w:szCs w:val="24"/>
          <w:lang w:val="cs-CZ"/>
        </w:rPr>
        <w:t>, vznikl</w:t>
      </w:r>
      <w:r w:rsidR="00DB67C7">
        <w:rPr>
          <w:rFonts w:ascii="Arial Narrow" w:hAnsi="Arial Narrow"/>
          <w:sz w:val="24"/>
          <w:szCs w:val="24"/>
          <w:lang w:val="cs-CZ"/>
        </w:rPr>
        <w:t>é</w:t>
      </w:r>
      <w:r w:rsidR="00DB67C7" w:rsidRPr="007E6ABE">
        <w:rPr>
          <w:rFonts w:ascii="Arial Narrow" w:hAnsi="Arial Narrow"/>
          <w:sz w:val="24"/>
          <w:szCs w:val="24"/>
          <w:lang w:val="cs-CZ"/>
        </w:rPr>
        <w:t xml:space="preserve"> na v</w:t>
      </w:r>
      <w:r w:rsidR="00DB67C7" w:rsidRPr="00B503D2">
        <w:rPr>
          <w:rFonts w:ascii="Arial Narrow" w:hAnsi="Arial Narrow"/>
          <w:sz w:val="24"/>
          <w:szCs w:val="24"/>
          <w:lang w:val="cs-CZ"/>
        </w:rPr>
        <w:t>ěcech určených a užívaných převážně k podnikatelským účelům.</w:t>
      </w:r>
      <w:r w:rsidRPr="00E52E7C">
        <w:rPr>
          <w:rFonts w:ascii="Arial Narrow" w:hAnsi="Arial Narrow"/>
          <w:sz w:val="24"/>
          <w:szCs w:val="24"/>
          <w:lang w:val="cs-CZ"/>
        </w:rPr>
        <w:t xml:space="preserve"> </w:t>
      </w:r>
    </w:p>
    <w:p w14:paraId="693ADA80" w14:textId="77777777" w:rsidR="00DB4281" w:rsidRPr="00E52E7C" w:rsidRDefault="00DB4281" w:rsidP="00DB4281">
      <w:pPr>
        <w:ind w:left="284" w:hanging="284"/>
        <w:jc w:val="both"/>
      </w:pPr>
    </w:p>
    <w:p w14:paraId="693ADA81" w14:textId="432F7F78" w:rsidR="00DB4281" w:rsidRPr="00E52E7C" w:rsidRDefault="00DB4281" w:rsidP="00DB4281">
      <w:pPr>
        <w:ind w:left="284" w:hanging="284"/>
        <w:jc w:val="both"/>
        <w:rPr>
          <w:rFonts w:ascii="Arial Narrow" w:hAnsi="Arial Narrow"/>
          <w:sz w:val="24"/>
        </w:rPr>
      </w:pPr>
      <w:r w:rsidRPr="000377DE">
        <w:rPr>
          <w:rFonts w:ascii="Arial Narrow" w:hAnsi="Arial Narrow"/>
          <w:sz w:val="24"/>
        </w:rPr>
        <w:t>2.</w:t>
      </w:r>
      <w:r w:rsidRPr="000377DE">
        <w:tab/>
      </w:r>
      <w:r w:rsidRPr="000377DE">
        <w:rPr>
          <w:rFonts w:ascii="Arial Narrow" w:hAnsi="Arial Narrow"/>
          <w:sz w:val="24"/>
        </w:rPr>
        <w:t xml:space="preserve">Objednatel informuje Zhotovitele a Zhotovitel bere na vědomí, že provedení díla podle této smlouvy je </w:t>
      </w:r>
      <w:r w:rsidR="003D6312" w:rsidRPr="000377DE">
        <w:rPr>
          <w:rFonts w:ascii="Arial Narrow" w:hAnsi="Arial Narrow"/>
          <w:sz w:val="24"/>
        </w:rPr>
        <w:t>realizací probíhající</w:t>
      </w:r>
      <w:r w:rsidRPr="000377DE">
        <w:rPr>
          <w:rFonts w:ascii="Arial Narrow" w:hAnsi="Arial Narrow"/>
          <w:sz w:val="24"/>
        </w:rPr>
        <w:t xml:space="preserve"> </w:t>
      </w:r>
      <w:proofErr w:type="gramStart"/>
      <w:r w:rsidRPr="000377DE">
        <w:rPr>
          <w:rFonts w:ascii="Arial Narrow" w:hAnsi="Arial Narrow"/>
          <w:sz w:val="24"/>
        </w:rPr>
        <w:t xml:space="preserve">na </w:t>
      </w:r>
      <w:r w:rsidR="00D45713" w:rsidRPr="000377DE">
        <w:rPr>
          <w:rFonts w:ascii="Arial Narrow" w:hAnsi="Arial Narrow"/>
          <w:sz w:val="24"/>
        </w:rPr>
        <w:t xml:space="preserve"> </w:t>
      </w:r>
      <w:r w:rsidRPr="000377DE">
        <w:rPr>
          <w:rFonts w:ascii="Arial Narrow" w:hAnsi="Arial Narrow"/>
          <w:sz w:val="24"/>
        </w:rPr>
        <w:t>provoze</w:t>
      </w:r>
      <w:proofErr w:type="gramEnd"/>
      <w:r w:rsidR="00573FB1" w:rsidRPr="000377DE">
        <w:rPr>
          <w:rFonts w:ascii="Arial Narrow" w:hAnsi="Arial Narrow"/>
          <w:sz w:val="24"/>
        </w:rPr>
        <w:t xml:space="preserve"> </w:t>
      </w:r>
      <w:r w:rsidRPr="000377DE">
        <w:rPr>
          <w:rFonts w:ascii="Arial Narrow" w:hAnsi="Arial Narrow"/>
          <w:sz w:val="24"/>
        </w:rPr>
        <w:t>Objednatele a případné prodlevy s dodržením termínu provedení díla, jakož i případné vady díla či jiné skutečnosti, neslučitelné s řádným prováděním díla</w:t>
      </w:r>
      <w:r w:rsidR="004225BE" w:rsidRPr="000377DE">
        <w:rPr>
          <w:rFonts w:ascii="Arial Narrow" w:hAnsi="Arial Narrow"/>
          <w:sz w:val="24"/>
        </w:rPr>
        <w:t xml:space="preserve"> dle této smlouvy</w:t>
      </w:r>
      <w:r w:rsidRPr="000377DE">
        <w:rPr>
          <w:rFonts w:ascii="Arial Narrow" w:hAnsi="Arial Narrow"/>
          <w:sz w:val="24"/>
        </w:rPr>
        <w:t xml:space="preserve">, mohou způsobit </w:t>
      </w:r>
      <w:r w:rsidR="004225BE" w:rsidRPr="000377DE">
        <w:rPr>
          <w:rFonts w:ascii="Arial Narrow" w:hAnsi="Arial Narrow"/>
          <w:sz w:val="24"/>
        </w:rPr>
        <w:t>škody</w:t>
      </w:r>
      <w:r w:rsidR="00EE6AB8" w:rsidRPr="000377DE">
        <w:rPr>
          <w:rFonts w:ascii="Arial Narrow" w:hAnsi="Arial Narrow"/>
          <w:sz w:val="24"/>
        </w:rPr>
        <w:t xml:space="preserve"> nebo</w:t>
      </w:r>
      <w:r w:rsidR="00EE6AB8">
        <w:rPr>
          <w:rFonts w:ascii="Arial Narrow" w:hAnsi="Arial Narrow"/>
          <w:sz w:val="24"/>
        </w:rPr>
        <w:t xml:space="preserve"> provozní komplikace na straně Objednatele. Veškeré </w:t>
      </w:r>
      <w:r w:rsidR="00737CAA">
        <w:rPr>
          <w:rFonts w:ascii="Arial Narrow" w:hAnsi="Arial Narrow"/>
          <w:sz w:val="24"/>
        </w:rPr>
        <w:t xml:space="preserve">náklady na straně Objednatele související s výše uvedenými </w:t>
      </w:r>
      <w:r w:rsidR="00D83E06">
        <w:rPr>
          <w:rFonts w:ascii="Arial Narrow" w:hAnsi="Arial Narrow"/>
          <w:sz w:val="24"/>
        </w:rPr>
        <w:t xml:space="preserve">porušeními smlouvy, </w:t>
      </w:r>
      <w:r w:rsidR="004C5390">
        <w:rPr>
          <w:rFonts w:ascii="Arial Narrow" w:hAnsi="Arial Narrow"/>
          <w:sz w:val="24"/>
        </w:rPr>
        <w:t xml:space="preserve">mohou být ze strany Objednatele uplatňovány jako náhrada škody. </w:t>
      </w:r>
    </w:p>
    <w:p w14:paraId="693ADA82" w14:textId="77777777" w:rsidR="00DB4281" w:rsidRPr="00E52E7C" w:rsidRDefault="00DB4281" w:rsidP="00DB4281">
      <w:pPr>
        <w:ind w:left="284" w:hanging="284"/>
        <w:jc w:val="both"/>
      </w:pPr>
    </w:p>
    <w:p w14:paraId="693ADA83" w14:textId="77777777" w:rsidR="00DB4281" w:rsidRPr="00E52E7C" w:rsidRDefault="00DB4281" w:rsidP="00DB4281">
      <w:pPr>
        <w:ind w:left="284" w:hanging="284"/>
        <w:jc w:val="both"/>
      </w:pPr>
      <w:r w:rsidRPr="00E52E7C">
        <w:rPr>
          <w:rFonts w:ascii="Arial Narrow" w:hAnsi="Arial Narrow"/>
          <w:sz w:val="24"/>
        </w:rPr>
        <w:t>3.</w:t>
      </w:r>
      <w:r w:rsidRPr="00E52E7C">
        <w:tab/>
      </w:r>
      <w:r w:rsidR="006B6298">
        <w:rPr>
          <w:rFonts w:ascii="Arial Narrow" w:hAnsi="Arial Narrow"/>
          <w:sz w:val="24"/>
        </w:rPr>
        <w:t xml:space="preserve">Objednatel současně informuje Zhotovitele a Zhotovitel bere na vědomí, že úhrada ceny za dílo bude provedena s využitím dotačních prostředků, </w:t>
      </w:r>
      <w:r w:rsidR="006B6298" w:rsidRPr="004D0DC0">
        <w:rPr>
          <w:rFonts w:ascii="Arial Narrow" w:hAnsi="Arial Narrow"/>
          <w:sz w:val="24"/>
        </w:rPr>
        <w:t xml:space="preserve">získaných Objednatelem z programu OPŽP a podléhajících kontrole z hlediska vykazování účelovosti jejich čerpání.  </w:t>
      </w:r>
      <w:r w:rsidR="006B6298" w:rsidRPr="004D0DC0">
        <w:rPr>
          <w:rFonts w:ascii="Arial Narrow" w:hAnsi="Arial Narrow" w:cs="Arial"/>
          <w:sz w:val="24"/>
        </w:rPr>
        <w:t>Zhotovitel se zavazuje, že Objednateli nahradí veškeré škody a náklady, které mu vzniknou nebo budou muset být vynaloženy, pokud z důvodu porušení této smlouvy Zhotovitelem vznikne Objednateli závazek vrátit dotaci nebo její část, poskytnutou na úhradu ceny za dílo, jejímu poskytovateli, a to i včetně penále případně vyměřeného</w:t>
      </w:r>
      <w:r w:rsidR="006B6298">
        <w:rPr>
          <w:rFonts w:ascii="Arial Narrow" w:hAnsi="Arial Narrow" w:cs="Arial"/>
          <w:sz w:val="24"/>
        </w:rPr>
        <w:t xml:space="preserve"> jako důsledek porušení pravidel nakládání s veřejnými prostředky. To platí obdobně, pokud Zhotovitel znemožní řádný výkon kontroly orgánům, oprávněným ke kontrole účelnosti vynaložení dotačních prostředků, resp. nepředloží jimi požadované doklady nebo neposkytne-li Objednateli ke </w:t>
      </w:r>
      <w:proofErr w:type="spellStart"/>
      <w:r w:rsidR="006B6298">
        <w:rPr>
          <w:rFonts w:ascii="Arial Narrow" w:hAnsi="Arial Narrow" w:cs="Arial"/>
          <w:sz w:val="24"/>
        </w:rPr>
        <w:t>zdokladování</w:t>
      </w:r>
      <w:proofErr w:type="spellEnd"/>
      <w:r w:rsidR="006B6298">
        <w:rPr>
          <w:rFonts w:ascii="Arial Narrow" w:hAnsi="Arial Narrow" w:cs="Arial"/>
          <w:sz w:val="24"/>
        </w:rPr>
        <w:t xml:space="preserve"> uznaných nákladů potřebnou součinnost.</w:t>
      </w:r>
      <w:r w:rsidRPr="00E52E7C">
        <w:rPr>
          <w:rFonts w:ascii="Arial Narrow" w:hAnsi="Arial Narrow" w:cs="Arial"/>
          <w:sz w:val="24"/>
        </w:rPr>
        <w:t xml:space="preserve"> </w:t>
      </w:r>
    </w:p>
    <w:p w14:paraId="693ADA84" w14:textId="77777777" w:rsidR="00DB4281" w:rsidRPr="00E52E7C" w:rsidRDefault="00DB4281" w:rsidP="00DB4281">
      <w:pPr>
        <w:ind w:left="284" w:hanging="284"/>
        <w:jc w:val="both"/>
      </w:pPr>
    </w:p>
    <w:p w14:paraId="693ADA85" w14:textId="77777777" w:rsidR="00DB4281" w:rsidRDefault="00DB4281" w:rsidP="00DB4281">
      <w:pPr>
        <w:ind w:left="284" w:right="72" w:hanging="284"/>
        <w:jc w:val="both"/>
        <w:rPr>
          <w:rFonts w:ascii="Arial Narrow" w:hAnsi="Arial Narrow" w:cs="Arial"/>
          <w:sz w:val="24"/>
        </w:rPr>
      </w:pPr>
      <w:r w:rsidRPr="00E52E7C">
        <w:rPr>
          <w:rFonts w:ascii="Arial Narrow" w:hAnsi="Arial Narrow" w:cs="Arial"/>
          <w:sz w:val="24"/>
        </w:rPr>
        <w:t>4.</w:t>
      </w:r>
      <w:r w:rsidRPr="00E52E7C">
        <w:rPr>
          <w:rFonts w:ascii="Arial Narrow" w:hAnsi="Arial Narrow" w:cs="Arial"/>
          <w:sz w:val="24"/>
        </w:rPr>
        <w:tab/>
        <w:t>Zhotovitel je povinen nahradit Objednateli veškeré poplatky, sankce, škody a další vícenáklady, vzniklé z důvodu nedodržení podmínek závazných veřejnoprávních rozhodnutí</w:t>
      </w:r>
      <w:r w:rsidR="00B92E68">
        <w:rPr>
          <w:rFonts w:ascii="Arial Narrow" w:hAnsi="Arial Narrow" w:cs="Arial"/>
          <w:sz w:val="24"/>
        </w:rPr>
        <w:t>/souhlasů</w:t>
      </w:r>
      <w:r w:rsidRPr="00E52E7C">
        <w:rPr>
          <w:rFonts w:ascii="Arial Narrow" w:hAnsi="Arial Narrow" w:cs="Arial"/>
          <w:sz w:val="24"/>
        </w:rPr>
        <w:t xml:space="preserve">, vydaných </w:t>
      </w:r>
      <w:r w:rsidRPr="00E52E7C">
        <w:rPr>
          <w:rFonts w:ascii="Arial Narrow" w:hAnsi="Arial Narrow" w:cs="Arial"/>
          <w:sz w:val="24"/>
        </w:rPr>
        <w:lastRenderedPageBreak/>
        <w:t>v</w:t>
      </w:r>
      <w:r w:rsidR="00B92E68">
        <w:rPr>
          <w:rFonts w:ascii="Arial Narrow" w:hAnsi="Arial Narrow" w:cs="Arial"/>
          <w:sz w:val="24"/>
        </w:rPr>
        <w:t> souvislosti s Projektem</w:t>
      </w:r>
      <w:r w:rsidRPr="00E52E7C">
        <w:rPr>
          <w:rFonts w:ascii="Arial Narrow" w:hAnsi="Arial Narrow" w:cs="Arial"/>
          <w:sz w:val="24"/>
        </w:rPr>
        <w:t>, pokud toto nedodržení má svou příčinu v porušení povinností Zhotovitele, vyplývajících z této smlouvy.</w:t>
      </w:r>
    </w:p>
    <w:p w14:paraId="693ADA86" w14:textId="77777777" w:rsidR="00DB67C7" w:rsidRDefault="00DB67C7" w:rsidP="00DB4281">
      <w:pPr>
        <w:ind w:left="284" w:right="72" w:hanging="284"/>
        <w:jc w:val="both"/>
        <w:rPr>
          <w:rFonts w:ascii="Arial Narrow" w:hAnsi="Arial Narrow" w:cs="Arial"/>
          <w:sz w:val="24"/>
        </w:rPr>
      </w:pPr>
    </w:p>
    <w:p w14:paraId="693ADA87" w14:textId="77777777" w:rsidR="00DB4281" w:rsidRPr="00E52E7C" w:rsidRDefault="00DB67C7" w:rsidP="00DB67C7">
      <w:pPr>
        <w:pStyle w:val="Zkladntext22"/>
        <w:tabs>
          <w:tab w:val="clear" w:pos="567"/>
          <w:tab w:val="clear" w:pos="851"/>
          <w:tab w:val="clear" w:pos="8364"/>
        </w:tabs>
        <w:suppressAutoHyphens w:val="0"/>
        <w:ind w:left="284" w:hanging="284"/>
        <w:jc w:val="both"/>
        <w:rPr>
          <w:rFonts w:ascii="Arial Narrow" w:hAnsi="Arial Narrow"/>
          <w:sz w:val="24"/>
        </w:rPr>
      </w:pPr>
      <w:r>
        <w:rPr>
          <w:rFonts w:ascii="Arial Narrow" w:hAnsi="Arial Narrow"/>
          <w:sz w:val="24"/>
        </w:rPr>
        <w:t>5.</w:t>
      </w:r>
      <w:r>
        <w:rPr>
          <w:rFonts w:ascii="Arial Narrow" w:hAnsi="Arial Narrow"/>
          <w:sz w:val="24"/>
        </w:rPr>
        <w:tab/>
      </w:r>
      <w:r w:rsidR="00B92E68" w:rsidRPr="00291877">
        <w:rPr>
          <w:rFonts w:ascii="Arial Narrow" w:hAnsi="Arial Narrow"/>
          <w:sz w:val="24"/>
        </w:rPr>
        <w:t xml:space="preserve">Vzhledem k tomu, že </w:t>
      </w:r>
      <w:r w:rsidRPr="00291877">
        <w:rPr>
          <w:rFonts w:ascii="Arial Narrow" w:hAnsi="Arial Narrow"/>
          <w:sz w:val="24"/>
        </w:rPr>
        <w:t>Technologické zařízení</w:t>
      </w:r>
      <w:r w:rsidR="00B92E68" w:rsidRPr="00291877">
        <w:rPr>
          <w:rFonts w:ascii="Arial Narrow" w:hAnsi="Arial Narrow"/>
          <w:sz w:val="24"/>
        </w:rPr>
        <w:t xml:space="preserve"> je </w:t>
      </w:r>
      <w:r w:rsidR="00B92E68" w:rsidRPr="005C7CB6">
        <w:rPr>
          <w:rFonts w:ascii="Arial Narrow" w:hAnsi="Arial Narrow"/>
          <w:sz w:val="24"/>
        </w:rPr>
        <w:t>stavbou, stává</w:t>
      </w:r>
      <w:r w:rsidR="00B92E68" w:rsidRPr="00291877">
        <w:rPr>
          <w:rFonts w:ascii="Arial Narrow" w:hAnsi="Arial Narrow"/>
          <w:sz w:val="24"/>
        </w:rPr>
        <w:t xml:space="preserve"> se součástí pozemku a </w:t>
      </w:r>
      <w:r w:rsidRPr="00291877">
        <w:rPr>
          <w:rFonts w:ascii="Arial Narrow" w:hAnsi="Arial Narrow"/>
          <w:sz w:val="24"/>
        </w:rPr>
        <w:t>stává se</w:t>
      </w:r>
      <w:r w:rsidR="00B92E68" w:rsidRPr="00291877">
        <w:rPr>
          <w:rFonts w:ascii="Arial Narrow" w:hAnsi="Arial Narrow"/>
          <w:sz w:val="24"/>
        </w:rPr>
        <w:t xml:space="preserve"> tak vlastnictví</w:t>
      </w:r>
      <w:r w:rsidRPr="00291877">
        <w:rPr>
          <w:rFonts w:ascii="Arial Narrow" w:hAnsi="Arial Narrow"/>
          <w:sz w:val="24"/>
        </w:rPr>
        <w:t>m</w:t>
      </w:r>
      <w:r w:rsidR="00B92E68" w:rsidRPr="00291877">
        <w:rPr>
          <w:rFonts w:ascii="Arial Narrow" w:hAnsi="Arial Narrow"/>
          <w:sz w:val="24"/>
        </w:rPr>
        <w:t xml:space="preserve"> Objednatele coby vlastníka pozemk</w:t>
      </w:r>
      <w:r w:rsidR="00E421CF">
        <w:rPr>
          <w:rFonts w:ascii="Arial Narrow" w:hAnsi="Arial Narrow"/>
          <w:sz w:val="24"/>
        </w:rPr>
        <w:t>u</w:t>
      </w:r>
      <w:r w:rsidR="00B92E68" w:rsidRPr="00291877">
        <w:rPr>
          <w:rFonts w:ascii="Arial Narrow" w:hAnsi="Arial Narrow"/>
          <w:sz w:val="24"/>
        </w:rPr>
        <w:t>, na n</w:t>
      </w:r>
      <w:r w:rsidR="00E421CF">
        <w:rPr>
          <w:rFonts w:ascii="Arial Narrow" w:hAnsi="Arial Narrow"/>
          <w:sz w:val="24"/>
        </w:rPr>
        <w:t>ěm</w:t>
      </w:r>
      <w:r w:rsidR="00B92E68" w:rsidRPr="00291877">
        <w:rPr>
          <w:rFonts w:ascii="Arial Narrow" w:hAnsi="Arial Narrow"/>
          <w:sz w:val="24"/>
        </w:rPr>
        <w:t>ž je prováděno.</w:t>
      </w:r>
      <w:r w:rsidRPr="00291877">
        <w:rPr>
          <w:rFonts w:ascii="Arial Narrow" w:hAnsi="Arial Narrow"/>
          <w:sz w:val="24"/>
        </w:rPr>
        <w:t xml:space="preserve"> </w:t>
      </w:r>
      <w:r w:rsidRPr="00291877">
        <w:rPr>
          <w:rFonts w:ascii="Arial Narrow" w:hAnsi="Arial Narrow"/>
          <w:sz w:val="24"/>
          <w:szCs w:val="24"/>
        </w:rPr>
        <w:t>Vlastnické právo k věcem, tvořícím předmět díla, nabývá Objednatel okamžikem jejich trvalého zabudování do díla, tedy okamžikem, kdy se tyto věci stanou ze stavebně – montážního hlediska nedílnou součástí Technologického zařízení, nejpozději však dnem, kdy toto jejich zabudování do díla bylo poprvé zaznamenáno ve stavebním deníku.</w:t>
      </w:r>
      <w:r w:rsidR="00B92E68" w:rsidRPr="00291877">
        <w:rPr>
          <w:rFonts w:ascii="Arial Narrow" w:hAnsi="Arial Narrow"/>
          <w:sz w:val="24"/>
        </w:rPr>
        <w:t xml:space="preserve"> </w:t>
      </w:r>
      <w:r w:rsidR="00DB4281" w:rsidRPr="00291877">
        <w:rPr>
          <w:rFonts w:ascii="Arial Narrow" w:hAnsi="Arial Narrow"/>
          <w:sz w:val="24"/>
        </w:rPr>
        <w:t xml:space="preserve">Nebezpečí škody na </w:t>
      </w:r>
      <w:r w:rsidRPr="00291877">
        <w:rPr>
          <w:rFonts w:ascii="Arial Narrow" w:hAnsi="Arial Narrow"/>
          <w:sz w:val="24"/>
        </w:rPr>
        <w:t>Technologickém zařízení</w:t>
      </w:r>
      <w:r w:rsidR="00DB4281" w:rsidRPr="00291877">
        <w:rPr>
          <w:rFonts w:ascii="Arial Narrow" w:hAnsi="Arial Narrow"/>
          <w:sz w:val="24"/>
        </w:rPr>
        <w:t xml:space="preserve"> přechází na Objednatele okamžikem jeho převzetí do zkušebního provozu. Vlastnické právo a nebezpečí škody na jakékoliv dokumentaci, tvořící součást</w:t>
      </w:r>
      <w:r w:rsidR="00DB4281" w:rsidRPr="00E52E7C">
        <w:rPr>
          <w:rFonts w:ascii="Arial Narrow" w:hAnsi="Arial Narrow"/>
          <w:sz w:val="24"/>
        </w:rPr>
        <w:t xml:space="preserve"> díla, přechází na Objednatele jejím převzetím.</w:t>
      </w:r>
    </w:p>
    <w:p w14:paraId="693ADA88" w14:textId="77777777" w:rsidR="00DB4281" w:rsidRPr="00E52E7C" w:rsidRDefault="00DB4281" w:rsidP="00DB4281">
      <w:pPr>
        <w:pStyle w:val="Zkladntext22"/>
        <w:tabs>
          <w:tab w:val="clear" w:pos="567"/>
          <w:tab w:val="clear" w:pos="851"/>
          <w:tab w:val="clear" w:pos="8364"/>
        </w:tabs>
        <w:suppressAutoHyphens w:val="0"/>
        <w:jc w:val="both"/>
        <w:rPr>
          <w:rFonts w:ascii="Arial Narrow" w:hAnsi="Arial Narrow"/>
          <w:sz w:val="24"/>
        </w:rPr>
      </w:pPr>
      <w:r w:rsidRPr="00E52E7C">
        <w:t xml:space="preserve">  </w:t>
      </w:r>
    </w:p>
    <w:p w14:paraId="693ADA89" w14:textId="77777777" w:rsidR="00DB4281" w:rsidRPr="00E52E7C" w:rsidRDefault="00DB4281" w:rsidP="00DB4281">
      <w:pPr>
        <w:pStyle w:val="Nadpis1"/>
        <w:tabs>
          <w:tab w:val="clear" w:pos="1440"/>
        </w:tabs>
        <w:spacing w:line="360" w:lineRule="auto"/>
        <w:ind w:left="0"/>
        <w:rPr>
          <w:rFonts w:ascii="Arial Narrow" w:hAnsi="Arial Narrow" w:cs="Arial"/>
          <w:i w:val="0"/>
          <w:sz w:val="24"/>
          <w:szCs w:val="24"/>
          <w:u w:val="single"/>
        </w:rPr>
      </w:pPr>
    </w:p>
    <w:p w14:paraId="693ADA8A" w14:textId="77777777" w:rsidR="00DB4281" w:rsidRPr="00E52E7C" w:rsidRDefault="00DB4281" w:rsidP="00DB4281">
      <w:pPr>
        <w:pStyle w:val="Nadpis1"/>
        <w:tabs>
          <w:tab w:val="clear" w:pos="1440"/>
        </w:tabs>
        <w:spacing w:line="360" w:lineRule="auto"/>
        <w:ind w:left="0"/>
        <w:rPr>
          <w:rFonts w:ascii="Arial Narrow" w:hAnsi="Arial Narrow" w:cs="Arial"/>
          <w:i w:val="0"/>
          <w:sz w:val="24"/>
          <w:szCs w:val="24"/>
          <w:u w:val="single"/>
          <w:lang w:val="cs-CZ"/>
        </w:rPr>
      </w:pPr>
      <w:r w:rsidRPr="00E52E7C">
        <w:rPr>
          <w:rFonts w:ascii="Arial Narrow" w:hAnsi="Arial Narrow" w:cs="Arial"/>
          <w:i w:val="0"/>
          <w:sz w:val="24"/>
          <w:szCs w:val="24"/>
          <w:u w:val="single"/>
        </w:rPr>
        <w:t>XIII. Předání díla</w:t>
      </w:r>
    </w:p>
    <w:p w14:paraId="693ADA8B" w14:textId="77777777" w:rsidR="00DB4281" w:rsidRPr="00E52E7C" w:rsidRDefault="00DB4281" w:rsidP="00DB4281">
      <w:pPr>
        <w:pStyle w:val="Zkladntextodsazen3"/>
        <w:ind w:left="0"/>
        <w:jc w:val="both"/>
        <w:rPr>
          <w:rFonts w:ascii="Arial Narrow" w:hAnsi="Arial Narrow"/>
          <w:sz w:val="24"/>
          <w:szCs w:val="24"/>
        </w:rPr>
      </w:pPr>
    </w:p>
    <w:p w14:paraId="693ADA8C" w14:textId="103A00D4" w:rsidR="00DB4281" w:rsidRPr="00E52E7C" w:rsidRDefault="00DB4281" w:rsidP="00DB4281">
      <w:pPr>
        <w:pStyle w:val="Zkladntextodsazen3"/>
        <w:ind w:left="426" w:hanging="426"/>
        <w:jc w:val="both"/>
        <w:rPr>
          <w:rFonts w:ascii="Arial Narrow" w:hAnsi="Arial Narrow"/>
          <w:sz w:val="24"/>
          <w:szCs w:val="24"/>
        </w:rPr>
      </w:pPr>
      <w:r w:rsidRPr="00E52E7C">
        <w:rPr>
          <w:rFonts w:ascii="Arial Narrow" w:hAnsi="Arial Narrow"/>
          <w:sz w:val="24"/>
          <w:szCs w:val="24"/>
        </w:rPr>
        <w:t>1</w:t>
      </w:r>
      <w:r w:rsidRPr="00E52E7C">
        <w:rPr>
          <w:rFonts w:ascii="Arial Narrow" w:hAnsi="Arial Narrow"/>
          <w:sz w:val="24"/>
          <w:szCs w:val="24"/>
          <w:lang w:val="cs-CZ"/>
        </w:rPr>
        <w:t>.</w:t>
      </w:r>
      <w:r w:rsidRPr="00E52E7C">
        <w:rPr>
          <w:rFonts w:ascii="Arial Narrow" w:hAnsi="Arial Narrow"/>
          <w:sz w:val="24"/>
          <w:szCs w:val="24"/>
        </w:rPr>
        <w:tab/>
      </w:r>
      <w:r w:rsidR="00B92E68" w:rsidRPr="00C6658F">
        <w:rPr>
          <w:rFonts w:ascii="Arial Narrow" w:hAnsi="Arial Narrow"/>
          <w:sz w:val="24"/>
          <w:szCs w:val="24"/>
        </w:rPr>
        <w:t xml:space="preserve">Zhotovitel splní svou povinnost provést </w:t>
      </w:r>
      <w:r w:rsidR="00B92E68">
        <w:rPr>
          <w:rFonts w:ascii="Arial Narrow" w:hAnsi="Arial Narrow"/>
          <w:sz w:val="24"/>
          <w:szCs w:val="24"/>
          <w:lang w:val="cs-CZ"/>
        </w:rPr>
        <w:t>d</w:t>
      </w:r>
      <w:proofErr w:type="spellStart"/>
      <w:r w:rsidR="00B92E68" w:rsidRPr="00C6658F">
        <w:rPr>
          <w:rFonts w:ascii="Arial Narrow" w:hAnsi="Arial Narrow"/>
          <w:sz w:val="24"/>
          <w:szCs w:val="24"/>
        </w:rPr>
        <w:t>ílo</w:t>
      </w:r>
      <w:proofErr w:type="spellEnd"/>
      <w:r w:rsidR="00B92E68" w:rsidRPr="00C6658F">
        <w:rPr>
          <w:rFonts w:ascii="Arial Narrow" w:hAnsi="Arial Narrow"/>
          <w:sz w:val="24"/>
          <w:szCs w:val="24"/>
        </w:rPr>
        <w:t xml:space="preserve"> jeho řádným </w:t>
      </w:r>
      <w:r w:rsidR="00B92E68">
        <w:rPr>
          <w:rFonts w:ascii="Arial Narrow" w:hAnsi="Arial Narrow"/>
          <w:sz w:val="24"/>
          <w:szCs w:val="24"/>
          <w:lang w:val="cs-CZ"/>
        </w:rPr>
        <w:t>ukončením</w:t>
      </w:r>
      <w:r w:rsidR="00B92E68" w:rsidRPr="00C6658F">
        <w:rPr>
          <w:rFonts w:ascii="Arial Narrow" w:hAnsi="Arial Narrow"/>
          <w:sz w:val="24"/>
          <w:szCs w:val="24"/>
        </w:rPr>
        <w:t xml:space="preserve"> a předáním Objednateli, a to v rámci přejímacího řízení za podmínek sjednaných v této smlouvě. </w:t>
      </w:r>
      <w:r w:rsidR="00B92E68">
        <w:rPr>
          <w:rFonts w:ascii="Arial Narrow" w:hAnsi="Arial Narrow"/>
          <w:sz w:val="24"/>
          <w:szCs w:val="24"/>
          <w:lang w:val="cs-CZ"/>
        </w:rPr>
        <w:t>P</w:t>
      </w:r>
      <w:proofErr w:type="spellStart"/>
      <w:r w:rsidR="00B92E68" w:rsidRPr="00C6658F">
        <w:rPr>
          <w:rFonts w:ascii="Arial Narrow" w:hAnsi="Arial Narrow"/>
          <w:sz w:val="24"/>
          <w:szCs w:val="24"/>
        </w:rPr>
        <w:t>řevzetím</w:t>
      </w:r>
      <w:proofErr w:type="spellEnd"/>
      <w:r w:rsidR="00B92E68" w:rsidRPr="00C6658F">
        <w:rPr>
          <w:rFonts w:ascii="Arial Narrow" w:hAnsi="Arial Narrow"/>
          <w:sz w:val="24"/>
          <w:szCs w:val="24"/>
        </w:rPr>
        <w:t xml:space="preserve"> </w:t>
      </w:r>
      <w:r w:rsidR="00DB67C7">
        <w:rPr>
          <w:rFonts w:ascii="Arial Narrow" w:hAnsi="Arial Narrow"/>
          <w:sz w:val="24"/>
          <w:szCs w:val="24"/>
          <w:lang w:val="cs-CZ"/>
        </w:rPr>
        <w:t xml:space="preserve">Technologického zařízení </w:t>
      </w:r>
      <w:r w:rsidR="00B92E68" w:rsidRPr="00C6658F">
        <w:rPr>
          <w:rFonts w:ascii="Arial Narrow" w:hAnsi="Arial Narrow"/>
          <w:sz w:val="24"/>
          <w:szCs w:val="24"/>
        </w:rPr>
        <w:t>Objednatelem do trvalého užívání dochází k</w:t>
      </w:r>
      <w:r w:rsidR="00DB67C7">
        <w:rPr>
          <w:rFonts w:ascii="Arial Narrow" w:hAnsi="Arial Narrow"/>
          <w:sz w:val="24"/>
          <w:szCs w:val="24"/>
        </w:rPr>
        <w:t> </w:t>
      </w:r>
      <w:r w:rsidR="00DB67C7">
        <w:rPr>
          <w:rFonts w:ascii="Arial Narrow" w:hAnsi="Arial Narrow"/>
          <w:sz w:val="24"/>
          <w:szCs w:val="24"/>
          <w:lang w:val="cs-CZ"/>
        </w:rPr>
        <w:t xml:space="preserve">provedení a převzetí </w:t>
      </w:r>
      <w:r w:rsidR="00B92E68">
        <w:rPr>
          <w:rFonts w:ascii="Arial Narrow" w:hAnsi="Arial Narrow"/>
          <w:sz w:val="24"/>
          <w:szCs w:val="24"/>
          <w:lang w:val="cs-CZ"/>
        </w:rPr>
        <w:t>d</w:t>
      </w:r>
      <w:proofErr w:type="spellStart"/>
      <w:r w:rsidR="00B92E68" w:rsidRPr="00C6658F">
        <w:rPr>
          <w:rFonts w:ascii="Arial Narrow" w:hAnsi="Arial Narrow"/>
          <w:sz w:val="24"/>
          <w:szCs w:val="24"/>
        </w:rPr>
        <w:t>íla</w:t>
      </w:r>
      <w:proofErr w:type="spellEnd"/>
      <w:r w:rsidR="00B92E68" w:rsidRPr="00C6658F">
        <w:rPr>
          <w:rFonts w:ascii="Arial Narrow" w:hAnsi="Arial Narrow"/>
          <w:sz w:val="24"/>
          <w:szCs w:val="24"/>
        </w:rPr>
        <w:t xml:space="preserve">. Zhotovitel vyzve Objednatele k převzetí </w:t>
      </w:r>
      <w:r w:rsidR="00DB67C7">
        <w:rPr>
          <w:rFonts w:ascii="Arial Narrow" w:hAnsi="Arial Narrow"/>
          <w:sz w:val="24"/>
          <w:szCs w:val="24"/>
          <w:lang w:val="cs-CZ"/>
        </w:rPr>
        <w:t xml:space="preserve">Technologického zařízení </w:t>
      </w:r>
      <w:r w:rsidR="00B92E68" w:rsidRPr="00C6658F">
        <w:rPr>
          <w:rFonts w:ascii="Arial Narrow" w:hAnsi="Arial Narrow"/>
          <w:sz w:val="24"/>
          <w:szCs w:val="24"/>
        </w:rPr>
        <w:t xml:space="preserve">do zkušebního provozu, jakož i </w:t>
      </w:r>
      <w:r w:rsidR="00413C33">
        <w:rPr>
          <w:rFonts w:ascii="Arial Narrow" w:hAnsi="Arial Narrow"/>
          <w:sz w:val="24"/>
          <w:szCs w:val="24"/>
          <w:lang w:val="cs-CZ"/>
        </w:rPr>
        <w:t>k jeh</w:t>
      </w:r>
      <w:r w:rsidR="00DB67C7">
        <w:rPr>
          <w:rFonts w:ascii="Arial Narrow" w:hAnsi="Arial Narrow"/>
          <w:sz w:val="24"/>
          <w:szCs w:val="24"/>
          <w:lang w:val="cs-CZ"/>
        </w:rPr>
        <w:t>o</w:t>
      </w:r>
      <w:r w:rsidR="00413C33">
        <w:rPr>
          <w:rFonts w:ascii="Arial Narrow" w:hAnsi="Arial Narrow"/>
          <w:sz w:val="24"/>
          <w:szCs w:val="24"/>
          <w:lang w:val="cs-CZ"/>
        </w:rPr>
        <w:t xml:space="preserve"> převzetí</w:t>
      </w:r>
      <w:r w:rsidR="006D0A9D">
        <w:rPr>
          <w:rFonts w:ascii="Arial Narrow" w:hAnsi="Arial Narrow"/>
          <w:sz w:val="24"/>
          <w:szCs w:val="24"/>
          <w:lang w:val="cs-CZ"/>
        </w:rPr>
        <w:t xml:space="preserve"> d</w:t>
      </w:r>
      <w:r w:rsidR="00B92E68" w:rsidRPr="00C6658F">
        <w:rPr>
          <w:rFonts w:ascii="Arial Narrow" w:hAnsi="Arial Narrow"/>
          <w:sz w:val="24"/>
          <w:szCs w:val="24"/>
        </w:rPr>
        <w:t xml:space="preserve">o trvalého užívání, a to zápisem ve stavebním deníku </w:t>
      </w:r>
      <w:r w:rsidR="00B92E68">
        <w:rPr>
          <w:rFonts w:ascii="Arial Narrow" w:hAnsi="Arial Narrow"/>
          <w:sz w:val="24"/>
          <w:szCs w:val="24"/>
          <w:lang w:val="cs-CZ"/>
        </w:rPr>
        <w:t xml:space="preserve">nebo jiným vhodným způsobem </w:t>
      </w:r>
      <w:r w:rsidR="00B92E68" w:rsidRPr="00C6658F">
        <w:rPr>
          <w:rFonts w:ascii="Arial Narrow" w:hAnsi="Arial Narrow"/>
          <w:sz w:val="24"/>
          <w:szCs w:val="24"/>
        </w:rPr>
        <w:t xml:space="preserve">nejméně tři </w:t>
      </w:r>
      <w:r w:rsidR="00B92E68">
        <w:rPr>
          <w:rFonts w:ascii="Arial Narrow" w:hAnsi="Arial Narrow"/>
          <w:sz w:val="24"/>
          <w:szCs w:val="24"/>
          <w:lang w:val="cs-CZ"/>
        </w:rPr>
        <w:t>(</w:t>
      </w:r>
      <w:r w:rsidR="005F316E">
        <w:rPr>
          <w:rFonts w:ascii="Arial Narrow" w:hAnsi="Arial Narrow"/>
          <w:sz w:val="24"/>
          <w:szCs w:val="24"/>
          <w:lang w:val="cs-CZ"/>
        </w:rPr>
        <w:t>5</w:t>
      </w:r>
      <w:r w:rsidR="00B92E68">
        <w:rPr>
          <w:rFonts w:ascii="Arial Narrow" w:hAnsi="Arial Narrow"/>
          <w:sz w:val="24"/>
          <w:szCs w:val="24"/>
          <w:lang w:val="cs-CZ"/>
        </w:rPr>
        <w:t xml:space="preserve">) </w:t>
      </w:r>
      <w:r w:rsidR="00B92E68" w:rsidRPr="00C6658F">
        <w:rPr>
          <w:rFonts w:ascii="Arial Narrow" w:hAnsi="Arial Narrow"/>
          <w:sz w:val="24"/>
          <w:szCs w:val="24"/>
        </w:rPr>
        <w:t>pracovní dny předem, nebude-li dohodnuto jinak s tím, že Objednateli bude umožněno provést prohlídku předmětu přejímky před jeho převzetím.</w:t>
      </w:r>
      <w:r w:rsidRPr="00E52E7C">
        <w:rPr>
          <w:rFonts w:ascii="Arial Narrow" w:hAnsi="Arial Narrow"/>
          <w:sz w:val="24"/>
          <w:szCs w:val="24"/>
        </w:rPr>
        <w:t xml:space="preserve"> </w:t>
      </w:r>
    </w:p>
    <w:p w14:paraId="693ADA8D" w14:textId="77777777" w:rsidR="00DB4281" w:rsidRPr="00E52E7C" w:rsidRDefault="00DB4281" w:rsidP="00DB4281">
      <w:pPr>
        <w:pStyle w:val="Seznam"/>
        <w:ind w:left="426" w:hanging="426"/>
        <w:jc w:val="both"/>
        <w:rPr>
          <w:rFonts w:ascii="Arial Narrow" w:hAnsi="Arial Narrow"/>
          <w:dstrike/>
          <w:sz w:val="24"/>
          <w:szCs w:val="24"/>
        </w:rPr>
      </w:pPr>
      <w:r w:rsidRPr="00E52E7C">
        <w:rPr>
          <w:rFonts w:ascii="Arial Narrow" w:hAnsi="Arial Narrow"/>
          <w:sz w:val="24"/>
          <w:szCs w:val="24"/>
        </w:rPr>
        <w:t>2.</w:t>
      </w:r>
      <w:r w:rsidRPr="00E52E7C">
        <w:rPr>
          <w:rFonts w:ascii="Arial Narrow" w:hAnsi="Arial Narrow"/>
          <w:sz w:val="24"/>
          <w:szCs w:val="24"/>
        </w:rPr>
        <w:tab/>
      </w:r>
      <w:r w:rsidR="00B92E68" w:rsidRPr="00C6658F">
        <w:rPr>
          <w:rFonts w:ascii="Arial Narrow" w:hAnsi="Arial Narrow"/>
          <w:sz w:val="24"/>
          <w:szCs w:val="24"/>
        </w:rPr>
        <w:t xml:space="preserve">Podmínkou pro převzetí </w:t>
      </w:r>
      <w:r w:rsidR="00DB67C7">
        <w:rPr>
          <w:rFonts w:ascii="Arial Narrow" w:hAnsi="Arial Narrow"/>
          <w:sz w:val="24"/>
          <w:szCs w:val="24"/>
        </w:rPr>
        <w:t xml:space="preserve">Technologického zařízení </w:t>
      </w:r>
      <w:r w:rsidR="00B92E68" w:rsidRPr="00C6658F">
        <w:rPr>
          <w:rFonts w:ascii="Arial Narrow" w:hAnsi="Arial Narrow"/>
          <w:sz w:val="24"/>
          <w:szCs w:val="24"/>
        </w:rPr>
        <w:t xml:space="preserve">do zkušebního provozu je úspěšné provedení individuálních a komplexních zkoušek v rozsahu, stanoveném touto smlouvou, </w:t>
      </w:r>
      <w:r w:rsidR="00B92E68">
        <w:rPr>
          <w:rFonts w:ascii="Arial Narrow" w:hAnsi="Arial Narrow"/>
          <w:sz w:val="24"/>
          <w:szCs w:val="24"/>
        </w:rPr>
        <w:t xml:space="preserve">obecně závaznými </w:t>
      </w:r>
      <w:r w:rsidR="00B92E68" w:rsidRPr="00C6658F">
        <w:rPr>
          <w:rFonts w:ascii="Arial Narrow" w:hAnsi="Arial Narrow"/>
          <w:sz w:val="24"/>
          <w:szCs w:val="24"/>
        </w:rPr>
        <w:t>technickými normami či R</w:t>
      </w:r>
      <w:r w:rsidR="00B92E68">
        <w:rPr>
          <w:rFonts w:ascii="Arial Narrow" w:hAnsi="Arial Narrow"/>
          <w:sz w:val="24"/>
          <w:szCs w:val="24"/>
        </w:rPr>
        <w:t>ealizační dokumentací</w:t>
      </w:r>
      <w:r w:rsidR="00B92E68" w:rsidRPr="00C6658F">
        <w:rPr>
          <w:rFonts w:ascii="Arial Narrow" w:hAnsi="Arial Narrow"/>
          <w:sz w:val="24"/>
          <w:szCs w:val="24"/>
        </w:rPr>
        <w:t xml:space="preserve">, zaškolení provozního personálu Objednatele a předání Objednateli veškeré dokumentace </w:t>
      </w:r>
      <w:r w:rsidR="00DB67C7">
        <w:rPr>
          <w:rFonts w:ascii="Arial Narrow" w:hAnsi="Arial Narrow"/>
          <w:sz w:val="24"/>
          <w:szCs w:val="24"/>
        </w:rPr>
        <w:t>Technologického zařízení</w:t>
      </w:r>
      <w:r w:rsidR="00B92E68">
        <w:rPr>
          <w:rFonts w:ascii="Arial Narrow" w:hAnsi="Arial Narrow"/>
          <w:sz w:val="24"/>
          <w:szCs w:val="24"/>
        </w:rPr>
        <w:t xml:space="preserve">, uvedené v čl. II.4. této smlouvy, </w:t>
      </w:r>
      <w:r w:rsidR="00B92E68" w:rsidRPr="00F650E6">
        <w:rPr>
          <w:rFonts w:ascii="Arial Narrow" w:hAnsi="Arial Narrow"/>
          <w:sz w:val="24"/>
          <w:szCs w:val="24"/>
        </w:rPr>
        <w:t xml:space="preserve">včetně dokumentace o jakosti, </w:t>
      </w:r>
      <w:r w:rsidR="00B92E68">
        <w:rPr>
          <w:rFonts w:ascii="Arial Narrow" w:hAnsi="Arial Narrow"/>
          <w:sz w:val="24"/>
          <w:szCs w:val="24"/>
        </w:rPr>
        <w:t xml:space="preserve">záruk, </w:t>
      </w:r>
      <w:r w:rsidR="00B92E68" w:rsidRPr="00F650E6">
        <w:rPr>
          <w:rFonts w:ascii="Arial Narrow" w:hAnsi="Arial Narrow"/>
          <w:sz w:val="24"/>
          <w:szCs w:val="24"/>
        </w:rPr>
        <w:t>seznamu náhradních dílů prvního vybavení</w:t>
      </w:r>
      <w:r w:rsidR="006D0A9D">
        <w:rPr>
          <w:rFonts w:ascii="Arial Narrow" w:hAnsi="Arial Narrow"/>
          <w:sz w:val="24"/>
          <w:szCs w:val="24"/>
        </w:rPr>
        <w:t xml:space="preserve"> a</w:t>
      </w:r>
      <w:r w:rsidR="00B92E68" w:rsidRPr="00F650E6">
        <w:rPr>
          <w:rFonts w:ascii="Arial Narrow" w:hAnsi="Arial Narrow"/>
          <w:sz w:val="24"/>
          <w:szCs w:val="24"/>
        </w:rPr>
        <w:t xml:space="preserve"> návodu k obsluze a údržbě</w:t>
      </w:r>
      <w:r w:rsidR="00B92E68">
        <w:rPr>
          <w:rFonts w:ascii="Arial Narrow" w:hAnsi="Arial Narrow"/>
          <w:sz w:val="24"/>
          <w:szCs w:val="24"/>
        </w:rPr>
        <w:t xml:space="preserve">. </w:t>
      </w:r>
      <w:r w:rsidR="00B92E68" w:rsidRPr="00C6658F">
        <w:rPr>
          <w:rFonts w:ascii="Arial Narrow" w:hAnsi="Arial Narrow"/>
          <w:sz w:val="24"/>
          <w:szCs w:val="24"/>
        </w:rPr>
        <w:t xml:space="preserve">Dokumentace skutečného provedení </w:t>
      </w:r>
      <w:r w:rsidR="00B92E68">
        <w:rPr>
          <w:rFonts w:ascii="Arial Narrow" w:hAnsi="Arial Narrow"/>
          <w:sz w:val="24"/>
          <w:szCs w:val="24"/>
        </w:rPr>
        <w:t>díla</w:t>
      </w:r>
      <w:r w:rsidR="00B92E68" w:rsidRPr="00C6658F">
        <w:rPr>
          <w:rFonts w:ascii="Arial Narrow" w:hAnsi="Arial Narrow"/>
          <w:sz w:val="24"/>
          <w:szCs w:val="24"/>
        </w:rPr>
        <w:t xml:space="preserve"> bude ke dni předání a převzetí </w:t>
      </w:r>
      <w:r w:rsidR="00DB67C7">
        <w:rPr>
          <w:rFonts w:ascii="Arial Narrow" w:hAnsi="Arial Narrow"/>
          <w:sz w:val="24"/>
          <w:szCs w:val="24"/>
        </w:rPr>
        <w:t xml:space="preserve">Technologického zařízení </w:t>
      </w:r>
      <w:r w:rsidR="00B92E68" w:rsidRPr="00C6658F">
        <w:rPr>
          <w:rFonts w:ascii="Arial Narrow" w:hAnsi="Arial Narrow"/>
          <w:sz w:val="24"/>
          <w:szCs w:val="24"/>
        </w:rPr>
        <w:t xml:space="preserve">do zkušebního provozu </w:t>
      </w:r>
      <w:r w:rsidR="00B92E68">
        <w:rPr>
          <w:rFonts w:ascii="Arial Narrow" w:hAnsi="Arial Narrow"/>
          <w:sz w:val="24"/>
          <w:szCs w:val="24"/>
        </w:rPr>
        <w:t xml:space="preserve">Objednateli </w:t>
      </w:r>
      <w:r w:rsidR="00B92E68" w:rsidRPr="00C6658F">
        <w:rPr>
          <w:rFonts w:ascii="Arial Narrow" w:hAnsi="Arial Narrow"/>
          <w:sz w:val="24"/>
          <w:szCs w:val="24"/>
        </w:rPr>
        <w:t xml:space="preserve">předána </w:t>
      </w:r>
      <w:r w:rsidR="00F15CC8">
        <w:rPr>
          <w:rFonts w:ascii="Arial Narrow" w:hAnsi="Arial Narrow"/>
          <w:sz w:val="24"/>
          <w:szCs w:val="24"/>
        </w:rPr>
        <w:t>pouze s ručně zakreslenými změnami</w:t>
      </w:r>
      <w:r w:rsidR="00B92E68" w:rsidRPr="00C6658F">
        <w:rPr>
          <w:rFonts w:ascii="Arial Narrow" w:hAnsi="Arial Narrow"/>
          <w:sz w:val="24"/>
          <w:szCs w:val="24"/>
        </w:rPr>
        <w:t xml:space="preserve"> s tím, že v konečné podobě </w:t>
      </w:r>
      <w:r w:rsidR="00B92E68">
        <w:rPr>
          <w:rFonts w:ascii="Arial Narrow" w:hAnsi="Arial Narrow"/>
          <w:sz w:val="24"/>
          <w:szCs w:val="24"/>
        </w:rPr>
        <w:t xml:space="preserve">(v rozsahu Realizační dokumentace) </w:t>
      </w:r>
      <w:r w:rsidR="00B92E68" w:rsidRPr="00C6658F">
        <w:rPr>
          <w:rFonts w:ascii="Arial Narrow" w:hAnsi="Arial Narrow"/>
          <w:sz w:val="24"/>
          <w:szCs w:val="24"/>
        </w:rPr>
        <w:t>bude tato dokumentace skutečného provedení</w:t>
      </w:r>
      <w:r w:rsidR="00B92E68">
        <w:rPr>
          <w:rFonts w:ascii="Arial Narrow" w:hAnsi="Arial Narrow"/>
          <w:sz w:val="24"/>
          <w:szCs w:val="24"/>
        </w:rPr>
        <w:t xml:space="preserve"> díla</w:t>
      </w:r>
      <w:r w:rsidR="00B92E68" w:rsidRPr="00C6658F">
        <w:rPr>
          <w:rFonts w:ascii="Arial Narrow" w:hAnsi="Arial Narrow"/>
          <w:sz w:val="24"/>
          <w:szCs w:val="24"/>
        </w:rPr>
        <w:t xml:space="preserve"> Objednateli předána </w:t>
      </w:r>
      <w:r w:rsidR="00B92E68">
        <w:rPr>
          <w:rFonts w:ascii="Arial Narrow" w:hAnsi="Arial Narrow"/>
          <w:sz w:val="24"/>
          <w:szCs w:val="24"/>
        </w:rPr>
        <w:t>nejpozději s</w:t>
      </w:r>
      <w:r w:rsidR="00413C33">
        <w:rPr>
          <w:rFonts w:ascii="Arial Narrow" w:hAnsi="Arial Narrow"/>
          <w:sz w:val="24"/>
          <w:szCs w:val="24"/>
        </w:rPr>
        <w:t> je</w:t>
      </w:r>
      <w:r w:rsidR="00DB67C7">
        <w:rPr>
          <w:rFonts w:ascii="Arial Narrow" w:hAnsi="Arial Narrow"/>
          <w:sz w:val="24"/>
          <w:szCs w:val="24"/>
        </w:rPr>
        <w:t>ho</w:t>
      </w:r>
      <w:r w:rsidR="00413C33">
        <w:rPr>
          <w:rFonts w:ascii="Arial Narrow" w:hAnsi="Arial Narrow"/>
          <w:sz w:val="24"/>
          <w:szCs w:val="24"/>
        </w:rPr>
        <w:t xml:space="preserve"> </w:t>
      </w:r>
      <w:r w:rsidR="00B92E68">
        <w:rPr>
          <w:rFonts w:ascii="Arial Narrow" w:hAnsi="Arial Narrow"/>
          <w:sz w:val="24"/>
          <w:szCs w:val="24"/>
        </w:rPr>
        <w:t>předáním a převzetím do trvalého užívání</w:t>
      </w:r>
      <w:r w:rsidR="00B92E68" w:rsidRPr="00C6658F">
        <w:rPr>
          <w:rFonts w:ascii="Arial Narrow" w:hAnsi="Arial Narrow"/>
          <w:sz w:val="24"/>
          <w:szCs w:val="24"/>
        </w:rPr>
        <w:t>.</w:t>
      </w:r>
      <w:r w:rsidRPr="00E52E7C">
        <w:rPr>
          <w:rFonts w:ascii="Arial Narrow" w:hAnsi="Arial Narrow"/>
          <w:dstrike/>
          <w:sz w:val="24"/>
          <w:szCs w:val="24"/>
        </w:rPr>
        <w:t xml:space="preserve"> </w:t>
      </w:r>
      <w:r w:rsidR="00DB67C7">
        <w:rPr>
          <w:rFonts w:ascii="Arial Narrow" w:hAnsi="Arial Narrow"/>
          <w:dstrike/>
          <w:sz w:val="24"/>
          <w:szCs w:val="24"/>
        </w:rPr>
        <w:t xml:space="preserve">  </w:t>
      </w:r>
    </w:p>
    <w:p w14:paraId="693ADA8E" w14:textId="77777777" w:rsidR="00DB4281" w:rsidRPr="00E52E7C" w:rsidRDefault="00DB67C7" w:rsidP="00DB4281">
      <w:pPr>
        <w:pStyle w:val="Seznam"/>
        <w:ind w:left="426" w:hanging="426"/>
        <w:jc w:val="both"/>
        <w:rPr>
          <w:rFonts w:ascii="Arial Narrow" w:hAnsi="Arial Narrow"/>
          <w:dstrike/>
          <w:sz w:val="24"/>
          <w:szCs w:val="24"/>
        </w:rPr>
      </w:pPr>
      <w:r>
        <w:rPr>
          <w:rFonts w:ascii="Arial Narrow" w:hAnsi="Arial Narrow"/>
          <w:dstrike/>
          <w:sz w:val="24"/>
          <w:szCs w:val="24"/>
        </w:rPr>
        <w:t xml:space="preserve"> </w:t>
      </w:r>
    </w:p>
    <w:p w14:paraId="693ADA8F" w14:textId="77777777" w:rsidR="00DB4281" w:rsidRPr="00E52E7C" w:rsidRDefault="00DB4281" w:rsidP="00DB4281">
      <w:pPr>
        <w:pStyle w:val="Seznam"/>
        <w:ind w:left="426" w:hanging="426"/>
        <w:jc w:val="both"/>
        <w:rPr>
          <w:rFonts w:ascii="Arial Narrow" w:eastAsia="MS Mincho" w:hAnsi="Arial Narrow"/>
          <w:sz w:val="24"/>
          <w:szCs w:val="24"/>
        </w:rPr>
      </w:pPr>
      <w:r w:rsidRPr="00E52E7C">
        <w:rPr>
          <w:rFonts w:ascii="Arial Narrow" w:hAnsi="Arial Narrow"/>
          <w:sz w:val="24"/>
          <w:szCs w:val="24"/>
        </w:rPr>
        <w:t>3.</w:t>
      </w:r>
      <w:r w:rsidRPr="00E52E7C">
        <w:rPr>
          <w:rFonts w:ascii="Arial Narrow" w:hAnsi="Arial Narrow"/>
          <w:sz w:val="24"/>
          <w:szCs w:val="24"/>
        </w:rPr>
        <w:tab/>
      </w:r>
      <w:r w:rsidRPr="00E52E7C">
        <w:rPr>
          <w:rFonts w:ascii="Arial Narrow" w:eastAsia="MS Mincho" w:hAnsi="Arial Narrow"/>
          <w:sz w:val="24"/>
          <w:szCs w:val="24"/>
        </w:rPr>
        <w:t>Zhotovitel prokáže řádné provedení díla:</w:t>
      </w:r>
    </w:p>
    <w:p w14:paraId="693ADA90" w14:textId="77777777" w:rsidR="00F15CC8" w:rsidRPr="00D00BF1" w:rsidRDefault="00F15CC8" w:rsidP="00F15CC8">
      <w:pPr>
        <w:pStyle w:val="Seznamsodrkami2"/>
        <w:ind w:firstLine="66"/>
        <w:rPr>
          <w:rFonts w:ascii="Arial Narrow" w:hAnsi="Arial Narrow"/>
        </w:rPr>
      </w:pPr>
      <w:r w:rsidRPr="00532BFD">
        <w:rPr>
          <w:rFonts w:ascii="Arial Narrow" w:hAnsi="Arial Narrow"/>
        </w:rPr>
        <w:t xml:space="preserve">- </w:t>
      </w:r>
      <w:r w:rsidRPr="00D00BF1">
        <w:rPr>
          <w:rFonts w:ascii="Arial Narrow" w:hAnsi="Arial Narrow"/>
        </w:rPr>
        <w:t xml:space="preserve">úspěšným individuálním vyzkoušením jednotlivých </w:t>
      </w:r>
      <w:r w:rsidR="00413C33" w:rsidRPr="00D00BF1">
        <w:rPr>
          <w:rFonts w:ascii="Arial Narrow" w:hAnsi="Arial Narrow"/>
        </w:rPr>
        <w:t xml:space="preserve">dílčích </w:t>
      </w:r>
      <w:r w:rsidRPr="00D00BF1">
        <w:rPr>
          <w:rFonts w:ascii="Arial Narrow" w:hAnsi="Arial Narrow"/>
        </w:rPr>
        <w:t xml:space="preserve">provozních souborů </w:t>
      </w:r>
      <w:r w:rsidR="00DB67C7" w:rsidRPr="00D00BF1">
        <w:rPr>
          <w:rFonts w:ascii="Arial Narrow" w:hAnsi="Arial Narrow"/>
        </w:rPr>
        <w:t>Technologického zařízení</w:t>
      </w:r>
      <w:r w:rsidRPr="00D00BF1">
        <w:rPr>
          <w:rFonts w:ascii="Arial Narrow" w:hAnsi="Arial Narrow"/>
        </w:rPr>
        <w:t>,</w:t>
      </w:r>
    </w:p>
    <w:p w14:paraId="693ADA91" w14:textId="77777777" w:rsidR="006D0A9D" w:rsidRPr="00D00BF1" w:rsidRDefault="00F15CC8" w:rsidP="00F15CC8">
      <w:pPr>
        <w:pStyle w:val="Seznamsodrkami2"/>
        <w:ind w:firstLine="66"/>
        <w:rPr>
          <w:rFonts w:ascii="Arial Narrow" w:hAnsi="Arial Narrow"/>
        </w:rPr>
      </w:pPr>
      <w:r w:rsidRPr="00D00BF1">
        <w:rPr>
          <w:rFonts w:ascii="Arial Narrow" w:hAnsi="Arial Narrow"/>
        </w:rPr>
        <w:t xml:space="preserve">- úspěšným komplexním vyzkoušením </w:t>
      </w:r>
      <w:r w:rsidR="00DB67C7" w:rsidRPr="00D00BF1">
        <w:rPr>
          <w:rFonts w:ascii="Arial Narrow" w:hAnsi="Arial Narrow"/>
        </w:rPr>
        <w:t>Technologického zařízení</w:t>
      </w:r>
      <w:r w:rsidRPr="00D00BF1">
        <w:rPr>
          <w:rFonts w:ascii="Arial Narrow" w:hAnsi="Arial Narrow"/>
        </w:rPr>
        <w:t>,</w:t>
      </w:r>
    </w:p>
    <w:p w14:paraId="693ADA92" w14:textId="77777777" w:rsidR="00F15CC8" w:rsidRPr="00D00BF1" w:rsidRDefault="006D0A9D" w:rsidP="00F15CC8">
      <w:pPr>
        <w:pStyle w:val="Seznamsodrkami2"/>
        <w:ind w:firstLine="66"/>
        <w:rPr>
          <w:rFonts w:ascii="Arial Narrow" w:hAnsi="Arial Narrow"/>
        </w:rPr>
      </w:pPr>
      <w:r w:rsidRPr="00D00BF1">
        <w:rPr>
          <w:rFonts w:ascii="Arial Narrow" w:hAnsi="Arial Narrow"/>
        </w:rPr>
        <w:t xml:space="preserve">- dosažením parametrů </w:t>
      </w:r>
      <w:r w:rsidR="00DB67C7" w:rsidRPr="00D00BF1">
        <w:rPr>
          <w:rFonts w:ascii="Arial Narrow" w:hAnsi="Arial Narrow"/>
        </w:rPr>
        <w:t xml:space="preserve">Technologického zařízení </w:t>
      </w:r>
      <w:r w:rsidRPr="00D00BF1">
        <w:rPr>
          <w:rFonts w:ascii="Arial Narrow" w:hAnsi="Arial Narrow"/>
        </w:rPr>
        <w:t>ověřovaných garančními zkouškami,</w:t>
      </w:r>
      <w:r w:rsidR="00F15CC8" w:rsidRPr="00D00BF1">
        <w:rPr>
          <w:rFonts w:ascii="Arial Narrow" w:hAnsi="Arial Narrow"/>
        </w:rPr>
        <w:t xml:space="preserve"> </w:t>
      </w:r>
    </w:p>
    <w:p w14:paraId="693ADA93" w14:textId="1C3E7D84" w:rsidR="00F15CC8" w:rsidRPr="00D00BF1" w:rsidRDefault="00F15CC8" w:rsidP="00F15CC8">
      <w:pPr>
        <w:pStyle w:val="Seznamsodrkami2"/>
        <w:ind w:firstLine="66"/>
        <w:rPr>
          <w:rFonts w:ascii="Arial Narrow" w:hAnsi="Arial Narrow"/>
        </w:rPr>
      </w:pPr>
      <w:r w:rsidRPr="00D00BF1">
        <w:rPr>
          <w:rFonts w:ascii="Arial Narrow" w:hAnsi="Arial Narrow"/>
        </w:rPr>
        <w:t xml:space="preserve">- úspěšným ukončením zkušebního provozu </w:t>
      </w:r>
      <w:r w:rsidR="00DB67C7" w:rsidRPr="00D00BF1">
        <w:rPr>
          <w:rFonts w:ascii="Arial Narrow" w:hAnsi="Arial Narrow"/>
        </w:rPr>
        <w:t>Technologického zařízení</w:t>
      </w:r>
      <w:r w:rsidRPr="00D00BF1">
        <w:rPr>
          <w:rFonts w:ascii="Arial Narrow" w:hAnsi="Arial Narrow"/>
        </w:rPr>
        <w:t xml:space="preserve">, </w:t>
      </w:r>
    </w:p>
    <w:p w14:paraId="3B1993D7" w14:textId="77777777" w:rsidR="005F316E" w:rsidRPr="00D00BF1" w:rsidRDefault="00F15CC8" w:rsidP="00F15CC8">
      <w:pPr>
        <w:pStyle w:val="Seznamsodrkami2"/>
        <w:ind w:firstLine="66"/>
        <w:rPr>
          <w:rFonts w:ascii="Arial Narrow" w:hAnsi="Arial Narrow"/>
        </w:rPr>
      </w:pPr>
      <w:r w:rsidRPr="00D00BF1">
        <w:rPr>
          <w:rFonts w:ascii="Arial Narrow" w:hAnsi="Arial Narrow"/>
        </w:rPr>
        <w:t xml:space="preserve">- právní mocí kolaudačního rozhodnutí/souhlasu povolujícího trvalé užívání </w:t>
      </w:r>
      <w:r w:rsidR="001F1C37" w:rsidRPr="00D00BF1">
        <w:rPr>
          <w:rFonts w:ascii="Arial Narrow" w:hAnsi="Arial Narrow"/>
        </w:rPr>
        <w:t>Technologického zařízení</w:t>
      </w:r>
    </w:p>
    <w:p w14:paraId="693ADA94" w14:textId="4582B948" w:rsidR="00F15CC8" w:rsidRPr="004D0DC0" w:rsidRDefault="007566BF" w:rsidP="00F15CC8">
      <w:pPr>
        <w:pStyle w:val="Seznamsodrkami2"/>
        <w:ind w:firstLine="66"/>
        <w:rPr>
          <w:rFonts w:ascii="Arial Narrow" w:hAnsi="Arial Narrow"/>
        </w:rPr>
      </w:pPr>
      <w:r>
        <w:rPr>
          <w:rFonts w:ascii="Arial Narrow" w:hAnsi="Arial Narrow"/>
        </w:rPr>
        <w:t xml:space="preserve">- </w:t>
      </w:r>
      <w:r w:rsidR="005F316E" w:rsidRPr="00D00BF1">
        <w:rPr>
          <w:rFonts w:ascii="Arial Narrow" w:hAnsi="Arial Narrow"/>
        </w:rPr>
        <w:t>protokol o</w:t>
      </w:r>
      <w:r w:rsidR="005F316E">
        <w:rPr>
          <w:rFonts w:ascii="Arial Narrow" w:hAnsi="Arial Narrow"/>
        </w:rPr>
        <w:t xml:space="preserve"> proškolení obsluhy SAKO Brno, a.s.</w:t>
      </w:r>
    </w:p>
    <w:p w14:paraId="693ADA95" w14:textId="77777777" w:rsidR="00F15CC8" w:rsidRPr="00532BFD" w:rsidRDefault="00F15CC8" w:rsidP="00F15CC8">
      <w:pPr>
        <w:pStyle w:val="Seznamsodrkami2"/>
        <w:ind w:firstLine="66"/>
        <w:rPr>
          <w:rFonts w:ascii="Arial Narrow" w:hAnsi="Arial Narrow"/>
        </w:rPr>
      </w:pPr>
    </w:p>
    <w:p w14:paraId="693ADA96" w14:textId="3D04F5F4" w:rsidR="00F15CC8" w:rsidRPr="00C6658F" w:rsidRDefault="00F15CC8" w:rsidP="00F15CC8">
      <w:pPr>
        <w:tabs>
          <w:tab w:val="left" w:pos="709"/>
          <w:tab w:val="left" w:pos="8080"/>
        </w:tabs>
        <w:ind w:left="426" w:hanging="426"/>
        <w:jc w:val="both"/>
        <w:rPr>
          <w:rFonts w:ascii="Arial Narrow" w:hAnsi="Arial Narrow"/>
          <w:sz w:val="24"/>
        </w:rPr>
      </w:pPr>
      <w:r>
        <w:rPr>
          <w:rFonts w:ascii="Arial Narrow" w:eastAsia="MS Mincho" w:hAnsi="Arial Narrow"/>
          <w:sz w:val="24"/>
        </w:rPr>
        <w:tab/>
      </w:r>
      <w:r w:rsidRPr="00291877">
        <w:rPr>
          <w:rFonts w:ascii="Arial Narrow" w:eastAsia="MS Mincho" w:hAnsi="Arial Narrow"/>
          <w:sz w:val="24"/>
        </w:rPr>
        <w:t>Průběh zkušebního provozu</w:t>
      </w:r>
      <w:r w:rsidR="006D0A9D" w:rsidRPr="00291877">
        <w:rPr>
          <w:rFonts w:ascii="Arial Narrow" w:eastAsia="MS Mincho" w:hAnsi="Arial Narrow"/>
          <w:sz w:val="24"/>
        </w:rPr>
        <w:t xml:space="preserve"> </w:t>
      </w:r>
      <w:r w:rsidR="001F1C37" w:rsidRPr="00291877">
        <w:rPr>
          <w:rFonts w:ascii="Arial Narrow" w:hAnsi="Arial Narrow"/>
          <w:sz w:val="24"/>
        </w:rPr>
        <w:t>Technologického zařízení</w:t>
      </w:r>
      <w:r w:rsidRPr="00291877">
        <w:rPr>
          <w:rFonts w:ascii="Arial Narrow" w:eastAsia="MS Mincho" w:hAnsi="Arial Narrow"/>
          <w:sz w:val="24"/>
        </w:rPr>
        <w:t xml:space="preserve">, </w:t>
      </w:r>
      <w:r w:rsidR="006D0A9D" w:rsidRPr="00291877">
        <w:rPr>
          <w:rFonts w:ascii="Arial Narrow" w:eastAsia="MS Mincho" w:hAnsi="Arial Narrow"/>
          <w:sz w:val="24"/>
        </w:rPr>
        <w:t xml:space="preserve">jakož i průběh </w:t>
      </w:r>
      <w:r w:rsidR="00413C33" w:rsidRPr="00291877">
        <w:rPr>
          <w:rFonts w:ascii="Arial Narrow" w:eastAsia="MS Mincho" w:hAnsi="Arial Narrow"/>
          <w:sz w:val="24"/>
        </w:rPr>
        <w:t>jeh</w:t>
      </w:r>
      <w:r w:rsidR="001F1C37" w:rsidRPr="00291877">
        <w:rPr>
          <w:rFonts w:ascii="Arial Narrow" w:eastAsia="MS Mincho" w:hAnsi="Arial Narrow"/>
          <w:sz w:val="24"/>
        </w:rPr>
        <w:t>o</w:t>
      </w:r>
      <w:r w:rsidR="00413C33" w:rsidRPr="00291877">
        <w:rPr>
          <w:rFonts w:ascii="Arial Narrow" w:eastAsia="MS Mincho" w:hAnsi="Arial Narrow"/>
          <w:sz w:val="24"/>
        </w:rPr>
        <w:t xml:space="preserve"> </w:t>
      </w:r>
      <w:r w:rsidRPr="00291877">
        <w:rPr>
          <w:rFonts w:ascii="Arial Narrow" w:eastAsia="MS Mincho" w:hAnsi="Arial Narrow"/>
          <w:sz w:val="24"/>
        </w:rPr>
        <w:t>komplexních a garančních zkoušek</w:t>
      </w:r>
      <w:r w:rsidR="006D0A9D" w:rsidRPr="00291877">
        <w:rPr>
          <w:rFonts w:ascii="Arial Narrow" w:eastAsia="MS Mincho" w:hAnsi="Arial Narrow"/>
          <w:sz w:val="24"/>
        </w:rPr>
        <w:t xml:space="preserve"> </w:t>
      </w:r>
      <w:r w:rsidRPr="00291877">
        <w:rPr>
          <w:rFonts w:ascii="Arial Narrow" w:eastAsia="MS Mincho" w:hAnsi="Arial Narrow"/>
          <w:sz w:val="24"/>
        </w:rPr>
        <w:t xml:space="preserve">se budou řídit Plánem najíždění Technologického zařízení, </w:t>
      </w:r>
      <w:r w:rsidRPr="00291877">
        <w:rPr>
          <w:rFonts w:ascii="Arial Narrow" w:hAnsi="Arial Narrow"/>
          <w:sz w:val="24"/>
        </w:rPr>
        <w:t xml:space="preserve">vytvořeným Zhotovitelem v součinnosti s Objednatelem se zohledněním </w:t>
      </w:r>
      <w:r w:rsidR="001F1C37" w:rsidRPr="00291877">
        <w:rPr>
          <w:rFonts w:ascii="Arial Narrow" w:hAnsi="Arial Narrow"/>
          <w:sz w:val="24"/>
        </w:rPr>
        <w:t xml:space="preserve">Plánu </w:t>
      </w:r>
      <w:r w:rsidR="00D3492C">
        <w:rPr>
          <w:rFonts w:ascii="Arial Narrow" w:hAnsi="Arial Narrow"/>
          <w:sz w:val="24"/>
        </w:rPr>
        <w:t>BOZP</w:t>
      </w:r>
      <w:r w:rsidR="001F1C37" w:rsidRPr="00291877">
        <w:rPr>
          <w:rFonts w:ascii="Arial Narrow" w:hAnsi="Arial Narrow"/>
          <w:sz w:val="24"/>
        </w:rPr>
        <w:t xml:space="preserve"> a </w:t>
      </w:r>
      <w:r w:rsidRPr="00291877">
        <w:rPr>
          <w:rFonts w:ascii="Arial Narrow" w:hAnsi="Arial Narrow"/>
          <w:sz w:val="24"/>
        </w:rPr>
        <w:t>bezpečnostních předpisů, platných u Objednatele. Plán najíždění Technologického zařízení bude Objednateli předložen k odsouhlasení nejpozději zároveň s protokolem, zachycujícím</w:t>
      </w:r>
      <w:r>
        <w:rPr>
          <w:rFonts w:ascii="Arial Narrow" w:hAnsi="Arial Narrow"/>
          <w:sz w:val="24"/>
        </w:rPr>
        <w:t xml:space="preserve"> průběh a výsledky </w:t>
      </w:r>
      <w:r>
        <w:rPr>
          <w:rFonts w:ascii="Arial Narrow" w:hAnsi="Arial Narrow"/>
          <w:sz w:val="24"/>
        </w:rPr>
        <w:lastRenderedPageBreak/>
        <w:t xml:space="preserve">individuálních zkoušek </w:t>
      </w:r>
      <w:r w:rsidR="001F1C37">
        <w:rPr>
          <w:rFonts w:ascii="Arial Narrow" w:hAnsi="Arial Narrow"/>
          <w:sz w:val="24"/>
        </w:rPr>
        <w:t>Technologického zařízení</w:t>
      </w:r>
      <w:r w:rsidRPr="00C6658F">
        <w:rPr>
          <w:rFonts w:ascii="Arial Narrow" w:hAnsi="Arial Narrow"/>
          <w:sz w:val="24"/>
        </w:rPr>
        <w:t xml:space="preserve">, přičemž tímto odsouhlasením Objednatelem, stvrzeným zápisem ve stavebním deníku, se stane nedílnou součástí smluvních ujednání. </w:t>
      </w:r>
    </w:p>
    <w:p w14:paraId="693ADA97" w14:textId="77777777" w:rsidR="00F15CC8" w:rsidRPr="00C6658F" w:rsidRDefault="001F1C37" w:rsidP="00F15CC8">
      <w:pPr>
        <w:tabs>
          <w:tab w:val="left" w:pos="709"/>
          <w:tab w:val="left" w:pos="8080"/>
        </w:tabs>
        <w:ind w:left="426" w:hanging="426"/>
        <w:jc w:val="both"/>
        <w:rPr>
          <w:rFonts w:ascii="Arial Narrow" w:hAnsi="Arial Narrow"/>
          <w:sz w:val="24"/>
        </w:rPr>
      </w:pPr>
      <w:r>
        <w:rPr>
          <w:rFonts w:ascii="Arial Narrow" w:hAnsi="Arial Narrow"/>
          <w:sz w:val="24"/>
        </w:rPr>
        <w:t xml:space="preserve"> </w:t>
      </w:r>
    </w:p>
    <w:p w14:paraId="693ADA98" w14:textId="77777777" w:rsidR="00DB4281" w:rsidRPr="00E52E7C" w:rsidRDefault="00F15CC8" w:rsidP="00F15CC8">
      <w:pPr>
        <w:pStyle w:val="Zkladntext-prvnodsazen2"/>
        <w:ind w:left="426" w:firstLine="0"/>
        <w:jc w:val="both"/>
        <w:rPr>
          <w:rFonts w:ascii="Arial Narrow" w:eastAsia="MS Mincho" w:hAnsi="Arial Narrow"/>
          <w:sz w:val="24"/>
          <w:szCs w:val="24"/>
        </w:rPr>
      </w:pPr>
      <w:r w:rsidRPr="00C6658F">
        <w:rPr>
          <w:rFonts w:ascii="Arial Narrow" w:eastAsia="MS Mincho" w:hAnsi="Arial Narrow"/>
          <w:sz w:val="24"/>
          <w:szCs w:val="24"/>
        </w:rPr>
        <w:t>O průběhu a výsledcích všech výše uvedených zkoušek včetně zkoušek garančních bude sepsán samostatný protokol, který bude podepsán oběma smluvními stranami – v jeho rámci předá Zhotovitel Objednateli zároveň dokumentaci</w:t>
      </w:r>
      <w:r>
        <w:rPr>
          <w:rFonts w:ascii="Arial Narrow" w:eastAsia="MS Mincho" w:hAnsi="Arial Narrow"/>
          <w:sz w:val="24"/>
          <w:szCs w:val="24"/>
        </w:rPr>
        <w:t>,</w:t>
      </w:r>
      <w:r w:rsidRPr="00C6658F">
        <w:rPr>
          <w:rFonts w:ascii="Arial Narrow" w:eastAsia="MS Mincho" w:hAnsi="Arial Narrow"/>
          <w:sz w:val="24"/>
          <w:szCs w:val="24"/>
        </w:rPr>
        <w:t xml:space="preserve"> dokladující průběh a výsledky těchto zkoušek.</w:t>
      </w:r>
    </w:p>
    <w:p w14:paraId="693ADA99" w14:textId="77777777" w:rsidR="00DB4281" w:rsidRPr="00E52E7C" w:rsidRDefault="00DB4281" w:rsidP="00DB4281">
      <w:pPr>
        <w:pStyle w:val="Seznam"/>
        <w:ind w:left="426" w:hanging="426"/>
        <w:jc w:val="both"/>
        <w:rPr>
          <w:rFonts w:ascii="Arial Narrow" w:eastAsia="MS Mincho" w:hAnsi="Arial Narrow"/>
          <w:sz w:val="24"/>
          <w:szCs w:val="24"/>
        </w:rPr>
      </w:pPr>
    </w:p>
    <w:p w14:paraId="693ADA9A" w14:textId="77777777" w:rsidR="00DB4281" w:rsidRPr="00E52E7C" w:rsidRDefault="00DB4281" w:rsidP="00DB4281">
      <w:pPr>
        <w:pStyle w:val="Seznam"/>
        <w:ind w:left="426" w:hanging="426"/>
        <w:jc w:val="both"/>
        <w:rPr>
          <w:rFonts w:ascii="Arial Narrow" w:eastAsia="MS Mincho" w:hAnsi="Arial Narrow"/>
          <w:sz w:val="24"/>
          <w:szCs w:val="24"/>
        </w:rPr>
      </w:pPr>
      <w:r w:rsidRPr="00E52E7C">
        <w:rPr>
          <w:rFonts w:ascii="Arial Narrow" w:eastAsia="MS Mincho" w:hAnsi="Arial Narrow"/>
          <w:sz w:val="24"/>
          <w:szCs w:val="24"/>
        </w:rPr>
        <w:t>4.</w:t>
      </w:r>
      <w:r w:rsidRPr="00E52E7C">
        <w:rPr>
          <w:rFonts w:ascii="Arial Narrow" w:eastAsia="MS Mincho" w:hAnsi="Arial Narrow"/>
          <w:sz w:val="24"/>
          <w:szCs w:val="24"/>
        </w:rPr>
        <w:tab/>
        <w:t>Individuální vyzkoušení</w:t>
      </w:r>
    </w:p>
    <w:p w14:paraId="693ADA9B" w14:textId="77777777" w:rsidR="00DB4281" w:rsidRPr="00E52E7C" w:rsidRDefault="00DB4281" w:rsidP="00DB4281">
      <w:pPr>
        <w:ind w:left="426" w:hanging="426"/>
        <w:jc w:val="both"/>
        <w:rPr>
          <w:rFonts w:ascii="Arial Narrow" w:eastAsia="MS Mincho" w:hAnsi="Arial Narrow"/>
          <w:sz w:val="24"/>
        </w:rPr>
      </w:pPr>
      <w:r w:rsidRPr="00E52E7C">
        <w:rPr>
          <w:rFonts w:ascii="Arial Narrow" w:eastAsia="MS Mincho" w:hAnsi="Arial Narrow"/>
          <w:sz w:val="24"/>
        </w:rPr>
        <w:t xml:space="preserve"> </w:t>
      </w:r>
    </w:p>
    <w:p w14:paraId="693ADA9C" w14:textId="77777777" w:rsidR="00DB4281" w:rsidRPr="00E52E7C" w:rsidRDefault="00DB4281" w:rsidP="00DB4281">
      <w:pPr>
        <w:pStyle w:val="Prosttext1"/>
        <w:ind w:left="426"/>
        <w:jc w:val="both"/>
        <w:rPr>
          <w:rFonts w:ascii="Arial Narrow" w:eastAsia="MS Mincho" w:hAnsi="Arial Narrow"/>
          <w:sz w:val="24"/>
          <w:szCs w:val="24"/>
        </w:rPr>
      </w:pPr>
      <w:r w:rsidRPr="005640FD">
        <w:rPr>
          <w:rFonts w:ascii="Arial Narrow" w:hAnsi="Arial Narrow"/>
          <w:sz w:val="24"/>
          <w:szCs w:val="24"/>
        </w:rPr>
        <w:t xml:space="preserve">Individuálním vyzkoušením se rozumí přezkoušení mechanických a elektro-funkcí jednotlivých částí příslušného </w:t>
      </w:r>
      <w:r w:rsidR="00E72A39">
        <w:rPr>
          <w:rFonts w:ascii="Arial Narrow" w:hAnsi="Arial Narrow"/>
          <w:sz w:val="24"/>
          <w:szCs w:val="24"/>
        </w:rPr>
        <w:t xml:space="preserve">dílčího </w:t>
      </w:r>
      <w:r w:rsidRPr="005640FD">
        <w:rPr>
          <w:rFonts w:ascii="Arial Narrow" w:hAnsi="Arial Narrow"/>
          <w:sz w:val="24"/>
          <w:szCs w:val="24"/>
        </w:rPr>
        <w:t xml:space="preserve">provozního souboru </w:t>
      </w:r>
      <w:r w:rsidR="001F1C37">
        <w:rPr>
          <w:rFonts w:ascii="Arial Narrow" w:hAnsi="Arial Narrow"/>
          <w:sz w:val="24"/>
          <w:szCs w:val="24"/>
        </w:rPr>
        <w:t>Technologického zařízení</w:t>
      </w:r>
      <w:r w:rsidRPr="005640FD">
        <w:rPr>
          <w:rFonts w:ascii="Arial Narrow" w:hAnsi="Arial Narrow"/>
          <w:sz w:val="24"/>
          <w:szCs w:val="24"/>
        </w:rPr>
        <w:t>, včetně systémů řízení</w:t>
      </w:r>
      <w:r w:rsidRPr="005640FD">
        <w:rPr>
          <w:rFonts w:ascii="Arial Narrow" w:eastAsia="MS Mincho" w:hAnsi="Arial Narrow"/>
          <w:sz w:val="24"/>
          <w:szCs w:val="24"/>
        </w:rPr>
        <w:t>.</w:t>
      </w:r>
      <w:r w:rsidR="005640FD" w:rsidRPr="005640FD">
        <w:rPr>
          <w:rFonts w:ascii="Arial Narrow" w:eastAsia="MS Mincho" w:hAnsi="Arial Narrow"/>
          <w:sz w:val="24"/>
          <w:szCs w:val="24"/>
        </w:rPr>
        <w:t xml:space="preserve"> Případná neúčast Objednatele nebo zástupce Technického dozoru při provádění individuálního vyzkoušení nezakládá Zhotoviteli povinnost zajistit u vyzkoušení účast hodnověrné, odborně způsobilé a nestranné osoby.</w:t>
      </w:r>
      <w:r w:rsidRPr="00E52E7C">
        <w:rPr>
          <w:rFonts w:ascii="Arial Narrow" w:eastAsia="MS Mincho" w:hAnsi="Arial Narrow"/>
          <w:sz w:val="24"/>
          <w:szCs w:val="24"/>
        </w:rPr>
        <w:t xml:space="preserve">  </w:t>
      </w:r>
      <w:r w:rsidR="001F1C37">
        <w:rPr>
          <w:rFonts w:ascii="Arial Narrow" w:eastAsia="MS Mincho" w:hAnsi="Arial Narrow"/>
          <w:sz w:val="24"/>
          <w:szCs w:val="24"/>
        </w:rPr>
        <w:t xml:space="preserve"> </w:t>
      </w:r>
    </w:p>
    <w:p w14:paraId="693ADA9D" w14:textId="77777777" w:rsidR="00DB4281" w:rsidRPr="00E52E7C" w:rsidRDefault="00DB4281" w:rsidP="00DB4281">
      <w:pPr>
        <w:pStyle w:val="Prosttext1"/>
        <w:tabs>
          <w:tab w:val="left" w:pos="0"/>
          <w:tab w:val="left" w:pos="66"/>
        </w:tabs>
        <w:jc w:val="both"/>
        <w:rPr>
          <w:rFonts w:ascii="Arial Narrow" w:eastAsia="MS Mincho" w:hAnsi="Arial Narrow"/>
          <w:sz w:val="24"/>
        </w:rPr>
      </w:pPr>
    </w:p>
    <w:p w14:paraId="693ADA9E" w14:textId="77777777" w:rsidR="00DB4281" w:rsidRPr="00E52E7C" w:rsidRDefault="00DB4281" w:rsidP="00DB4281">
      <w:pPr>
        <w:pStyle w:val="Prosttext1"/>
        <w:tabs>
          <w:tab w:val="left" w:pos="0"/>
          <w:tab w:val="left" w:pos="66"/>
        </w:tabs>
        <w:ind w:left="426"/>
        <w:jc w:val="both"/>
        <w:rPr>
          <w:rFonts w:ascii="Arial Narrow" w:eastAsia="MS Mincho" w:hAnsi="Arial Narrow"/>
          <w:sz w:val="24"/>
        </w:rPr>
      </w:pPr>
      <w:r w:rsidRPr="00E52E7C">
        <w:rPr>
          <w:rFonts w:ascii="Arial Narrow" w:eastAsia="MS Mincho" w:hAnsi="Arial Narrow"/>
          <w:sz w:val="24"/>
        </w:rPr>
        <w:t xml:space="preserve">Po úspěšném provedení individuálního vyzkoušení a po odstranění </w:t>
      </w:r>
      <w:r w:rsidR="00F15CC8">
        <w:rPr>
          <w:rFonts w:ascii="Arial Narrow" w:eastAsia="MS Mincho" w:hAnsi="Arial Narrow"/>
          <w:sz w:val="24"/>
        </w:rPr>
        <w:t>výhrad</w:t>
      </w:r>
      <w:r w:rsidRPr="00E52E7C">
        <w:rPr>
          <w:rFonts w:ascii="Arial Narrow" w:eastAsia="MS Mincho" w:hAnsi="Arial Narrow"/>
          <w:sz w:val="24"/>
          <w:szCs w:val="24"/>
        </w:rPr>
        <w:t>,</w:t>
      </w:r>
      <w:r w:rsidRPr="00E52E7C">
        <w:rPr>
          <w:rFonts w:ascii="Arial Narrow" w:eastAsia="MS Mincho" w:hAnsi="Arial Narrow"/>
          <w:sz w:val="24"/>
        </w:rPr>
        <w:t xml:space="preserve"> uvedených v protokolu o průběhu a výsledcích individuálního vyzkoušení a bránících zahájení komplexníh</w:t>
      </w:r>
      <w:r w:rsidR="00F15CC8">
        <w:rPr>
          <w:rFonts w:ascii="Arial Narrow" w:eastAsia="MS Mincho" w:hAnsi="Arial Narrow"/>
          <w:sz w:val="24"/>
        </w:rPr>
        <w:t>o</w:t>
      </w:r>
      <w:r w:rsidRPr="00E52E7C">
        <w:rPr>
          <w:rFonts w:ascii="Arial Narrow" w:eastAsia="MS Mincho" w:hAnsi="Arial Narrow"/>
          <w:sz w:val="24"/>
        </w:rPr>
        <w:t xml:space="preserve"> </w:t>
      </w:r>
      <w:r w:rsidR="00F15CC8">
        <w:rPr>
          <w:rFonts w:ascii="Arial Narrow" w:eastAsia="MS Mincho" w:hAnsi="Arial Narrow"/>
          <w:sz w:val="24"/>
        </w:rPr>
        <w:t>vyzkoušení</w:t>
      </w:r>
      <w:r w:rsidRPr="00E52E7C">
        <w:rPr>
          <w:rFonts w:ascii="Arial Narrow" w:eastAsia="MS Mincho" w:hAnsi="Arial Narrow"/>
          <w:sz w:val="24"/>
        </w:rPr>
        <w:t xml:space="preserve">, bude provedeno komplexní vyzkoušení </w:t>
      </w:r>
      <w:r w:rsidR="001F1C37">
        <w:rPr>
          <w:rFonts w:ascii="Arial Narrow" w:hAnsi="Arial Narrow"/>
          <w:sz w:val="24"/>
          <w:szCs w:val="24"/>
        </w:rPr>
        <w:t xml:space="preserve">Technologického zařízení </w:t>
      </w:r>
      <w:r w:rsidRPr="00E52E7C">
        <w:rPr>
          <w:rFonts w:ascii="Arial Narrow" w:eastAsia="MS Mincho" w:hAnsi="Arial Narrow"/>
          <w:sz w:val="24"/>
        </w:rPr>
        <w:t xml:space="preserve">v běžné provozní zátěži. </w:t>
      </w:r>
    </w:p>
    <w:p w14:paraId="693ADA9F" w14:textId="77777777" w:rsidR="00DB4281" w:rsidRPr="00E52E7C" w:rsidRDefault="00DB4281" w:rsidP="00DB4281">
      <w:pPr>
        <w:pStyle w:val="Prosttext1"/>
        <w:tabs>
          <w:tab w:val="left" w:pos="0"/>
          <w:tab w:val="left" w:pos="66"/>
        </w:tabs>
        <w:ind w:left="426" w:firstLine="141"/>
        <w:rPr>
          <w:rFonts w:ascii="Arial Narrow" w:eastAsia="MS Mincho" w:hAnsi="Arial Narrow"/>
          <w:sz w:val="24"/>
        </w:rPr>
      </w:pPr>
    </w:p>
    <w:p w14:paraId="693ADAA0" w14:textId="5CED42E8" w:rsidR="00DB4281" w:rsidRPr="00D00BF1" w:rsidRDefault="00DB4281" w:rsidP="00DB4281">
      <w:pPr>
        <w:pStyle w:val="Prosttext1"/>
        <w:tabs>
          <w:tab w:val="left" w:pos="0"/>
          <w:tab w:val="left" w:pos="66"/>
        </w:tabs>
        <w:ind w:left="426"/>
        <w:jc w:val="both"/>
        <w:rPr>
          <w:rFonts w:ascii="Arial Narrow" w:eastAsia="MS Mincho" w:hAnsi="Arial Narrow"/>
          <w:sz w:val="24"/>
        </w:rPr>
      </w:pPr>
      <w:r w:rsidRPr="00E52E7C">
        <w:rPr>
          <w:rFonts w:ascii="Arial Narrow" w:eastAsia="MS Mincho" w:hAnsi="Arial Narrow"/>
          <w:sz w:val="24"/>
        </w:rPr>
        <w:t>Před zahájením komplexníh</w:t>
      </w:r>
      <w:r w:rsidR="00F15CC8">
        <w:rPr>
          <w:rFonts w:ascii="Arial Narrow" w:eastAsia="MS Mincho" w:hAnsi="Arial Narrow"/>
          <w:sz w:val="24"/>
        </w:rPr>
        <w:t>o vyzkoušení</w:t>
      </w:r>
      <w:r w:rsidRPr="00E52E7C">
        <w:rPr>
          <w:rFonts w:ascii="Arial Narrow" w:hAnsi="Arial Narrow"/>
          <w:sz w:val="24"/>
          <w:szCs w:val="24"/>
        </w:rPr>
        <w:t xml:space="preserve"> </w:t>
      </w:r>
      <w:r w:rsidR="001F1C37">
        <w:rPr>
          <w:rFonts w:ascii="Arial Narrow" w:hAnsi="Arial Narrow"/>
          <w:sz w:val="24"/>
          <w:szCs w:val="24"/>
        </w:rPr>
        <w:t xml:space="preserve">Technologického zařízení </w:t>
      </w:r>
      <w:r w:rsidRPr="00E52E7C">
        <w:rPr>
          <w:rFonts w:ascii="Arial Narrow" w:eastAsia="MS Mincho" w:hAnsi="Arial Narrow"/>
          <w:sz w:val="24"/>
        </w:rPr>
        <w:t xml:space="preserve">předá Zhotovitel Objednateli </w:t>
      </w:r>
      <w:r w:rsidRPr="00D00BF1">
        <w:rPr>
          <w:rFonts w:ascii="Arial Narrow" w:eastAsia="MS Mincho" w:hAnsi="Arial Narrow"/>
          <w:sz w:val="24"/>
        </w:rPr>
        <w:t>veškerou technickou a jakostní dokumentaci</w:t>
      </w:r>
      <w:r w:rsidR="001F1C37" w:rsidRPr="00D00BF1">
        <w:rPr>
          <w:rFonts w:ascii="Arial Narrow" w:eastAsia="MS Mincho" w:hAnsi="Arial Narrow"/>
          <w:sz w:val="24"/>
        </w:rPr>
        <w:t xml:space="preserve"> a</w:t>
      </w:r>
      <w:r w:rsidR="006D0A9D" w:rsidRPr="00D00BF1">
        <w:rPr>
          <w:rFonts w:ascii="Arial Narrow" w:eastAsia="MS Mincho" w:hAnsi="Arial Narrow"/>
          <w:sz w:val="24"/>
        </w:rPr>
        <w:t xml:space="preserve"> </w:t>
      </w:r>
      <w:r w:rsidRPr="00D00BF1">
        <w:rPr>
          <w:rFonts w:ascii="Arial Narrow" w:eastAsia="MS Mincho" w:hAnsi="Arial Narrow"/>
          <w:sz w:val="24"/>
        </w:rPr>
        <w:t>provede zaškolení provozního personálu Objednatele. Jména osob k zaškolení sdělí Objednatel Zhotoviteli předem. Zaškolení</w:t>
      </w:r>
      <w:r w:rsidR="00C16776" w:rsidRPr="00D00BF1">
        <w:rPr>
          <w:rFonts w:ascii="Arial Narrow" w:eastAsia="MS Mincho" w:hAnsi="Arial Narrow"/>
          <w:sz w:val="24"/>
        </w:rPr>
        <w:t xml:space="preserve"> </w:t>
      </w:r>
      <w:r w:rsidR="002520C4" w:rsidRPr="00D00BF1">
        <w:rPr>
          <w:rFonts w:ascii="Arial Narrow" w:eastAsia="MS Mincho" w:hAnsi="Arial Narrow"/>
          <w:sz w:val="24"/>
        </w:rPr>
        <w:t xml:space="preserve">bude </w:t>
      </w:r>
      <w:r w:rsidR="00404EF6" w:rsidRPr="00D00BF1">
        <w:rPr>
          <w:rFonts w:ascii="Arial Narrow" w:eastAsia="MS Mincho" w:hAnsi="Arial Narrow"/>
          <w:sz w:val="24"/>
        </w:rPr>
        <w:t>zajištěno v českém jazyce a</w:t>
      </w:r>
      <w:r w:rsidRPr="00D00BF1">
        <w:rPr>
          <w:rFonts w:ascii="Arial Narrow" w:eastAsia="MS Mincho" w:hAnsi="Arial Narrow"/>
          <w:sz w:val="24"/>
        </w:rPr>
        <w:t xml:space="preserve"> bude ukončeno písemným osvědčením o jeho provedení. </w:t>
      </w:r>
    </w:p>
    <w:p w14:paraId="693ADAA1" w14:textId="77777777" w:rsidR="00DB4281" w:rsidRPr="00D00BF1" w:rsidRDefault="001F1C37" w:rsidP="00DB4281">
      <w:pPr>
        <w:ind w:left="426" w:hanging="426"/>
        <w:jc w:val="both"/>
        <w:rPr>
          <w:rFonts w:ascii="Arial Narrow" w:eastAsia="MS Mincho" w:hAnsi="Arial Narrow"/>
          <w:sz w:val="24"/>
        </w:rPr>
      </w:pPr>
      <w:r w:rsidRPr="00D00BF1">
        <w:rPr>
          <w:rFonts w:ascii="Arial Narrow" w:eastAsia="MS Mincho" w:hAnsi="Arial Narrow"/>
          <w:sz w:val="24"/>
        </w:rPr>
        <w:t xml:space="preserve"> </w:t>
      </w:r>
    </w:p>
    <w:p w14:paraId="693ADAA2" w14:textId="77777777" w:rsidR="00DB4281" w:rsidRPr="00D00BF1" w:rsidRDefault="00DB4281" w:rsidP="00DB4281">
      <w:pPr>
        <w:tabs>
          <w:tab w:val="left" w:pos="709"/>
          <w:tab w:val="left" w:pos="8080"/>
        </w:tabs>
        <w:ind w:left="426" w:hanging="426"/>
        <w:jc w:val="both"/>
        <w:rPr>
          <w:rFonts w:ascii="Arial Narrow" w:hAnsi="Arial Narrow"/>
          <w:sz w:val="24"/>
        </w:rPr>
      </w:pPr>
      <w:r w:rsidRPr="00D00BF1">
        <w:rPr>
          <w:rFonts w:ascii="Arial Narrow" w:hAnsi="Arial Narrow"/>
          <w:sz w:val="24"/>
        </w:rPr>
        <w:t xml:space="preserve">5. </w:t>
      </w:r>
      <w:r w:rsidRPr="00D00BF1">
        <w:rPr>
          <w:rFonts w:ascii="Arial Narrow" w:hAnsi="Arial Narrow"/>
          <w:sz w:val="24"/>
        </w:rPr>
        <w:tab/>
        <w:t xml:space="preserve">Komplexní vyzkoušení </w:t>
      </w:r>
    </w:p>
    <w:p w14:paraId="693ADAA3" w14:textId="77777777" w:rsidR="00DB4281" w:rsidRPr="00D00BF1" w:rsidRDefault="00DB4281" w:rsidP="00DB4281">
      <w:pPr>
        <w:pStyle w:val="Prosttext"/>
        <w:ind w:left="426" w:hanging="426"/>
        <w:jc w:val="both"/>
        <w:rPr>
          <w:rFonts w:ascii="Arial Narrow" w:eastAsia="MS Mincho" w:hAnsi="Arial Narrow"/>
          <w:sz w:val="24"/>
          <w:szCs w:val="24"/>
          <w:lang w:val="cs-CZ"/>
        </w:rPr>
      </w:pPr>
    </w:p>
    <w:p w14:paraId="6C0CEF89" w14:textId="77777777" w:rsidR="00D67947" w:rsidRPr="00D00BF1" w:rsidRDefault="00DB4281" w:rsidP="00E13971">
      <w:pPr>
        <w:pStyle w:val="Prosttext"/>
        <w:ind w:left="426" w:hanging="426"/>
        <w:jc w:val="both"/>
        <w:rPr>
          <w:rFonts w:ascii="Arial Narrow" w:eastAsia="MS Mincho" w:hAnsi="Arial Narrow"/>
          <w:sz w:val="24"/>
          <w:lang w:val="cs-CZ"/>
        </w:rPr>
      </w:pPr>
      <w:r w:rsidRPr="00D00BF1">
        <w:rPr>
          <w:rFonts w:ascii="Arial Narrow" w:eastAsia="MS Mincho" w:hAnsi="Arial Narrow"/>
          <w:sz w:val="24"/>
          <w:szCs w:val="24"/>
          <w:lang w:val="cs-CZ"/>
        </w:rPr>
        <w:tab/>
      </w:r>
      <w:r w:rsidR="00E13971" w:rsidRPr="00D00BF1">
        <w:rPr>
          <w:rFonts w:ascii="Arial Narrow" w:eastAsia="MS Mincho" w:hAnsi="Arial Narrow"/>
          <w:sz w:val="24"/>
        </w:rPr>
        <w:t xml:space="preserve">Komplexním vyzkoušením prokazuje Zhotovitel plnou funkčnost </w:t>
      </w:r>
      <w:r w:rsidR="00E13971" w:rsidRPr="00D00BF1">
        <w:rPr>
          <w:rFonts w:ascii="Arial Narrow" w:hAnsi="Arial Narrow"/>
          <w:sz w:val="24"/>
        </w:rPr>
        <w:t xml:space="preserve">Technologického zařízení </w:t>
      </w:r>
      <w:r w:rsidR="00E13971" w:rsidRPr="00D00BF1">
        <w:rPr>
          <w:rFonts w:ascii="Arial Narrow" w:eastAsia="MS Mincho" w:hAnsi="Arial Narrow"/>
          <w:sz w:val="24"/>
        </w:rPr>
        <w:t xml:space="preserve">z pohledu jeho vlastností a technických či technologických parametrů, garantovaných Zhotovitelem. </w:t>
      </w:r>
      <w:r w:rsidR="00D67947" w:rsidRPr="00D00BF1">
        <w:rPr>
          <w:rFonts w:ascii="Arial Narrow" w:eastAsia="MS Mincho" w:hAnsi="Arial Narrow"/>
          <w:sz w:val="24"/>
          <w:lang w:val="cs-CZ"/>
        </w:rPr>
        <w:t>Komplexní vyzkoušení bude realizováno ve dvou etapách dle článku III. Odst. 2 této Smlouvy.</w:t>
      </w:r>
    </w:p>
    <w:p w14:paraId="693ADAA4" w14:textId="082144F6" w:rsidR="00E13971" w:rsidRPr="00D00BF1" w:rsidRDefault="00D67947" w:rsidP="00E13971">
      <w:pPr>
        <w:pStyle w:val="Prosttext"/>
        <w:ind w:left="426" w:hanging="426"/>
        <w:jc w:val="both"/>
        <w:rPr>
          <w:rFonts w:ascii="Arial Narrow" w:eastAsia="MS Mincho" w:hAnsi="Arial Narrow"/>
          <w:sz w:val="24"/>
        </w:rPr>
      </w:pPr>
      <w:r w:rsidRPr="00D00BF1">
        <w:rPr>
          <w:rFonts w:ascii="Arial Narrow" w:eastAsia="MS Mincho" w:hAnsi="Arial Narrow"/>
          <w:sz w:val="24"/>
          <w:lang w:val="cs-CZ"/>
        </w:rPr>
        <w:t xml:space="preserve">       </w:t>
      </w:r>
      <w:r w:rsidR="00994E3C" w:rsidRPr="00D00BF1">
        <w:rPr>
          <w:rFonts w:ascii="Arial Narrow" w:eastAsia="MS Mincho" w:hAnsi="Arial Narrow"/>
          <w:sz w:val="24"/>
          <w:lang w:val="cs-CZ"/>
        </w:rPr>
        <w:t xml:space="preserve"> </w:t>
      </w:r>
      <w:r w:rsidR="00E13971" w:rsidRPr="00D00BF1">
        <w:rPr>
          <w:rFonts w:ascii="Arial Narrow" w:eastAsia="MS Mincho" w:hAnsi="Arial Narrow"/>
          <w:sz w:val="24"/>
        </w:rPr>
        <w:t xml:space="preserve">Komplexní vyzkoušení </w:t>
      </w:r>
      <w:r w:rsidRPr="00D00BF1">
        <w:rPr>
          <w:rFonts w:ascii="Arial Narrow" w:eastAsia="MS Mincho" w:hAnsi="Arial Narrow"/>
          <w:sz w:val="24"/>
          <w:lang w:val="cs-CZ"/>
        </w:rPr>
        <w:t>s</w:t>
      </w:r>
      <w:r w:rsidR="0020191D" w:rsidRPr="00D00BF1">
        <w:rPr>
          <w:rFonts w:ascii="Arial Narrow" w:eastAsia="MS Mincho" w:hAnsi="Arial Narrow"/>
          <w:sz w:val="24"/>
          <w:lang w:val="cs-CZ"/>
        </w:rPr>
        <w:t xml:space="preserve"> materiál</w:t>
      </w:r>
      <w:r w:rsidRPr="00D00BF1">
        <w:rPr>
          <w:rFonts w:ascii="Arial Narrow" w:eastAsia="MS Mincho" w:hAnsi="Arial Narrow"/>
          <w:sz w:val="24"/>
          <w:lang w:val="cs-CZ"/>
        </w:rPr>
        <w:t>em</w:t>
      </w:r>
      <w:r w:rsidR="0020191D" w:rsidRPr="00D00BF1">
        <w:rPr>
          <w:rFonts w:ascii="Arial Narrow" w:eastAsia="MS Mincho" w:hAnsi="Arial Narrow"/>
          <w:sz w:val="24"/>
          <w:lang w:val="cs-CZ"/>
        </w:rPr>
        <w:t xml:space="preserve"> </w:t>
      </w:r>
      <w:r w:rsidR="00E13971" w:rsidRPr="00D00BF1">
        <w:rPr>
          <w:rFonts w:ascii="Arial Narrow" w:eastAsia="MS Mincho" w:hAnsi="Arial Narrow"/>
          <w:sz w:val="24"/>
        </w:rPr>
        <w:t xml:space="preserve">provede Objednatel vlastní obsluhou tím, že </w:t>
      </w:r>
      <w:r w:rsidR="00E13971" w:rsidRPr="00D00BF1">
        <w:rPr>
          <w:rFonts w:ascii="Arial Narrow" w:hAnsi="Arial Narrow"/>
          <w:sz w:val="24"/>
        </w:rPr>
        <w:t>Technologické zařízení</w:t>
      </w:r>
      <w:r w:rsidR="00E13971" w:rsidRPr="00D00BF1">
        <w:rPr>
          <w:rFonts w:ascii="Arial Narrow" w:eastAsia="MS Mincho" w:hAnsi="Arial Narrow"/>
          <w:sz w:val="24"/>
        </w:rPr>
        <w:t xml:space="preserve">, za dozoru Zhotovitele, provozuje na výkon a zatížení, které budou odpovídat podmínkám běžného provozu. </w:t>
      </w:r>
    </w:p>
    <w:p w14:paraId="693ADAA5" w14:textId="77777777" w:rsidR="00E13971" w:rsidRPr="00D00BF1" w:rsidRDefault="00E13971" w:rsidP="00E13971">
      <w:pPr>
        <w:widowControl w:val="0"/>
        <w:ind w:left="426"/>
        <w:jc w:val="both"/>
        <w:rPr>
          <w:rFonts w:ascii="Arial Narrow" w:eastAsia="MS Mincho" w:hAnsi="Arial Narrow" w:cs="Times New Roman"/>
          <w:sz w:val="24"/>
          <w:szCs w:val="20"/>
          <w:lang w:eastAsia="ar-SA"/>
        </w:rPr>
      </w:pPr>
      <w:r w:rsidRPr="00D00BF1">
        <w:rPr>
          <w:rFonts w:ascii="Arial Narrow" w:eastAsia="MS Mincho" w:hAnsi="Arial Narrow" w:cs="Times New Roman"/>
          <w:sz w:val="24"/>
          <w:szCs w:val="20"/>
          <w:lang w:eastAsia="ar-SA"/>
        </w:rPr>
        <w:t xml:space="preserve">     </w:t>
      </w:r>
    </w:p>
    <w:p w14:paraId="693ADAA6" w14:textId="77777777" w:rsidR="00E13971" w:rsidRPr="00D00BF1" w:rsidRDefault="00E13971" w:rsidP="00E13971">
      <w:pPr>
        <w:widowControl w:val="0"/>
        <w:tabs>
          <w:tab w:val="left" w:pos="907"/>
        </w:tabs>
        <w:ind w:left="426"/>
        <w:jc w:val="both"/>
        <w:rPr>
          <w:rFonts w:ascii="Arial Narrow" w:eastAsia="MS Mincho" w:hAnsi="Arial Narrow" w:cs="Times New Roman"/>
          <w:sz w:val="24"/>
          <w:szCs w:val="20"/>
          <w:lang w:eastAsia="ar-SA"/>
        </w:rPr>
      </w:pPr>
      <w:r w:rsidRPr="00D00BF1">
        <w:rPr>
          <w:rFonts w:ascii="Arial Narrow" w:hAnsi="Arial Narrow" w:cs="Times New Roman"/>
          <w:sz w:val="24"/>
          <w:szCs w:val="20"/>
          <w:lang w:eastAsia="ar-SA"/>
        </w:rPr>
        <w:t xml:space="preserve">Cílem komplexního vyzkoušení je prověření, zda </w:t>
      </w:r>
      <w:r w:rsidRPr="00D00BF1">
        <w:rPr>
          <w:rFonts w:ascii="Arial Narrow" w:hAnsi="Arial Narrow" w:cs="Times New Roman"/>
          <w:sz w:val="24"/>
          <w:lang w:eastAsia="ar-SA"/>
        </w:rPr>
        <w:t xml:space="preserve">Technologické zařízení za běžného provozu </w:t>
      </w:r>
      <w:r w:rsidRPr="00D00BF1">
        <w:rPr>
          <w:rFonts w:ascii="Arial Narrow" w:hAnsi="Arial Narrow" w:cs="Times New Roman"/>
          <w:sz w:val="24"/>
          <w:szCs w:val="20"/>
          <w:lang w:eastAsia="ar-SA"/>
        </w:rPr>
        <w:t xml:space="preserve">splňuje účel této smlouvy a výkonnostní parametry, uvedené v zadávací dokumentaci, a zda je schopno svou plnou provozuschopnost, při zachování výkonnostních parametrů, udržet minimálně po záruční dobu. V rámci komplexního vyzkoušení budou ověřeny výsledky předchozích individuálních zkoušek jednotlivých dílčích </w:t>
      </w:r>
      <w:r w:rsidRPr="00D00BF1">
        <w:rPr>
          <w:rFonts w:ascii="Arial Narrow" w:hAnsi="Arial Narrow" w:cs="Times New Roman"/>
          <w:sz w:val="24"/>
          <w:lang w:eastAsia="ar-SA"/>
        </w:rPr>
        <w:t>provozních souborů</w:t>
      </w:r>
      <w:r w:rsidRPr="00D00BF1">
        <w:rPr>
          <w:rFonts w:ascii="Arial Narrow" w:hAnsi="Arial Narrow" w:cs="Times New Roman"/>
          <w:sz w:val="24"/>
          <w:szCs w:val="20"/>
          <w:lang w:eastAsia="ar-SA"/>
        </w:rPr>
        <w:t xml:space="preserve"> </w:t>
      </w:r>
      <w:r w:rsidRPr="00D00BF1">
        <w:rPr>
          <w:rFonts w:ascii="Arial Narrow" w:hAnsi="Arial Narrow" w:cs="Times New Roman"/>
          <w:sz w:val="24"/>
          <w:lang w:eastAsia="ar-SA"/>
        </w:rPr>
        <w:t xml:space="preserve">Technologického zařízení </w:t>
      </w:r>
      <w:r w:rsidRPr="00D00BF1">
        <w:rPr>
          <w:rFonts w:ascii="Arial Narrow" w:hAnsi="Arial Narrow" w:cs="Times New Roman"/>
          <w:sz w:val="24"/>
          <w:szCs w:val="20"/>
          <w:lang w:eastAsia="ar-SA"/>
        </w:rPr>
        <w:t xml:space="preserve">při plném provozním zatížení. </w:t>
      </w:r>
    </w:p>
    <w:p w14:paraId="693ADAA7" w14:textId="77777777" w:rsidR="00E13971" w:rsidRPr="00D00BF1" w:rsidRDefault="00E13971" w:rsidP="00E13971">
      <w:pPr>
        <w:widowControl w:val="0"/>
        <w:tabs>
          <w:tab w:val="left" w:pos="907"/>
        </w:tabs>
        <w:ind w:left="426"/>
        <w:jc w:val="both"/>
        <w:rPr>
          <w:rFonts w:ascii="Arial Narrow" w:eastAsia="MS Mincho" w:hAnsi="Arial Narrow" w:cs="Times New Roman"/>
          <w:sz w:val="24"/>
          <w:szCs w:val="20"/>
          <w:lang w:eastAsia="ar-SA"/>
        </w:rPr>
      </w:pPr>
    </w:p>
    <w:p w14:paraId="693ADAA8" w14:textId="77777777" w:rsidR="00E13971" w:rsidRPr="00D00BF1" w:rsidRDefault="00E13971" w:rsidP="00E13971">
      <w:pPr>
        <w:widowControl w:val="0"/>
        <w:tabs>
          <w:tab w:val="left" w:pos="907"/>
        </w:tabs>
        <w:ind w:left="426"/>
        <w:jc w:val="both"/>
        <w:rPr>
          <w:rFonts w:ascii="Arial Narrow" w:eastAsia="MS Mincho" w:hAnsi="Arial Narrow" w:cs="Times New Roman"/>
          <w:sz w:val="24"/>
          <w:szCs w:val="20"/>
          <w:lang w:eastAsia="ar-SA"/>
        </w:rPr>
      </w:pPr>
      <w:r w:rsidRPr="00D00BF1">
        <w:rPr>
          <w:rFonts w:ascii="Arial Narrow" w:eastAsia="MS Mincho" w:hAnsi="Arial Narrow" w:cs="Times New Roman"/>
          <w:sz w:val="24"/>
          <w:szCs w:val="20"/>
          <w:lang w:eastAsia="ar-SA"/>
        </w:rPr>
        <w:t xml:space="preserve">Komplexní vyzkoušení se považuje za úspěšné, bude-li </w:t>
      </w:r>
      <w:r w:rsidRPr="00D00BF1">
        <w:rPr>
          <w:rFonts w:ascii="Arial Narrow" w:hAnsi="Arial Narrow" w:cs="Times New Roman"/>
          <w:sz w:val="24"/>
          <w:lang w:eastAsia="ar-SA"/>
        </w:rPr>
        <w:t>Technologické zařízení</w:t>
      </w:r>
      <w:r w:rsidRPr="00D00BF1">
        <w:rPr>
          <w:rFonts w:ascii="Arial Narrow" w:eastAsia="MS Mincho" w:hAnsi="Arial Narrow" w:cs="Times New Roman"/>
          <w:sz w:val="24"/>
          <w:szCs w:val="20"/>
          <w:lang w:eastAsia="ar-SA"/>
        </w:rPr>
        <w:t xml:space="preserve">, po stanovenou dobu jeho provozování na běžnou provozní zátěž, plně funkční a výkonné z hlediska jeho sjednaných parametrů. Za důvod k hodnocení komplexního vyzkoušení jako neúspěšného nebudou považovány drobné závady </w:t>
      </w:r>
      <w:r w:rsidRPr="00D00BF1">
        <w:rPr>
          <w:rFonts w:ascii="Arial Narrow" w:hAnsi="Arial Narrow" w:cs="Times New Roman"/>
          <w:sz w:val="24"/>
          <w:lang w:eastAsia="ar-SA"/>
        </w:rPr>
        <w:t>Technologického zařízení</w:t>
      </w:r>
      <w:r w:rsidRPr="00D00BF1">
        <w:rPr>
          <w:rFonts w:ascii="Arial Narrow" w:eastAsia="MS Mincho" w:hAnsi="Arial Narrow" w:cs="Times New Roman"/>
          <w:sz w:val="24"/>
          <w:szCs w:val="20"/>
          <w:lang w:eastAsia="ar-SA"/>
        </w:rPr>
        <w:t xml:space="preserve">, jejichž odstranění (součet času všech odstávek) nebude trvat déle než jednu (1) hodinu nebo jiná přerušení, jejichž příčinou nebude závada na </w:t>
      </w:r>
      <w:r w:rsidRPr="00D00BF1">
        <w:rPr>
          <w:rFonts w:ascii="Arial Narrow" w:hAnsi="Arial Narrow" w:cs="Times New Roman"/>
          <w:sz w:val="24"/>
          <w:lang w:eastAsia="ar-SA"/>
        </w:rPr>
        <w:t>Technologickém zařízení</w:t>
      </w:r>
      <w:r w:rsidRPr="00D00BF1">
        <w:rPr>
          <w:rFonts w:ascii="Arial Narrow" w:eastAsia="MS Mincho" w:hAnsi="Arial Narrow" w:cs="Times New Roman"/>
          <w:sz w:val="24"/>
          <w:szCs w:val="20"/>
          <w:lang w:eastAsia="ar-SA"/>
        </w:rPr>
        <w:t xml:space="preserve">. Překročí-li součet dob odstávek, k nimž došlo z důvodů poruch </w:t>
      </w:r>
      <w:r w:rsidRPr="00D00BF1">
        <w:rPr>
          <w:rFonts w:ascii="Arial Narrow" w:hAnsi="Arial Narrow" w:cs="Times New Roman"/>
          <w:sz w:val="24"/>
          <w:lang w:eastAsia="ar-SA"/>
        </w:rPr>
        <w:t>Technologického zařízení</w:t>
      </w:r>
      <w:r w:rsidRPr="00D00BF1">
        <w:rPr>
          <w:rFonts w:ascii="Arial Narrow" w:eastAsia="MS Mincho" w:hAnsi="Arial Narrow" w:cs="Times New Roman"/>
          <w:sz w:val="24"/>
          <w:szCs w:val="20"/>
          <w:lang w:eastAsia="ar-SA"/>
        </w:rPr>
        <w:t xml:space="preserve">, resp. jeho neplnohodnotného výkonu, stanovenou dobu, považuje se komplexní vyzkoušení </w:t>
      </w:r>
      <w:r w:rsidRPr="00D00BF1">
        <w:rPr>
          <w:rFonts w:ascii="Arial Narrow" w:hAnsi="Arial Narrow" w:cs="Times New Roman"/>
          <w:sz w:val="24"/>
          <w:lang w:eastAsia="ar-SA"/>
        </w:rPr>
        <w:t xml:space="preserve">Technologického zařízení </w:t>
      </w:r>
      <w:r w:rsidRPr="00D00BF1">
        <w:rPr>
          <w:rFonts w:ascii="Arial Narrow" w:eastAsia="MS Mincho" w:hAnsi="Arial Narrow" w:cs="Times New Roman"/>
          <w:sz w:val="24"/>
          <w:szCs w:val="20"/>
          <w:lang w:eastAsia="ar-SA"/>
        </w:rPr>
        <w:t xml:space="preserve">za neúspěšné a Objednatel je oprávněn jeho průběh ukončit.          </w:t>
      </w:r>
    </w:p>
    <w:p w14:paraId="693ADAA9" w14:textId="77777777" w:rsidR="00E13971" w:rsidRPr="00D00BF1" w:rsidRDefault="00E13971" w:rsidP="00E13971">
      <w:pPr>
        <w:widowControl w:val="0"/>
        <w:tabs>
          <w:tab w:val="left" w:pos="907"/>
        </w:tabs>
        <w:ind w:left="426"/>
        <w:jc w:val="both"/>
        <w:rPr>
          <w:rFonts w:ascii="Arial Narrow" w:eastAsia="MS Mincho" w:hAnsi="Arial Narrow" w:cs="Times New Roman"/>
          <w:sz w:val="24"/>
          <w:szCs w:val="20"/>
          <w:lang w:eastAsia="ar-SA"/>
        </w:rPr>
      </w:pPr>
    </w:p>
    <w:p w14:paraId="693ADAAA" w14:textId="77777777" w:rsidR="00E13971" w:rsidRPr="00D00BF1" w:rsidRDefault="00E13971" w:rsidP="00E13971">
      <w:pPr>
        <w:widowControl w:val="0"/>
        <w:tabs>
          <w:tab w:val="left" w:pos="907"/>
        </w:tabs>
        <w:ind w:left="426"/>
        <w:jc w:val="both"/>
        <w:rPr>
          <w:rFonts w:ascii="Arial Narrow" w:eastAsia="MS Mincho" w:hAnsi="Arial Narrow" w:cs="Times New Roman"/>
          <w:sz w:val="24"/>
          <w:szCs w:val="20"/>
          <w:lang w:eastAsia="ar-SA"/>
        </w:rPr>
      </w:pPr>
      <w:r w:rsidRPr="00D00BF1">
        <w:rPr>
          <w:rFonts w:ascii="Arial Narrow" w:eastAsia="MS Mincho" w:hAnsi="Arial Narrow" w:cs="Times New Roman"/>
          <w:sz w:val="24"/>
          <w:szCs w:val="20"/>
          <w:lang w:eastAsia="ar-SA"/>
        </w:rPr>
        <w:lastRenderedPageBreak/>
        <w:t xml:space="preserve">Zhotovitel je povinen zajistit, aby jakákoliv porucha </w:t>
      </w:r>
      <w:r w:rsidRPr="00D00BF1">
        <w:rPr>
          <w:rFonts w:ascii="Arial Narrow" w:hAnsi="Arial Narrow" w:cs="Times New Roman"/>
          <w:sz w:val="24"/>
          <w:lang w:eastAsia="ar-SA"/>
        </w:rPr>
        <w:t xml:space="preserve">Technologického zařízení </w:t>
      </w:r>
      <w:r w:rsidRPr="00D00BF1">
        <w:rPr>
          <w:rFonts w:ascii="Arial Narrow" w:eastAsia="MS Mincho" w:hAnsi="Arial Narrow" w:cs="Times New Roman"/>
          <w:sz w:val="24"/>
          <w:szCs w:val="20"/>
          <w:lang w:eastAsia="ar-SA"/>
        </w:rPr>
        <w:t xml:space="preserve">v době jeho komplexního vyzkoušení, resp. jeho neplnohodnotný výkon mající původ na straně Zhotovitele, byly neprodleně řešeny a jejich příčiny byly bez nadbytečného prodlení odstraněny na místě samém. </w:t>
      </w:r>
    </w:p>
    <w:p w14:paraId="693ADAAB" w14:textId="77777777" w:rsidR="00E13971" w:rsidRPr="00D00BF1" w:rsidRDefault="00E13971" w:rsidP="00E13971">
      <w:pPr>
        <w:widowControl w:val="0"/>
        <w:tabs>
          <w:tab w:val="left" w:pos="907"/>
        </w:tabs>
        <w:ind w:left="426"/>
        <w:jc w:val="both"/>
        <w:rPr>
          <w:rFonts w:ascii="Arial Narrow" w:eastAsia="MS Mincho" w:hAnsi="Arial Narrow" w:cs="Times New Roman"/>
          <w:sz w:val="24"/>
          <w:szCs w:val="20"/>
          <w:lang w:eastAsia="ar-SA"/>
        </w:rPr>
      </w:pPr>
    </w:p>
    <w:p w14:paraId="693ADAAC" w14:textId="77777777" w:rsidR="00E13971" w:rsidRPr="00D00BF1" w:rsidRDefault="00E13971" w:rsidP="00E13971">
      <w:pPr>
        <w:widowControl w:val="0"/>
        <w:ind w:left="426"/>
        <w:jc w:val="both"/>
        <w:rPr>
          <w:rFonts w:ascii="Arial Narrow" w:eastAsia="MS Mincho" w:hAnsi="Arial Narrow" w:cs="Times New Roman"/>
          <w:sz w:val="24"/>
          <w:szCs w:val="20"/>
          <w:lang w:eastAsia="ar-SA"/>
        </w:rPr>
      </w:pPr>
      <w:r w:rsidRPr="00D00BF1">
        <w:rPr>
          <w:rFonts w:ascii="Arial Narrow" w:eastAsia="MS Mincho" w:hAnsi="Arial Narrow" w:cs="Times New Roman"/>
          <w:sz w:val="24"/>
          <w:szCs w:val="20"/>
          <w:lang w:eastAsia="ar-SA"/>
        </w:rPr>
        <w:t>Objednatel je povinen nepřerušovat průběh komplexního vyzkoušení, ledaže to bude nezbytně nutné z provozních příčin. V tomto případě je Objednatel povinen pokračovat v provádění komplexního vyzkoušení bez zbytečného odkladu poté, co důvody pro jeho přerušení pominuly, čas přerušení se do hodnocené doby komplexního vyzkoušení nezapočítává.</w:t>
      </w:r>
    </w:p>
    <w:p w14:paraId="693ADAAD" w14:textId="77777777" w:rsidR="00E13971" w:rsidRPr="00D00BF1" w:rsidRDefault="00E13971" w:rsidP="00E13971">
      <w:pPr>
        <w:ind w:left="426" w:hanging="426"/>
        <w:jc w:val="both"/>
        <w:rPr>
          <w:rFonts w:ascii="Arial Narrow" w:eastAsia="MS Mincho" w:hAnsi="Arial Narrow" w:cs="Times New Roman"/>
          <w:i/>
          <w:sz w:val="24"/>
          <w:lang w:val="x-none" w:eastAsia="x-none"/>
        </w:rPr>
      </w:pPr>
    </w:p>
    <w:p w14:paraId="693ADAAE" w14:textId="77777777" w:rsidR="00DB4281" w:rsidRPr="00D00BF1" w:rsidRDefault="00E13971" w:rsidP="00E13971">
      <w:pPr>
        <w:pStyle w:val="Prosttext"/>
        <w:ind w:left="426" w:hanging="426"/>
        <w:jc w:val="both"/>
        <w:rPr>
          <w:rFonts w:ascii="Arial Narrow" w:eastAsia="MS Mincho" w:hAnsi="Arial Narrow"/>
          <w:sz w:val="24"/>
          <w:szCs w:val="24"/>
        </w:rPr>
      </w:pPr>
      <w:r w:rsidRPr="00D00BF1">
        <w:rPr>
          <w:rFonts w:ascii="Arial Narrow" w:eastAsia="MS Mincho" w:hAnsi="Arial Narrow" w:cs="Courier New"/>
          <w:i/>
          <w:sz w:val="24"/>
          <w:szCs w:val="24"/>
          <w:lang w:val="cs-CZ" w:eastAsia="cs-CZ"/>
        </w:rPr>
        <w:tab/>
      </w:r>
      <w:r w:rsidRPr="00D00BF1">
        <w:rPr>
          <w:rFonts w:ascii="Arial Narrow" w:eastAsia="MS Mincho" w:hAnsi="Arial Narrow" w:cs="Courier New"/>
          <w:sz w:val="24"/>
          <w:szCs w:val="24"/>
          <w:lang w:val="cs-CZ" w:eastAsia="cs-CZ"/>
        </w:rPr>
        <w:t xml:space="preserve">V případě neúspěšného komplexního vyzkoušení </w:t>
      </w:r>
      <w:r w:rsidRPr="00D00BF1">
        <w:rPr>
          <w:rFonts w:ascii="Arial Narrow" w:hAnsi="Arial Narrow" w:cs="Courier New"/>
          <w:sz w:val="24"/>
          <w:szCs w:val="24"/>
          <w:lang w:val="cs-CZ" w:eastAsia="cs-CZ"/>
        </w:rPr>
        <w:t xml:space="preserve">Technologického zařízení </w:t>
      </w:r>
      <w:r w:rsidRPr="00D00BF1">
        <w:rPr>
          <w:rFonts w:ascii="Arial Narrow" w:eastAsia="MS Mincho" w:hAnsi="Arial Narrow" w:cs="Courier New"/>
          <w:sz w:val="24"/>
          <w:szCs w:val="24"/>
          <w:lang w:val="cs-CZ" w:eastAsia="cs-CZ"/>
        </w:rPr>
        <w:t>je Zhotovitel oprávněn požadovat provedení opakovaného komplexního vyzkoušení v termínu, na němž se smluvní strany v souladu s Plánem najíždění Technologického zařízení dohodnou, ne však později než tři (3) dnů ode dne ukončení prvního v pořadí komplexního vyzkoušení. Opakované komplexní vyzkoušení bude Objednatelem provedeno a hodnoceno za obdobných podmínek jako komplexní vyzkoušení první v pořadí.</w:t>
      </w:r>
    </w:p>
    <w:p w14:paraId="693ADAAF" w14:textId="77777777" w:rsidR="00DB4281" w:rsidRPr="00D00BF1" w:rsidRDefault="001F1C37" w:rsidP="00DB4281">
      <w:pPr>
        <w:jc w:val="both"/>
        <w:rPr>
          <w:rFonts w:ascii="Arial Narrow" w:eastAsia="MS Mincho" w:hAnsi="Arial Narrow"/>
          <w:sz w:val="24"/>
        </w:rPr>
      </w:pPr>
      <w:r w:rsidRPr="00D00BF1">
        <w:rPr>
          <w:rFonts w:ascii="Arial Narrow" w:eastAsia="MS Mincho" w:hAnsi="Arial Narrow"/>
          <w:sz w:val="24"/>
        </w:rPr>
        <w:t xml:space="preserve"> </w:t>
      </w:r>
    </w:p>
    <w:p w14:paraId="693ADAB0" w14:textId="77777777" w:rsidR="00DB4281" w:rsidRPr="00D00BF1" w:rsidRDefault="00DB4281" w:rsidP="00DB4281">
      <w:pPr>
        <w:pStyle w:val="Seznam"/>
        <w:ind w:left="426" w:hanging="426"/>
        <w:jc w:val="both"/>
        <w:rPr>
          <w:rFonts w:ascii="Arial Narrow" w:eastAsia="MS Mincho" w:hAnsi="Arial Narrow"/>
          <w:sz w:val="24"/>
          <w:szCs w:val="24"/>
        </w:rPr>
      </w:pPr>
      <w:r w:rsidRPr="00D00BF1">
        <w:rPr>
          <w:rFonts w:ascii="Arial Narrow" w:eastAsia="MS Mincho" w:hAnsi="Arial Narrow"/>
          <w:sz w:val="24"/>
          <w:szCs w:val="24"/>
        </w:rPr>
        <w:t>6.</w:t>
      </w:r>
      <w:r w:rsidRPr="00D00BF1">
        <w:rPr>
          <w:rFonts w:ascii="Arial Narrow" w:eastAsia="MS Mincho" w:hAnsi="Arial Narrow"/>
          <w:sz w:val="24"/>
          <w:szCs w:val="24"/>
        </w:rPr>
        <w:tab/>
        <w:t xml:space="preserve">Předání </w:t>
      </w:r>
      <w:r w:rsidR="001F1C37" w:rsidRPr="00D00BF1">
        <w:rPr>
          <w:rFonts w:ascii="Arial Narrow" w:hAnsi="Arial Narrow"/>
          <w:sz w:val="24"/>
          <w:szCs w:val="24"/>
        </w:rPr>
        <w:t xml:space="preserve">Technologického zařízení </w:t>
      </w:r>
      <w:r w:rsidRPr="00D00BF1">
        <w:rPr>
          <w:rFonts w:ascii="Arial Narrow" w:eastAsia="MS Mincho" w:hAnsi="Arial Narrow"/>
          <w:sz w:val="24"/>
          <w:szCs w:val="24"/>
        </w:rPr>
        <w:t>do zkušebního provozu a garanční zkouška</w:t>
      </w:r>
    </w:p>
    <w:p w14:paraId="693ADAB1" w14:textId="77777777" w:rsidR="00DB4281" w:rsidRPr="00D00BF1" w:rsidRDefault="00DB4281" w:rsidP="00DB4281">
      <w:pPr>
        <w:ind w:left="426"/>
        <w:jc w:val="both"/>
        <w:rPr>
          <w:rFonts w:ascii="Arial Narrow" w:eastAsia="MS Mincho" w:hAnsi="Arial Narrow"/>
          <w:sz w:val="24"/>
        </w:rPr>
      </w:pPr>
    </w:p>
    <w:p w14:paraId="6DDB0EF2" w14:textId="37C2EAA3" w:rsidR="002840A9" w:rsidRPr="00D00BF1" w:rsidRDefault="002840A9" w:rsidP="00DB4281">
      <w:pPr>
        <w:ind w:left="426"/>
        <w:jc w:val="both"/>
        <w:rPr>
          <w:rFonts w:ascii="Arial Narrow" w:eastAsia="MS Mincho" w:hAnsi="Arial Narrow"/>
          <w:sz w:val="24"/>
        </w:rPr>
      </w:pPr>
      <w:r w:rsidRPr="00D00BF1">
        <w:rPr>
          <w:rFonts w:ascii="Arial Narrow" w:eastAsia="MS Mincho" w:hAnsi="Arial Narrow"/>
          <w:sz w:val="24"/>
        </w:rPr>
        <w:t>Zkušební provoz a garanční zkouška budou realizovány dle článku III. Odst. 2 této Smlouvy.</w:t>
      </w:r>
    </w:p>
    <w:p w14:paraId="5E3B1CF1" w14:textId="77777777" w:rsidR="002840A9" w:rsidRPr="00D00BF1" w:rsidRDefault="002840A9" w:rsidP="00DB4281">
      <w:pPr>
        <w:ind w:left="426"/>
        <w:jc w:val="both"/>
        <w:rPr>
          <w:rFonts w:ascii="Arial Narrow" w:eastAsia="MS Mincho" w:hAnsi="Arial Narrow"/>
          <w:sz w:val="24"/>
        </w:rPr>
      </w:pPr>
    </w:p>
    <w:p w14:paraId="693ADAB2" w14:textId="0BEDB9BC" w:rsidR="00DB4281" w:rsidRPr="00E52E7C" w:rsidRDefault="00DB4281" w:rsidP="00DB4281">
      <w:pPr>
        <w:pStyle w:val="Prosttext"/>
        <w:ind w:left="426"/>
        <w:jc w:val="both"/>
        <w:rPr>
          <w:rFonts w:ascii="Arial Narrow" w:eastAsia="MS Mincho" w:hAnsi="Arial Narrow"/>
          <w:sz w:val="24"/>
          <w:szCs w:val="24"/>
          <w:lang w:val="cs-CZ"/>
        </w:rPr>
      </w:pPr>
      <w:r w:rsidRPr="00D00BF1">
        <w:rPr>
          <w:rFonts w:ascii="Arial Narrow" w:eastAsia="MS Mincho" w:hAnsi="Arial Narrow"/>
          <w:sz w:val="24"/>
          <w:szCs w:val="24"/>
        </w:rPr>
        <w:t>Po úspěšném provedení komplexníh</w:t>
      </w:r>
      <w:r w:rsidRPr="00D00BF1">
        <w:rPr>
          <w:rFonts w:ascii="Arial Narrow" w:eastAsia="MS Mincho" w:hAnsi="Arial Narrow"/>
          <w:sz w:val="24"/>
          <w:szCs w:val="24"/>
          <w:lang w:val="cs-CZ"/>
        </w:rPr>
        <w:t>o vyzkoušení</w:t>
      </w:r>
      <w:r w:rsidRPr="00D00BF1">
        <w:rPr>
          <w:rFonts w:ascii="Arial Narrow" w:eastAsia="MS Mincho" w:hAnsi="Arial Narrow"/>
          <w:sz w:val="24"/>
          <w:szCs w:val="24"/>
        </w:rPr>
        <w:t xml:space="preserve"> </w:t>
      </w:r>
      <w:r w:rsidR="001F1C37" w:rsidRPr="00D00BF1">
        <w:rPr>
          <w:rFonts w:ascii="Arial Narrow" w:hAnsi="Arial Narrow"/>
          <w:sz w:val="24"/>
          <w:szCs w:val="24"/>
          <w:lang w:val="cs-CZ"/>
        </w:rPr>
        <w:t xml:space="preserve">Technologického zařízení </w:t>
      </w:r>
      <w:r w:rsidRPr="00D00BF1">
        <w:rPr>
          <w:rFonts w:ascii="Arial Narrow" w:eastAsia="MS Mincho" w:hAnsi="Arial Narrow"/>
          <w:sz w:val="24"/>
          <w:szCs w:val="24"/>
        </w:rPr>
        <w:t xml:space="preserve">a po odstranění případných </w:t>
      </w:r>
      <w:r w:rsidR="006B6298" w:rsidRPr="00D00BF1">
        <w:rPr>
          <w:rFonts w:ascii="Arial Narrow" w:eastAsia="MS Mincho" w:hAnsi="Arial Narrow"/>
          <w:sz w:val="24"/>
          <w:szCs w:val="24"/>
          <w:lang w:val="cs-CZ"/>
        </w:rPr>
        <w:t>výhrad</w:t>
      </w:r>
      <w:r w:rsidRPr="00D00BF1">
        <w:rPr>
          <w:rFonts w:ascii="Arial Narrow" w:eastAsia="MS Mincho" w:hAnsi="Arial Narrow"/>
          <w:sz w:val="24"/>
          <w:szCs w:val="24"/>
        </w:rPr>
        <w:t xml:space="preserve">, bránících zahájení zkušebního provozu, bude </w:t>
      </w:r>
      <w:r w:rsidR="001F1C37" w:rsidRPr="00D00BF1">
        <w:rPr>
          <w:rFonts w:ascii="Arial Narrow" w:hAnsi="Arial Narrow"/>
          <w:sz w:val="24"/>
          <w:szCs w:val="24"/>
          <w:lang w:val="cs-CZ"/>
        </w:rPr>
        <w:t xml:space="preserve">Technologické zařízení </w:t>
      </w:r>
      <w:r w:rsidRPr="00D00BF1">
        <w:rPr>
          <w:rFonts w:ascii="Arial Narrow" w:eastAsia="MS Mincho" w:hAnsi="Arial Narrow"/>
          <w:sz w:val="24"/>
          <w:szCs w:val="24"/>
        </w:rPr>
        <w:t>předán</w:t>
      </w:r>
      <w:r w:rsidR="001F1C37" w:rsidRPr="00D00BF1">
        <w:rPr>
          <w:rFonts w:ascii="Arial Narrow" w:eastAsia="MS Mincho" w:hAnsi="Arial Narrow"/>
          <w:sz w:val="24"/>
          <w:szCs w:val="24"/>
          <w:lang w:val="cs-CZ"/>
        </w:rPr>
        <w:t>o</w:t>
      </w:r>
      <w:r w:rsidRPr="00D00BF1">
        <w:rPr>
          <w:rFonts w:ascii="Arial Narrow" w:eastAsia="MS Mincho" w:hAnsi="Arial Narrow"/>
          <w:sz w:val="24"/>
          <w:szCs w:val="24"/>
        </w:rPr>
        <w:t xml:space="preserve"> Objednateli a uveden</w:t>
      </w:r>
      <w:r w:rsidR="001F1C37" w:rsidRPr="00D00BF1">
        <w:rPr>
          <w:rFonts w:ascii="Arial Narrow" w:eastAsia="MS Mincho" w:hAnsi="Arial Narrow"/>
          <w:sz w:val="24"/>
          <w:szCs w:val="24"/>
          <w:lang w:val="cs-CZ"/>
        </w:rPr>
        <w:t>o</w:t>
      </w:r>
      <w:r w:rsidRPr="00D00BF1">
        <w:rPr>
          <w:rFonts w:ascii="Arial Narrow" w:eastAsia="MS Mincho" w:hAnsi="Arial Narrow"/>
          <w:sz w:val="24"/>
          <w:szCs w:val="24"/>
        </w:rPr>
        <w:t xml:space="preserve"> do zkušebního provozu. </w:t>
      </w:r>
      <w:r w:rsidR="001F1C37" w:rsidRPr="00D00BF1">
        <w:rPr>
          <w:rFonts w:ascii="Arial Narrow" w:eastAsia="MS Mincho" w:hAnsi="Arial Narrow"/>
          <w:sz w:val="24"/>
          <w:szCs w:val="24"/>
          <w:lang w:val="cs-CZ"/>
        </w:rPr>
        <w:t xml:space="preserve">Zkušební provoz </w:t>
      </w:r>
      <w:r w:rsidR="00413C33" w:rsidRPr="00D00BF1">
        <w:rPr>
          <w:rFonts w:ascii="Arial Narrow" w:eastAsia="MS Mincho" w:hAnsi="Arial Narrow"/>
          <w:sz w:val="24"/>
          <w:szCs w:val="24"/>
          <w:lang w:val="cs-CZ"/>
        </w:rPr>
        <w:t xml:space="preserve">budou </w:t>
      </w:r>
      <w:r w:rsidRPr="00D00BF1">
        <w:rPr>
          <w:rFonts w:ascii="Arial Narrow" w:eastAsia="MS Mincho" w:hAnsi="Arial Narrow"/>
          <w:sz w:val="24"/>
          <w:szCs w:val="24"/>
        </w:rPr>
        <w:t>provádět pracovníci Objednatele</w:t>
      </w:r>
      <w:r w:rsidR="003C7AAB" w:rsidRPr="00D00BF1">
        <w:rPr>
          <w:rFonts w:ascii="Arial Narrow" w:eastAsia="MS Mincho" w:hAnsi="Arial Narrow"/>
          <w:sz w:val="24"/>
          <w:szCs w:val="24"/>
          <w:lang w:val="cs-CZ"/>
        </w:rPr>
        <w:t xml:space="preserve"> s tím</w:t>
      </w:r>
      <w:r w:rsidRPr="00D00BF1">
        <w:rPr>
          <w:rFonts w:ascii="Arial Narrow" w:eastAsia="MS Mincho" w:hAnsi="Arial Narrow"/>
          <w:sz w:val="24"/>
          <w:szCs w:val="24"/>
        </w:rPr>
        <w:t xml:space="preserve">, </w:t>
      </w:r>
      <w:r w:rsidR="003C7AAB" w:rsidRPr="00D00BF1">
        <w:rPr>
          <w:rFonts w:ascii="Arial Narrow" w:eastAsia="MS Mincho" w:hAnsi="Arial Narrow"/>
          <w:sz w:val="24"/>
          <w:szCs w:val="24"/>
          <w:lang w:val="cs-CZ"/>
        </w:rPr>
        <w:t xml:space="preserve">že </w:t>
      </w:r>
      <w:r w:rsidRPr="00D00BF1">
        <w:rPr>
          <w:rFonts w:ascii="Arial Narrow" w:eastAsia="MS Mincho" w:hAnsi="Arial Narrow"/>
          <w:sz w:val="24"/>
          <w:szCs w:val="24"/>
        </w:rPr>
        <w:t>rozsah účasti pracovníků Zhotovitele určí Objednatel podle potřeby, a to zejména v souvislosti s řešením případných poruch.</w:t>
      </w:r>
      <w:r w:rsidRPr="00E52E7C">
        <w:rPr>
          <w:rFonts w:ascii="Arial Narrow" w:eastAsia="MS Mincho" w:hAnsi="Arial Narrow"/>
          <w:sz w:val="24"/>
          <w:szCs w:val="24"/>
        </w:rPr>
        <w:t xml:space="preserve"> </w:t>
      </w:r>
    </w:p>
    <w:p w14:paraId="693ADAB3" w14:textId="77777777" w:rsidR="00DB4281" w:rsidRPr="00E52E7C" w:rsidRDefault="00DB4281" w:rsidP="00DB4281">
      <w:pPr>
        <w:pStyle w:val="Prosttext"/>
        <w:ind w:left="426"/>
        <w:jc w:val="both"/>
        <w:rPr>
          <w:rFonts w:ascii="Arial Narrow" w:eastAsia="MS Mincho" w:hAnsi="Arial Narrow"/>
          <w:sz w:val="24"/>
          <w:szCs w:val="24"/>
          <w:lang w:val="cs-CZ"/>
        </w:rPr>
      </w:pPr>
    </w:p>
    <w:p w14:paraId="693ADAB4" w14:textId="77777777" w:rsidR="00DB4281" w:rsidRPr="00E52E7C" w:rsidRDefault="00DB4281" w:rsidP="00DB4281">
      <w:pPr>
        <w:pStyle w:val="Prosttext"/>
        <w:ind w:left="426"/>
        <w:jc w:val="both"/>
        <w:rPr>
          <w:rFonts w:ascii="Arial Narrow" w:eastAsia="MS Mincho" w:hAnsi="Arial Narrow"/>
          <w:sz w:val="24"/>
          <w:szCs w:val="24"/>
        </w:rPr>
      </w:pPr>
      <w:r w:rsidRPr="00E52E7C">
        <w:rPr>
          <w:rFonts w:ascii="Arial Narrow" w:eastAsia="MS Mincho" w:hAnsi="Arial Narrow"/>
          <w:sz w:val="24"/>
          <w:szCs w:val="24"/>
        </w:rPr>
        <w:t xml:space="preserve">Před zahájením zkušebního provozu </w:t>
      </w:r>
      <w:r w:rsidR="001F1C37">
        <w:rPr>
          <w:rFonts w:ascii="Arial Narrow" w:hAnsi="Arial Narrow"/>
          <w:sz w:val="24"/>
          <w:szCs w:val="24"/>
          <w:lang w:val="cs-CZ"/>
        </w:rPr>
        <w:t xml:space="preserve">Technologického zařízení </w:t>
      </w:r>
      <w:r w:rsidRPr="00E52E7C">
        <w:rPr>
          <w:rFonts w:ascii="Arial Narrow" w:eastAsia="MS Mincho" w:hAnsi="Arial Narrow"/>
          <w:sz w:val="24"/>
          <w:szCs w:val="24"/>
        </w:rPr>
        <w:t xml:space="preserve">předá Zhotovitel Objednateli </w:t>
      </w:r>
      <w:r w:rsidR="00E72A39">
        <w:rPr>
          <w:rFonts w:ascii="Arial Narrow" w:eastAsia="MS Mincho" w:hAnsi="Arial Narrow"/>
          <w:sz w:val="24"/>
          <w:szCs w:val="24"/>
          <w:lang w:val="cs-CZ"/>
        </w:rPr>
        <w:t>finanční</w:t>
      </w:r>
      <w:r w:rsidRPr="00E52E7C">
        <w:rPr>
          <w:rFonts w:ascii="Arial Narrow" w:eastAsia="MS Mincho" w:hAnsi="Arial Narrow"/>
          <w:sz w:val="24"/>
          <w:szCs w:val="24"/>
        </w:rPr>
        <w:t xml:space="preserve"> záruku ve smyslu čl. XVI. této smlouvy.</w:t>
      </w:r>
    </w:p>
    <w:p w14:paraId="693ADAB5" w14:textId="77777777" w:rsidR="00DB4281" w:rsidRPr="00E52E7C" w:rsidRDefault="00DB4281" w:rsidP="00DB4281">
      <w:pPr>
        <w:tabs>
          <w:tab w:val="left" w:pos="709"/>
          <w:tab w:val="left" w:pos="8080"/>
        </w:tabs>
        <w:ind w:left="426"/>
        <w:jc w:val="both"/>
        <w:rPr>
          <w:rFonts w:ascii="Arial Narrow" w:hAnsi="Arial Narrow"/>
          <w:sz w:val="24"/>
        </w:rPr>
      </w:pPr>
    </w:p>
    <w:p w14:paraId="693ADAB6" w14:textId="77777777" w:rsidR="00DB4281" w:rsidRPr="00E52E7C" w:rsidRDefault="00DB4281" w:rsidP="00DB4281">
      <w:pPr>
        <w:pStyle w:val="Prosttext1"/>
        <w:tabs>
          <w:tab w:val="left" w:pos="907"/>
        </w:tabs>
        <w:ind w:left="426"/>
        <w:jc w:val="both"/>
        <w:rPr>
          <w:rFonts w:ascii="Arial Narrow" w:eastAsia="MS Mincho" w:hAnsi="Arial Narrow"/>
          <w:sz w:val="24"/>
        </w:rPr>
      </w:pPr>
      <w:r w:rsidRPr="00E52E7C">
        <w:rPr>
          <w:rFonts w:ascii="Arial Narrow" w:eastAsia="MS Mincho" w:hAnsi="Arial Narrow"/>
          <w:sz w:val="24"/>
        </w:rPr>
        <w:t xml:space="preserve">Zhotovitel je povinen zajistit, aby jakákoliv porucha </w:t>
      </w:r>
      <w:r w:rsidR="001F1C37">
        <w:rPr>
          <w:rFonts w:ascii="Arial Narrow" w:hAnsi="Arial Narrow"/>
          <w:sz w:val="24"/>
          <w:szCs w:val="24"/>
        </w:rPr>
        <w:t xml:space="preserve">Technologického zařízení </w:t>
      </w:r>
      <w:r w:rsidRPr="00E52E7C">
        <w:rPr>
          <w:rFonts w:ascii="Arial Narrow" w:eastAsia="MS Mincho" w:hAnsi="Arial Narrow"/>
          <w:sz w:val="24"/>
        </w:rPr>
        <w:t>v době jeho zkušebního provozu, resp. je</w:t>
      </w:r>
      <w:r w:rsidR="001F1C37">
        <w:rPr>
          <w:rFonts w:ascii="Arial Narrow" w:eastAsia="MS Mincho" w:hAnsi="Arial Narrow"/>
          <w:sz w:val="24"/>
        </w:rPr>
        <w:t>ho</w:t>
      </w:r>
      <w:r w:rsidRPr="00E52E7C">
        <w:rPr>
          <w:rFonts w:ascii="Arial Narrow" w:eastAsia="MS Mincho" w:hAnsi="Arial Narrow"/>
          <w:sz w:val="24"/>
        </w:rPr>
        <w:t xml:space="preserve"> neplnohodnotný výkon mající původ na straně Zhotovitele, byly neprodleně řešeny a jejich příčiny byly bez nadbytečného prodlení odstraněny v souladu s kap. XIV. této smlouvy. </w:t>
      </w:r>
    </w:p>
    <w:p w14:paraId="693ADABF" w14:textId="77777777" w:rsidR="006B6298" w:rsidRPr="00C6658F" w:rsidRDefault="006B6298" w:rsidP="00183795">
      <w:pPr>
        <w:tabs>
          <w:tab w:val="left" w:pos="1536"/>
          <w:tab w:val="left" w:pos="2063"/>
          <w:tab w:val="right" w:pos="7200"/>
          <w:tab w:val="decimal" w:pos="8352"/>
          <w:tab w:val="right" w:pos="10944"/>
          <w:tab w:val="decimal" w:pos="12240"/>
        </w:tabs>
        <w:suppressAutoHyphens/>
        <w:rPr>
          <w:rFonts w:ascii="Arial Narrow" w:hAnsi="Arial Narrow"/>
          <w:sz w:val="24"/>
        </w:rPr>
      </w:pPr>
      <w:r w:rsidRPr="00C6658F">
        <w:rPr>
          <w:rFonts w:ascii="Arial Narrow" w:hAnsi="Arial Narrow"/>
          <w:spacing w:val="-2"/>
          <w:sz w:val="24"/>
        </w:rPr>
        <w:tab/>
      </w:r>
      <w:r w:rsidRPr="00C6658F">
        <w:rPr>
          <w:rFonts w:ascii="Arial Narrow" w:hAnsi="Arial Narrow"/>
          <w:spacing w:val="-2"/>
          <w:sz w:val="24"/>
        </w:rPr>
        <w:tab/>
      </w:r>
    </w:p>
    <w:p w14:paraId="693ADAC0" w14:textId="77777777" w:rsidR="005640FD" w:rsidRDefault="005640FD" w:rsidP="006B6298">
      <w:pPr>
        <w:tabs>
          <w:tab w:val="left" w:pos="1536"/>
          <w:tab w:val="left" w:pos="2063"/>
          <w:tab w:val="right" w:pos="7200"/>
          <w:tab w:val="decimal" w:pos="8352"/>
          <w:tab w:val="right" w:pos="10944"/>
          <w:tab w:val="decimal" w:pos="12240"/>
        </w:tabs>
        <w:suppressAutoHyphens/>
        <w:ind w:left="426"/>
        <w:jc w:val="both"/>
        <w:rPr>
          <w:rFonts w:ascii="Arial Narrow" w:hAnsi="Arial Narrow"/>
          <w:sz w:val="24"/>
        </w:rPr>
      </w:pPr>
      <w:r w:rsidRPr="005640FD">
        <w:rPr>
          <w:rFonts w:ascii="Arial Narrow" w:hAnsi="Arial Narrow"/>
          <w:sz w:val="24"/>
        </w:rPr>
        <w:t xml:space="preserve">Neúčast </w:t>
      </w:r>
      <w:r w:rsidRPr="005640FD">
        <w:rPr>
          <w:rFonts w:ascii="Arial Narrow" w:eastAsia="MS Mincho" w:hAnsi="Arial Narrow"/>
          <w:sz w:val="24"/>
        </w:rPr>
        <w:t>Objednatele nebo zástupce Technického dozoru u garanční zkoušky je překážkou jejího provedení, kterou není možno zhojit zajištěním účasti hodnověrné, odborně způsobilé a nestranné osoby.</w:t>
      </w:r>
    </w:p>
    <w:p w14:paraId="693ADAC1" w14:textId="77777777" w:rsidR="005640FD" w:rsidRDefault="005640FD" w:rsidP="006B6298">
      <w:pPr>
        <w:tabs>
          <w:tab w:val="left" w:pos="1536"/>
          <w:tab w:val="left" w:pos="2063"/>
          <w:tab w:val="right" w:pos="7200"/>
          <w:tab w:val="decimal" w:pos="8352"/>
          <w:tab w:val="right" w:pos="10944"/>
          <w:tab w:val="decimal" w:pos="12240"/>
        </w:tabs>
        <w:suppressAutoHyphens/>
        <w:ind w:left="426"/>
        <w:jc w:val="both"/>
        <w:rPr>
          <w:rFonts w:ascii="Arial Narrow" w:hAnsi="Arial Narrow"/>
          <w:sz w:val="24"/>
        </w:rPr>
      </w:pPr>
    </w:p>
    <w:p w14:paraId="693ADAC2" w14:textId="77777777" w:rsidR="00DB4281" w:rsidRDefault="006B6298" w:rsidP="006B6298">
      <w:pPr>
        <w:tabs>
          <w:tab w:val="left" w:pos="1536"/>
          <w:tab w:val="left" w:pos="2063"/>
          <w:tab w:val="right" w:pos="7200"/>
          <w:tab w:val="decimal" w:pos="8352"/>
          <w:tab w:val="right" w:pos="10944"/>
          <w:tab w:val="decimal" w:pos="12240"/>
        </w:tabs>
        <w:suppressAutoHyphens/>
        <w:ind w:left="426"/>
        <w:jc w:val="both"/>
        <w:rPr>
          <w:rFonts w:ascii="Arial Narrow" w:hAnsi="Arial Narrow"/>
          <w:sz w:val="24"/>
        </w:rPr>
      </w:pPr>
      <w:r w:rsidRPr="00C6658F">
        <w:rPr>
          <w:rFonts w:ascii="Arial Narrow" w:hAnsi="Arial Narrow"/>
          <w:sz w:val="24"/>
        </w:rPr>
        <w:t xml:space="preserve">O průběhu a výsledcích garanční zkoušky bude pořízen </w:t>
      </w:r>
      <w:r>
        <w:rPr>
          <w:rFonts w:ascii="Arial Narrow" w:hAnsi="Arial Narrow"/>
          <w:sz w:val="24"/>
        </w:rPr>
        <w:t>protokol</w:t>
      </w:r>
      <w:r w:rsidR="00413C33">
        <w:rPr>
          <w:rFonts w:ascii="Arial Narrow" w:hAnsi="Arial Narrow"/>
          <w:sz w:val="24"/>
        </w:rPr>
        <w:t xml:space="preserve">, obsahující </w:t>
      </w:r>
      <w:r>
        <w:rPr>
          <w:rFonts w:ascii="Arial Narrow" w:hAnsi="Arial Narrow"/>
          <w:sz w:val="24"/>
        </w:rPr>
        <w:t>záznam z měřícího přístroje o naměřených hodnotách a jejich vyhodnocení</w:t>
      </w:r>
      <w:r w:rsidR="00413C33">
        <w:rPr>
          <w:rFonts w:ascii="Arial Narrow" w:hAnsi="Arial Narrow"/>
          <w:sz w:val="24"/>
        </w:rPr>
        <w:t>. Protokol</w:t>
      </w:r>
      <w:r>
        <w:rPr>
          <w:rFonts w:ascii="Arial Narrow" w:hAnsi="Arial Narrow"/>
          <w:sz w:val="24"/>
        </w:rPr>
        <w:t xml:space="preserve"> bude Objednateli předán </w:t>
      </w:r>
      <w:r w:rsidR="00413C33">
        <w:rPr>
          <w:rFonts w:ascii="Arial Narrow" w:hAnsi="Arial Narrow"/>
          <w:sz w:val="24"/>
        </w:rPr>
        <w:t>v tištěné i</w:t>
      </w:r>
      <w:r>
        <w:rPr>
          <w:rFonts w:ascii="Arial Narrow" w:hAnsi="Arial Narrow"/>
          <w:sz w:val="24"/>
        </w:rPr>
        <w:t xml:space="preserve"> v elektronické podobě</w:t>
      </w:r>
      <w:r w:rsidRPr="00C6658F">
        <w:rPr>
          <w:rFonts w:ascii="Arial Narrow" w:hAnsi="Arial Narrow"/>
          <w:sz w:val="24"/>
        </w:rPr>
        <w:t>.</w:t>
      </w:r>
    </w:p>
    <w:p w14:paraId="693ADAC3" w14:textId="77777777" w:rsidR="006B6298" w:rsidRPr="00E52E7C" w:rsidRDefault="006B6298" w:rsidP="006B6298">
      <w:pPr>
        <w:tabs>
          <w:tab w:val="left" w:pos="1536"/>
          <w:tab w:val="left" w:pos="2063"/>
          <w:tab w:val="right" w:pos="7200"/>
          <w:tab w:val="decimal" w:pos="8352"/>
          <w:tab w:val="right" w:pos="10944"/>
          <w:tab w:val="decimal" w:pos="12240"/>
        </w:tabs>
        <w:suppressAutoHyphens/>
        <w:ind w:left="426"/>
        <w:jc w:val="both"/>
        <w:rPr>
          <w:rFonts w:ascii="Arial Narrow" w:hAnsi="Arial Narrow"/>
          <w:sz w:val="24"/>
        </w:rPr>
      </w:pPr>
    </w:p>
    <w:p w14:paraId="693ADAC4" w14:textId="77777777" w:rsidR="00DB4281" w:rsidRPr="00E52E7C" w:rsidRDefault="00DB4281" w:rsidP="00DB4281">
      <w:pPr>
        <w:tabs>
          <w:tab w:val="left" w:pos="709"/>
        </w:tabs>
        <w:ind w:left="426"/>
        <w:jc w:val="both"/>
        <w:rPr>
          <w:rFonts w:ascii="Arial Narrow" w:hAnsi="Arial Narrow"/>
          <w:sz w:val="24"/>
        </w:rPr>
      </w:pPr>
      <w:r w:rsidRPr="00E52E7C">
        <w:rPr>
          <w:rFonts w:ascii="Arial Narrow" w:hAnsi="Arial Narrow"/>
          <w:sz w:val="24"/>
        </w:rPr>
        <w:t xml:space="preserve">V případě neúspěšné garanční zkoušky </w:t>
      </w:r>
      <w:r w:rsidR="001F1C37">
        <w:rPr>
          <w:rFonts w:ascii="Arial Narrow" w:hAnsi="Arial Narrow"/>
          <w:sz w:val="24"/>
        </w:rPr>
        <w:t xml:space="preserve">Technologického zařízení </w:t>
      </w:r>
      <w:r w:rsidRPr="00E52E7C">
        <w:rPr>
          <w:rFonts w:ascii="Arial Narrow" w:hAnsi="Arial Narrow"/>
          <w:sz w:val="24"/>
        </w:rPr>
        <w:t>má Zhotovitel právo tuto zkoušku, po dobu trvání zkušebního provozu, 2x opakovat. Podmínky spolupráce při provádění opakované garanční zkoušky budou mezi smluvními stranami dohodnuty vždy před jejím zahájením. Náklady na provedení opakovaných garančních zkoušek ponese Zhotovitel.</w:t>
      </w:r>
      <w:r w:rsidR="001F1C37">
        <w:rPr>
          <w:rFonts w:ascii="Arial Narrow" w:hAnsi="Arial Narrow"/>
          <w:sz w:val="24"/>
        </w:rPr>
        <w:t xml:space="preserve"> </w:t>
      </w:r>
    </w:p>
    <w:p w14:paraId="693ADAC5" w14:textId="77777777" w:rsidR="00DB4281" w:rsidRPr="00E52E7C" w:rsidRDefault="00DB4281" w:rsidP="00DB4281">
      <w:pPr>
        <w:tabs>
          <w:tab w:val="left" w:pos="709"/>
        </w:tabs>
        <w:ind w:left="426"/>
        <w:jc w:val="both"/>
        <w:rPr>
          <w:rFonts w:ascii="Arial Narrow" w:hAnsi="Arial Narrow"/>
          <w:sz w:val="24"/>
        </w:rPr>
      </w:pPr>
    </w:p>
    <w:p w14:paraId="693ADAC6" w14:textId="77777777" w:rsidR="00DB4281" w:rsidRPr="00E52E7C" w:rsidRDefault="00DB4281" w:rsidP="00DB4281">
      <w:pPr>
        <w:pStyle w:val="Seznamsodrkami2"/>
        <w:rPr>
          <w:rFonts w:ascii="Arial Narrow" w:hAnsi="Arial Narrow"/>
        </w:rPr>
      </w:pPr>
      <w:r w:rsidRPr="00E52E7C">
        <w:rPr>
          <w:rFonts w:ascii="Arial Narrow" w:hAnsi="Arial Narrow"/>
        </w:rPr>
        <w:t>7.</w:t>
      </w:r>
      <w:r w:rsidRPr="00E52E7C">
        <w:rPr>
          <w:rFonts w:ascii="Arial Narrow" w:hAnsi="Arial Narrow"/>
        </w:rPr>
        <w:tab/>
        <w:t xml:space="preserve">Po úspěšné garanční zkoušce </w:t>
      </w:r>
      <w:r w:rsidR="001F1C37">
        <w:rPr>
          <w:rFonts w:ascii="Arial Narrow" w:hAnsi="Arial Narrow"/>
        </w:rPr>
        <w:t xml:space="preserve">Technologického zařízení </w:t>
      </w:r>
      <w:r w:rsidRPr="00E52E7C">
        <w:rPr>
          <w:rFonts w:ascii="Arial Narrow" w:hAnsi="Arial Narrow"/>
        </w:rPr>
        <w:t xml:space="preserve">a po ukončení </w:t>
      </w:r>
      <w:r w:rsidR="00B74F28">
        <w:rPr>
          <w:rFonts w:ascii="Arial Narrow" w:hAnsi="Arial Narrow"/>
        </w:rPr>
        <w:t xml:space="preserve">jeho </w:t>
      </w:r>
      <w:r w:rsidRPr="00E52E7C">
        <w:rPr>
          <w:rFonts w:ascii="Arial Narrow" w:hAnsi="Arial Narrow"/>
        </w:rPr>
        <w:t xml:space="preserve">zkušebního provozu bude </w:t>
      </w:r>
      <w:r w:rsidR="001F1C37">
        <w:rPr>
          <w:rFonts w:ascii="Arial Narrow" w:hAnsi="Arial Narrow"/>
        </w:rPr>
        <w:t xml:space="preserve">Technologické zařízení </w:t>
      </w:r>
      <w:r w:rsidRPr="00E52E7C">
        <w:rPr>
          <w:rFonts w:ascii="Arial Narrow" w:hAnsi="Arial Narrow"/>
        </w:rPr>
        <w:t>předán</w:t>
      </w:r>
      <w:r w:rsidR="001F1C37">
        <w:rPr>
          <w:rFonts w:ascii="Arial Narrow" w:hAnsi="Arial Narrow"/>
        </w:rPr>
        <w:t>o</w:t>
      </w:r>
      <w:r w:rsidRPr="00E52E7C">
        <w:rPr>
          <w:rFonts w:ascii="Arial Narrow" w:hAnsi="Arial Narrow"/>
        </w:rPr>
        <w:t xml:space="preserve"> Objednateli do trvalého užívání, a to spolu s kompletní dokumentací skutečného provedení díla, zpracované</w:t>
      </w:r>
      <w:r w:rsidRPr="00E52E7C">
        <w:t xml:space="preserve"> </w:t>
      </w:r>
      <w:r w:rsidRPr="00E52E7C">
        <w:rPr>
          <w:rFonts w:ascii="Arial Narrow" w:hAnsi="Arial Narrow"/>
        </w:rPr>
        <w:t>v rozsahu Realizační dokumentace.</w:t>
      </w:r>
      <w:r w:rsidRPr="00E52E7C" w:rsidDel="0086567A">
        <w:rPr>
          <w:rFonts w:ascii="Arial Narrow" w:hAnsi="Arial Narrow"/>
        </w:rPr>
        <w:t xml:space="preserve"> </w:t>
      </w:r>
    </w:p>
    <w:p w14:paraId="693ADAC7" w14:textId="77777777" w:rsidR="00DB4281" w:rsidRPr="00E52E7C" w:rsidRDefault="00DB4281" w:rsidP="00DB4281">
      <w:pPr>
        <w:ind w:left="426" w:hanging="426"/>
        <w:jc w:val="both"/>
        <w:rPr>
          <w:rFonts w:ascii="Arial Narrow" w:eastAsia="MS Mincho" w:hAnsi="Arial Narrow"/>
          <w:sz w:val="24"/>
        </w:rPr>
      </w:pPr>
    </w:p>
    <w:p w14:paraId="693ADAC8" w14:textId="77777777" w:rsidR="00DB4281" w:rsidRPr="00E52E7C" w:rsidRDefault="00DB4281" w:rsidP="00DB4281">
      <w:pPr>
        <w:tabs>
          <w:tab w:val="left" w:pos="709"/>
          <w:tab w:val="left" w:pos="8080"/>
        </w:tabs>
        <w:ind w:left="426" w:hanging="426"/>
        <w:jc w:val="both"/>
        <w:rPr>
          <w:rFonts w:ascii="Arial Narrow" w:hAnsi="Arial Narrow"/>
          <w:sz w:val="24"/>
        </w:rPr>
      </w:pPr>
      <w:r w:rsidRPr="00E52E7C">
        <w:rPr>
          <w:rFonts w:ascii="Arial Narrow" w:hAnsi="Arial Narrow"/>
          <w:sz w:val="24"/>
        </w:rPr>
        <w:t>8.</w:t>
      </w:r>
      <w:r w:rsidRPr="00E52E7C">
        <w:rPr>
          <w:rFonts w:ascii="Arial Narrow" w:hAnsi="Arial Narrow"/>
          <w:sz w:val="24"/>
        </w:rPr>
        <w:tab/>
        <w:t xml:space="preserve">O předání a převzetí </w:t>
      </w:r>
      <w:r w:rsidR="001F1C37">
        <w:rPr>
          <w:rFonts w:ascii="Arial Narrow" w:hAnsi="Arial Narrow"/>
          <w:sz w:val="24"/>
        </w:rPr>
        <w:t xml:space="preserve">Technologického zařízení </w:t>
      </w:r>
      <w:r w:rsidRPr="00E52E7C">
        <w:rPr>
          <w:rFonts w:ascii="Arial Narrow" w:hAnsi="Arial Narrow"/>
          <w:sz w:val="24"/>
        </w:rPr>
        <w:t>do zkušebního provozu</w:t>
      </w:r>
      <w:r w:rsidR="00B74F28">
        <w:rPr>
          <w:rFonts w:ascii="Arial Narrow" w:hAnsi="Arial Narrow"/>
          <w:sz w:val="24"/>
        </w:rPr>
        <w:t>/</w:t>
      </w:r>
      <w:r w:rsidRPr="00E52E7C">
        <w:rPr>
          <w:rFonts w:ascii="Arial Narrow" w:hAnsi="Arial Narrow"/>
          <w:sz w:val="24"/>
        </w:rPr>
        <w:t xml:space="preserve">do trvalého užívání </w:t>
      </w:r>
      <w:proofErr w:type="gramStart"/>
      <w:r w:rsidRPr="00E52E7C">
        <w:rPr>
          <w:rFonts w:ascii="Arial Narrow" w:hAnsi="Arial Narrow"/>
          <w:sz w:val="24"/>
        </w:rPr>
        <w:t>sepíší</w:t>
      </w:r>
      <w:proofErr w:type="gramEnd"/>
      <w:r w:rsidRPr="00E52E7C">
        <w:rPr>
          <w:rFonts w:ascii="Arial Narrow" w:hAnsi="Arial Narrow"/>
          <w:sz w:val="24"/>
        </w:rPr>
        <w:t xml:space="preserve"> smluvní strany protokol, ve kterém Objednatel prohlásí, že předmět přejímky přejímá a který musí obsahovat zejména tyto náležitosti: </w:t>
      </w:r>
      <w:r w:rsidR="001F1C37">
        <w:rPr>
          <w:rFonts w:ascii="Arial Narrow" w:hAnsi="Arial Narrow"/>
          <w:sz w:val="24"/>
        </w:rPr>
        <w:t xml:space="preserve"> </w:t>
      </w:r>
    </w:p>
    <w:p w14:paraId="693ADAC9" w14:textId="77777777" w:rsidR="00DB4281" w:rsidRPr="00E52E7C" w:rsidRDefault="00DB4281" w:rsidP="00DB4281">
      <w:pPr>
        <w:tabs>
          <w:tab w:val="num" w:pos="0"/>
          <w:tab w:val="left" w:pos="426"/>
        </w:tabs>
        <w:ind w:left="426"/>
        <w:jc w:val="both"/>
        <w:rPr>
          <w:rFonts w:ascii="Arial Narrow" w:hAnsi="Arial Narrow"/>
          <w:sz w:val="24"/>
        </w:rPr>
      </w:pPr>
      <w:r w:rsidRPr="00E52E7C">
        <w:rPr>
          <w:rFonts w:ascii="Arial Narrow" w:hAnsi="Arial Narrow"/>
          <w:sz w:val="24"/>
        </w:rPr>
        <w:tab/>
      </w:r>
    </w:p>
    <w:p w14:paraId="693ADACA" w14:textId="77777777" w:rsidR="00DB4281" w:rsidRPr="00E52E7C" w:rsidRDefault="00DB4281" w:rsidP="00D67947">
      <w:pPr>
        <w:numPr>
          <w:ilvl w:val="0"/>
          <w:numId w:val="13"/>
        </w:numPr>
        <w:tabs>
          <w:tab w:val="clear" w:pos="930"/>
          <w:tab w:val="num" w:pos="1080"/>
        </w:tabs>
        <w:ind w:left="426" w:firstLine="0"/>
        <w:jc w:val="both"/>
        <w:rPr>
          <w:rFonts w:ascii="Arial Narrow" w:hAnsi="Arial Narrow"/>
          <w:sz w:val="24"/>
        </w:rPr>
      </w:pPr>
      <w:r w:rsidRPr="00E52E7C">
        <w:rPr>
          <w:rFonts w:ascii="Arial Narrow" w:hAnsi="Arial Narrow"/>
          <w:sz w:val="24"/>
        </w:rPr>
        <w:t>označení Objednatele, Zhotovitele včetně jmen a funkcí osob oprávněných k předání a převzetí předmětu přejímky,</w:t>
      </w:r>
    </w:p>
    <w:p w14:paraId="693ADACB" w14:textId="77777777" w:rsidR="00DB4281" w:rsidRPr="00E52E7C" w:rsidRDefault="00DB4281" w:rsidP="00DB4281">
      <w:pPr>
        <w:tabs>
          <w:tab w:val="num" w:pos="0"/>
          <w:tab w:val="num" w:pos="1080"/>
        </w:tabs>
        <w:ind w:left="426"/>
        <w:jc w:val="both"/>
        <w:rPr>
          <w:rFonts w:ascii="Arial Narrow" w:hAnsi="Arial Narrow"/>
          <w:sz w:val="24"/>
        </w:rPr>
      </w:pPr>
      <w:r w:rsidRPr="00E52E7C">
        <w:rPr>
          <w:rFonts w:ascii="Arial Narrow" w:hAnsi="Arial Narrow"/>
          <w:sz w:val="24"/>
        </w:rPr>
        <w:t xml:space="preserve">- </w:t>
      </w:r>
      <w:r w:rsidRPr="00E52E7C">
        <w:rPr>
          <w:rFonts w:ascii="Arial Narrow" w:hAnsi="Arial Narrow"/>
          <w:sz w:val="24"/>
        </w:rPr>
        <w:tab/>
        <w:t>předmět přejímky,</w:t>
      </w:r>
    </w:p>
    <w:p w14:paraId="693ADACC" w14:textId="77777777" w:rsidR="00DB4281" w:rsidRPr="00E52E7C" w:rsidRDefault="00DB4281" w:rsidP="00DB4281">
      <w:pPr>
        <w:tabs>
          <w:tab w:val="num" w:pos="0"/>
          <w:tab w:val="num" w:pos="1080"/>
        </w:tabs>
        <w:ind w:left="426"/>
        <w:jc w:val="both"/>
        <w:rPr>
          <w:rFonts w:ascii="Arial Narrow" w:hAnsi="Arial Narrow"/>
          <w:sz w:val="24"/>
        </w:rPr>
      </w:pPr>
      <w:r w:rsidRPr="00E52E7C">
        <w:rPr>
          <w:rFonts w:ascii="Arial Narrow" w:hAnsi="Arial Narrow"/>
          <w:sz w:val="24"/>
        </w:rPr>
        <w:t>-</w:t>
      </w:r>
      <w:r w:rsidRPr="00E52E7C">
        <w:rPr>
          <w:rFonts w:ascii="Arial Narrow" w:hAnsi="Arial Narrow"/>
          <w:sz w:val="24"/>
        </w:rPr>
        <w:tab/>
        <w:t>číslo této smlouvy,</w:t>
      </w:r>
    </w:p>
    <w:p w14:paraId="693ADACD" w14:textId="77777777" w:rsidR="00DB4281" w:rsidRPr="00E52E7C" w:rsidRDefault="00DB4281" w:rsidP="00DB4281">
      <w:pPr>
        <w:tabs>
          <w:tab w:val="num" w:pos="0"/>
          <w:tab w:val="num" w:pos="1080"/>
        </w:tabs>
        <w:ind w:left="426"/>
        <w:jc w:val="both"/>
        <w:rPr>
          <w:rFonts w:ascii="Arial Narrow" w:hAnsi="Arial Narrow"/>
          <w:sz w:val="24"/>
        </w:rPr>
      </w:pPr>
      <w:r w:rsidRPr="00E52E7C">
        <w:rPr>
          <w:rFonts w:ascii="Arial Narrow" w:hAnsi="Arial Narrow"/>
          <w:sz w:val="24"/>
        </w:rPr>
        <w:t>-</w:t>
      </w:r>
      <w:r w:rsidRPr="00E52E7C">
        <w:rPr>
          <w:rFonts w:ascii="Arial Narrow" w:hAnsi="Arial Narrow"/>
          <w:sz w:val="24"/>
        </w:rPr>
        <w:tab/>
        <w:t xml:space="preserve">datum předání a převzetí, </w:t>
      </w:r>
    </w:p>
    <w:p w14:paraId="693ADACE" w14:textId="77777777" w:rsidR="00DB4281" w:rsidRPr="00E52E7C" w:rsidRDefault="00DB4281" w:rsidP="00DB4281">
      <w:pPr>
        <w:tabs>
          <w:tab w:val="num" w:pos="0"/>
          <w:tab w:val="num" w:pos="1080"/>
        </w:tabs>
        <w:ind w:left="426"/>
        <w:jc w:val="both"/>
        <w:rPr>
          <w:rFonts w:ascii="Arial Narrow" w:hAnsi="Arial Narrow"/>
          <w:sz w:val="24"/>
        </w:rPr>
      </w:pPr>
      <w:r w:rsidRPr="00E52E7C">
        <w:rPr>
          <w:rFonts w:ascii="Arial Narrow" w:hAnsi="Arial Narrow"/>
          <w:sz w:val="24"/>
        </w:rPr>
        <w:t>-</w:t>
      </w:r>
      <w:r w:rsidRPr="00E52E7C">
        <w:rPr>
          <w:rFonts w:ascii="Arial Narrow" w:hAnsi="Arial Narrow"/>
          <w:sz w:val="24"/>
        </w:rPr>
        <w:tab/>
        <w:t xml:space="preserve">seznam předané dokumentace, </w:t>
      </w:r>
    </w:p>
    <w:p w14:paraId="693ADACF" w14:textId="77777777" w:rsidR="00DB4281" w:rsidRPr="00E52E7C" w:rsidRDefault="00DB4281" w:rsidP="00DB4281">
      <w:pPr>
        <w:tabs>
          <w:tab w:val="num" w:pos="0"/>
          <w:tab w:val="num" w:pos="1080"/>
        </w:tabs>
        <w:ind w:left="426"/>
        <w:jc w:val="both"/>
        <w:rPr>
          <w:rFonts w:ascii="Arial Narrow" w:hAnsi="Arial Narrow"/>
          <w:sz w:val="24"/>
        </w:rPr>
      </w:pPr>
      <w:r w:rsidRPr="00E52E7C">
        <w:rPr>
          <w:rFonts w:ascii="Arial Narrow" w:hAnsi="Arial Narrow"/>
          <w:sz w:val="24"/>
        </w:rPr>
        <w:t>-</w:t>
      </w:r>
      <w:r w:rsidRPr="00E52E7C">
        <w:rPr>
          <w:rFonts w:ascii="Arial Narrow" w:hAnsi="Arial Narrow"/>
          <w:sz w:val="24"/>
        </w:rPr>
        <w:tab/>
        <w:t>seznam případných v</w:t>
      </w:r>
      <w:r w:rsidR="006B6298">
        <w:rPr>
          <w:rFonts w:ascii="Arial Narrow" w:hAnsi="Arial Narrow"/>
          <w:sz w:val="24"/>
        </w:rPr>
        <w:t>ýhrad</w:t>
      </w:r>
      <w:r w:rsidRPr="00E52E7C">
        <w:rPr>
          <w:rFonts w:ascii="Arial Narrow" w:hAnsi="Arial Narrow"/>
          <w:sz w:val="24"/>
        </w:rPr>
        <w:t xml:space="preserve"> včetně termínů jejich odstranění,</w:t>
      </w:r>
    </w:p>
    <w:p w14:paraId="693ADAD0" w14:textId="77777777" w:rsidR="00DB4281" w:rsidRPr="00E52E7C" w:rsidRDefault="00DB4281" w:rsidP="00DB4281">
      <w:pPr>
        <w:tabs>
          <w:tab w:val="num" w:pos="0"/>
          <w:tab w:val="num" w:pos="1080"/>
        </w:tabs>
        <w:ind w:left="1134" w:hanging="708"/>
        <w:jc w:val="both"/>
        <w:rPr>
          <w:rFonts w:ascii="Arial Narrow" w:hAnsi="Arial Narrow"/>
          <w:sz w:val="24"/>
        </w:rPr>
      </w:pPr>
      <w:r w:rsidRPr="00E52E7C">
        <w:rPr>
          <w:rFonts w:ascii="Arial Narrow" w:hAnsi="Arial Narrow"/>
          <w:sz w:val="24"/>
        </w:rPr>
        <w:t>-</w:t>
      </w:r>
      <w:r w:rsidRPr="00E52E7C">
        <w:rPr>
          <w:rFonts w:ascii="Arial Narrow" w:hAnsi="Arial Narrow"/>
          <w:sz w:val="24"/>
        </w:rPr>
        <w:tab/>
        <w:t xml:space="preserve">termín vyklizení staveniště (u předání </w:t>
      </w:r>
      <w:r w:rsidR="001F1C37">
        <w:rPr>
          <w:rFonts w:ascii="Arial Narrow" w:hAnsi="Arial Narrow"/>
          <w:sz w:val="24"/>
        </w:rPr>
        <w:t xml:space="preserve">Technologického zařízení </w:t>
      </w:r>
      <w:r w:rsidRPr="00E52E7C">
        <w:rPr>
          <w:rFonts w:ascii="Arial Narrow" w:hAnsi="Arial Narrow"/>
          <w:sz w:val="24"/>
        </w:rPr>
        <w:t>do zkušebního provozu),</w:t>
      </w:r>
    </w:p>
    <w:p w14:paraId="693ADAD1" w14:textId="77777777" w:rsidR="00DB4281" w:rsidRPr="00E52E7C" w:rsidRDefault="00DB4281" w:rsidP="00DB4281">
      <w:pPr>
        <w:tabs>
          <w:tab w:val="num" w:pos="0"/>
          <w:tab w:val="num" w:pos="1080"/>
        </w:tabs>
        <w:ind w:left="426"/>
        <w:jc w:val="both"/>
        <w:rPr>
          <w:rFonts w:ascii="Arial Narrow" w:hAnsi="Arial Narrow"/>
          <w:sz w:val="24"/>
        </w:rPr>
      </w:pPr>
      <w:r w:rsidRPr="00E52E7C">
        <w:rPr>
          <w:rFonts w:ascii="Arial Narrow" w:hAnsi="Arial Narrow"/>
          <w:sz w:val="24"/>
        </w:rPr>
        <w:t>-</w:t>
      </w:r>
      <w:r w:rsidRPr="00E52E7C">
        <w:rPr>
          <w:rFonts w:ascii="Arial Narrow" w:hAnsi="Arial Narrow"/>
          <w:sz w:val="24"/>
        </w:rPr>
        <w:tab/>
        <w:t>prohlášení o přejímce,</w:t>
      </w:r>
    </w:p>
    <w:p w14:paraId="693ADAD2" w14:textId="77777777" w:rsidR="00DB4281" w:rsidRPr="00E52E7C" w:rsidRDefault="00DB4281" w:rsidP="00DB4281">
      <w:pPr>
        <w:tabs>
          <w:tab w:val="num" w:pos="0"/>
          <w:tab w:val="num" w:pos="1080"/>
        </w:tabs>
        <w:ind w:left="426"/>
        <w:jc w:val="both"/>
        <w:rPr>
          <w:rFonts w:ascii="Arial Narrow" w:hAnsi="Arial Narrow"/>
          <w:sz w:val="24"/>
        </w:rPr>
      </w:pPr>
      <w:r w:rsidRPr="00E52E7C">
        <w:rPr>
          <w:rFonts w:ascii="Arial Narrow" w:hAnsi="Arial Narrow"/>
          <w:sz w:val="24"/>
        </w:rPr>
        <w:t>-</w:t>
      </w:r>
      <w:r w:rsidRPr="00E52E7C">
        <w:rPr>
          <w:rFonts w:ascii="Arial Narrow" w:hAnsi="Arial Narrow"/>
          <w:sz w:val="24"/>
        </w:rPr>
        <w:tab/>
        <w:t>datum a podpisy smluvních stran.</w:t>
      </w:r>
    </w:p>
    <w:p w14:paraId="693ADAD3" w14:textId="77777777" w:rsidR="00DB4281" w:rsidRPr="00E52E7C" w:rsidRDefault="00DB4281" w:rsidP="00DB4281">
      <w:pPr>
        <w:tabs>
          <w:tab w:val="num" w:pos="0"/>
          <w:tab w:val="num" w:pos="1080"/>
        </w:tabs>
        <w:ind w:left="426"/>
        <w:jc w:val="both"/>
        <w:rPr>
          <w:rFonts w:ascii="Arial Narrow" w:hAnsi="Arial Narrow"/>
          <w:sz w:val="24"/>
        </w:rPr>
      </w:pPr>
    </w:p>
    <w:p w14:paraId="693ADAD4" w14:textId="77777777" w:rsidR="00DB4281" w:rsidRPr="00E52E7C" w:rsidRDefault="00DB4281" w:rsidP="00DB4281">
      <w:pPr>
        <w:pStyle w:val="Seznam"/>
        <w:ind w:left="426" w:hanging="426"/>
        <w:jc w:val="both"/>
        <w:rPr>
          <w:rFonts w:ascii="Arial Narrow" w:hAnsi="Arial Narrow"/>
          <w:sz w:val="24"/>
          <w:szCs w:val="24"/>
        </w:rPr>
      </w:pPr>
      <w:r w:rsidRPr="00E52E7C">
        <w:rPr>
          <w:rFonts w:ascii="Arial Narrow" w:hAnsi="Arial Narrow"/>
          <w:sz w:val="24"/>
          <w:szCs w:val="24"/>
        </w:rPr>
        <w:t>9.</w:t>
      </w:r>
      <w:r w:rsidRPr="00E52E7C">
        <w:rPr>
          <w:rFonts w:ascii="Arial Narrow" w:hAnsi="Arial Narrow"/>
          <w:sz w:val="24"/>
          <w:szCs w:val="24"/>
        </w:rPr>
        <w:tab/>
        <w:t xml:space="preserve">Zhotovitel splní svou povinnost provést dílo podle této smlouvy </w:t>
      </w:r>
      <w:r w:rsidR="006B6298">
        <w:rPr>
          <w:rFonts w:ascii="Arial Narrow" w:hAnsi="Arial Narrow"/>
          <w:sz w:val="24"/>
          <w:szCs w:val="24"/>
        </w:rPr>
        <w:t xml:space="preserve">jeho </w:t>
      </w:r>
      <w:r w:rsidRPr="00E52E7C">
        <w:rPr>
          <w:rFonts w:ascii="Arial Narrow" w:hAnsi="Arial Narrow"/>
          <w:sz w:val="24"/>
          <w:szCs w:val="24"/>
        </w:rPr>
        <w:t xml:space="preserve">řádným </w:t>
      </w:r>
      <w:r w:rsidR="006B6298">
        <w:rPr>
          <w:rFonts w:ascii="Arial Narrow" w:hAnsi="Arial Narrow"/>
          <w:sz w:val="24"/>
          <w:szCs w:val="24"/>
        </w:rPr>
        <w:t xml:space="preserve">dokončením </w:t>
      </w:r>
      <w:r w:rsidRPr="00E52E7C">
        <w:rPr>
          <w:rFonts w:ascii="Arial Narrow" w:hAnsi="Arial Narrow"/>
          <w:sz w:val="24"/>
          <w:szCs w:val="24"/>
        </w:rPr>
        <w:t xml:space="preserve">a předáním </w:t>
      </w:r>
      <w:r w:rsidR="001F1C37">
        <w:rPr>
          <w:rFonts w:ascii="Arial Narrow" w:hAnsi="Arial Narrow"/>
          <w:sz w:val="24"/>
          <w:szCs w:val="24"/>
        </w:rPr>
        <w:t>Technologického zařízení</w:t>
      </w:r>
      <w:r w:rsidRPr="00E52E7C">
        <w:rPr>
          <w:rFonts w:ascii="Arial Narrow" w:hAnsi="Arial Narrow"/>
          <w:sz w:val="24"/>
          <w:szCs w:val="24"/>
        </w:rPr>
        <w:t xml:space="preserve">, ve funkčním a odzkoušeném stavu, Objednateli do trvalého užívání. Objednatel může </w:t>
      </w:r>
      <w:r w:rsidR="001F1C37">
        <w:rPr>
          <w:rFonts w:ascii="Arial Narrow" w:hAnsi="Arial Narrow"/>
          <w:sz w:val="24"/>
          <w:szCs w:val="24"/>
        </w:rPr>
        <w:t xml:space="preserve">Technologické zařízení </w:t>
      </w:r>
      <w:r w:rsidRPr="00E52E7C">
        <w:rPr>
          <w:rFonts w:ascii="Arial Narrow" w:hAnsi="Arial Narrow"/>
          <w:sz w:val="24"/>
          <w:szCs w:val="24"/>
        </w:rPr>
        <w:t>převzít i s </w:t>
      </w:r>
      <w:r w:rsidR="006B6298">
        <w:rPr>
          <w:rFonts w:ascii="Arial Narrow" w:hAnsi="Arial Narrow"/>
          <w:sz w:val="24"/>
          <w:szCs w:val="24"/>
        </w:rPr>
        <w:t>výhradami</w:t>
      </w:r>
      <w:r w:rsidRPr="00E52E7C">
        <w:rPr>
          <w:rFonts w:ascii="Arial Narrow" w:hAnsi="Arial Narrow"/>
          <w:sz w:val="24"/>
          <w:szCs w:val="24"/>
        </w:rPr>
        <w:t xml:space="preserve"> za podmínky, že se </w:t>
      </w:r>
      <w:proofErr w:type="gramStart"/>
      <w:r w:rsidRPr="00E52E7C">
        <w:rPr>
          <w:rFonts w:ascii="Arial Narrow" w:hAnsi="Arial Narrow"/>
          <w:sz w:val="24"/>
          <w:szCs w:val="24"/>
        </w:rPr>
        <w:t xml:space="preserve">bude </w:t>
      </w:r>
      <w:r w:rsidR="001F1C37">
        <w:rPr>
          <w:rFonts w:ascii="Arial Narrow" w:hAnsi="Arial Narrow"/>
          <w:sz w:val="24"/>
          <w:szCs w:val="24"/>
        </w:rPr>
        <w:t xml:space="preserve"> </w:t>
      </w:r>
      <w:r w:rsidRPr="00E52E7C">
        <w:rPr>
          <w:rFonts w:ascii="Arial Narrow" w:hAnsi="Arial Narrow"/>
          <w:sz w:val="24"/>
          <w:szCs w:val="24"/>
        </w:rPr>
        <w:t>jednat</w:t>
      </w:r>
      <w:proofErr w:type="gramEnd"/>
      <w:r w:rsidRPr="00E52E7C">
        <w:rPr>
          <w:rFonts w:ascii="Arial Narrow" w:hAnsi="Arial Narrow"/>
          <w:sz w:val="24"/>
          <w:szCs w:val="24"/>
        </w:rPr>
        <w:t xml:space="preserve"> o </w:t>
      </w:r>
      <w:r w:rsidR="006B6298">
        <w:rPr>
          <w:rFonts w:ascii="Arial Narrow" w:hAnsi="Arial Narrow"/>
          <w:sz w:val="24"/>
          <w:szCs w:val="24"/>
        </w:rPr>
        <w:t>výhrady</w:t>
      </w:r>
      <w:r w:rsidRPr="00E52E7C">
        <w:rPr>
          <w:rFonts w:ascii="Arial Narrow" w:hAnsi="Arial Narrow"/>
          <w:sz w:val="24"/>
          <w:szCs w:val="24"/>
        </w:rPr>
        <w:t xml:space="preserve"> nebránící </w:t>
      </w:r>
      <w:r w:rsidR="00AE298D">
        <w:rPr>
          <w:rFonts w:ascii="Arial Narrow" w:hAnsi="Arial Narrow"/>
          <w:sz w:val="24"/>
          <w:szCs w:val="24"/>
        </w:rPr>
        <w:t xml:space="preserve">jeho </w:t>
      </w:r>
      <w:r w:rsidRPr="00E52E7C">
        <w:rPr>
          <w:rFonts w:ascii="Arial Narrow" w:hAnsi="Arial Narrow"/>
          <w:sz w:val="24"/>
          <w:szCs w:val="24"/>
        </w:rPr>
        <w:t>řádnému provozování, a zároveň že bude mezi smluvními stranami písemně dohodnut termín jejich odstranění</w:t>
      </w:r>
      <w:r w:rsidR="005640FD">
        <w:rPr>
          <w:rFonts w:ascii="Arial Narrow" w:hAnsi="Arial Narrow"/>
          <w:sz w:val="24"/>
          <w:szCs w:val="24"/>
        </w:rPr>
        <w:t xml:space="preserve"> - </w:t>
      </w:r>
      <w:r w:rsidR="005640FD" w:rsidRPr="005640FD">
        <w:rPr>
          <w:rFonts w:ascii="Arial Narrow" w:hAnsi="Arial Narrow"/>
          <w:sz w:val="24"/>
          <w:szCs w:val="24"/>
        </w:rPr>
        <w:t xml:space="preserve">ujednání § 2628 občanského zákoníku se nepoužije. </w:t>
      </w:r>
      <w:r w:rsidRPr="00E52E7C">
        <w:rPr>
          <w:rFonts w:ascii="Arial Narrow" w:hAnsi="Arial Narrow"/>
          <w:sz w:val="24"/>
          <w:szCs w:val="24"/>
        </w:rPr>
        <w:t xml:space="preserve">Smluvní strany jsou povinny o této skutečnosti sepsat zápis, který bude nedílnou součástí předávacího protokolu. </w:t>
      </w:r>
    </w:p>
    <w:p w14:paraId="693ADAD5" w14:textId="77777777" w:rsidR="00DB4281" w:rsidRDefault="00DB4281" w:rsidP="00DB4281">
      <w:pPr>
        <w:pStyle w:val="Seznam"/>
        <w:ind w:left="426" w:hanging="426"/>
        <w:jc w:val="both"/>
        <w:rPr>
          <w:rFonts w:ascii="Arial Narrow" w:hAnsi="Arial Narrow"/>
          <w:sz w:val="24"/>
          <w:szCs w:val="24"/>
        </w:rPr>
      </w:pPr>
    </w:p>
    <w:p w14:paraId="693ADAD6" w14:textId="77777777" w:rsidR="005640FD" w:rsidRDefault="005640FD" w:rsidP="00DB4281">
      <w:pPr>
        <w:pStyle w:val="Seznam"/>
        <w:ind w:left="426" w:hanging="426"/>
        <w:jc w:val="both"/>
        <w:rPr>
          <w:rFonts w:ascii="Arial Narrow" w:hAnsi="Arial Narrow"/>
          <w:sz w:val="24"/>
          <w:szCs w:val="24"/>
        </w:rPr>
      </w:pPr>
      <w:r>
        <w:rPr>
          <w:rFonts w:ascii="Arial Narrow" w:hAnsi="Arial Narrow"/>
          <w:sz w:val="24"/>
          <w:szCs w:val="24"/>
        </w:rPr>
        <w:tab/>
      </w:r>
      <w:r w:rsidR="00AE298D" w:rsidRPr="006E696C">
        <w:rPr>
          <w:rFonts w:ascii="Arial Narrow" w:hAnsi="Arial Narrow"/>
          <w:sz w:val="24"/>
          <w:szCs w:val="24"/>
        </w:rPr>
        <w:t xml:space="preserve">Převzetím díla bez výhrad není dotčeno právo Objednatele domáhat se </w:t>
      </w:r>
      <w:r w:rsidR="00AE298D">
        <w:rPr>
          <w:rFonts w:ascii="Arial Narrow" w:hAnsi="Arial Narrow"/>
          <w:sz w:val="24"/>
          <w:szCs w:val="24"/>
        </w:rPr>
        <w:t>práv z vadného plnění</w:t>
      </w:r>
      <w:r w:rsidR="00AE298D" w:rsidRPr="006E696C">
        <w:rPr>
          <w:rFonts w:ascii="Arial Narrow" w:hAnsi="Arial Narrow"/>
          <w:sz w:val="24"/>
          <w:szCs w:val="24"/>
        </w:rPr>
        <w:t xml:space="preserve">, a to i </w:t>
      </w:r>
      <w:r w:rsidR="00AE298D">
        <w:rPr>
          <w:rFonts w:ascii="Arial Narrow" w:hAnsi="Arial Narrow"/>
          <w:sz w:val="24"/>
          <w:szCs w:val="24"/>
        </w:rPr>
        <w:t>práv ve vztahu ke zjevným vadám díla</w:t>
      </w:r>
      <w:r w:rsidR="00AE298D" w:rsidRPr="006E696C">
        <w:rPr>
          <w:rFonts w:ascii="Arial Narrow" w:hAnsi="Arial Narrow"/>
          <w:sz w:val="24"/>
          <w:szCs w:val="24"/>
        </w:rPr>
        <w:t>, bude-li toto právo uplatněno včas.</w:t>
      </w:r>
    </w:p>
    <w:p w14:paraId="693ADAD7" w14:textId="77777777" w:rsidR="005640FD" w:rsidRPr="00E52E7C" w:rsidRDefault="005640FD" w:rsidP="00DB4281">
      <w:pPr>
        <w:pStyle w:val="Seznam"/>
        <w:ind w:left="426" w:hanging="426"/>
        <w:jc w:val="both"/>
        <w:rPr>
          <w:rFonts w:ascii="Arial Narrow" w:hAnsi="Arial Narrow"/>
          <w:sz w:val="24"/>
          <w:szCs w:val="24"/>
        </w:rPr>
      </w:pPr>
    </w:p>
    <w:p w14:paraId="693ADAD8" w14:textId="77777777" w:rsidR="00DB4281" w:rsidRDefault="00DB4281" w:rsidP="00DB4281">
      <w:pPr>
        <w:pStyle w:val="Seznam"/>
        <w:ind w:left="426" w:hanging="426"/>
        <w:jc w:val="both"/>
        <w:rPr>
          <w:rFonts w:ascii="Arial Narrow" w:hAnsi="Arial Narrow"/>
          <w:sz w:val="24"/>
          <w:szCs w:val="24"/>
        </w:rPr>
      </w:pPr>
      <w:r w:rsidRPr="00E52E7C">
        <w:rPr>
          <w:rFonts w:ascii="Arial Narrow" w:hAnsi="Arial Narrow"/>
          <w:sz w:val="24"/>
          <w:szCs w:val="24"/>
        </w:rPr>
        <w:t>10</w:t>
      </w:r>
      <w:r w:rsidRPr="00E52E7C">
        <w:rPr>
          <w:rFonts w:ascii="Arial Narrow" w:hAnsi="Arial Narrow"/>
          <w:sz w:val="24"/>
          <w:szCs w:val="24"/>
        </w:rPr>
        <w:tab/>
      </w:r>
      <w:r w:rsidR="005640FD" w:rsidRPr="00CD794C">
        <w:rPr>
          <w:rFonts w:ascii="Arial Narrow" w:hAnsi="Arial Narrow"/>
          <w:sz w:val="24"/>
          <w:szCs w:val="24"/>
        </w:rPr>
        <w:t xml:space="preserve">Zhotovitel je povinen zajistit, aby </w:t>
      </w:r>
      <w:r w:rsidR="00AE298D">
        <w:rPr>
          <w:rFonts w:ascii="Arial Narrow" w:hAnsi="Arial Narrow"/>
          <w:sz w:val="24"/>
          <w:szCs w:val="24"/>
        </w:rPr>
        <w:t xml:space="preserve">Technologické zařízení </w:t>
      </w:r>
      <w:r w:rsidR="005640FD" w:rsidRPr="00CD794C">
        <w:rPr>
          <w:rFonts w:ascii="Arial Narrow" w:hAnsi="Arial Narrow"/>
          <w:sz w:val="24"/>
          <w:szCs w:val="24"/>
        </w:rPr>
        <w:t>byl</w:t>
      </w:r>
      <w:r w:rsidR="00AE298D">
        <w:rPr>
          <w:rFonts w:ascii="Arial Narrow" w:hAnsi="Arial Narrow"/>
          <w:sz w:val="24"/>
          <w:szCs w:val="24"/>
        </w:rPr>
        <w:t>o</w:t>
      </w:r>
      <w:r w:rsidR="005640FD" w:rsidRPr="00CD794C">
        <w:rPr>
          <w:rFonts w:ascii="Arial Narrow" w:hAnsi="Arial Narrow"/>
          <w:sz w:val="24"/>
          <w:szCs w:val="24"/>
        </w:rPr>
        <w:t xml:space="preserve"> v okamžiku jeho převzetí Objednatelem </w:t>
      </w:r>
      <w:r w:rsidR="005640FD">
        <w:rPr>
          <w:rFonts w:ascii="Arial Narrow" w:hAnsi="Arial Narrow"/>
          <w:sz w:val="24"/>
          <w:szCs w:val="24"/>
        </w:rPr>
        <w:t xml:space="preserve">do zkušebního provozu </w:t>
      </w:r>
      <w:r w:rsidR="005640FD" w:rsidRPr="00CD794C">
        <w:rPr>
          <w:rFonts w:ascii="Arial Narrow" w:hAnsi="Arial Narrow"/>
          <w:sz w:val="24"/>
          <w:szCs w:val="24"/>
        </w:rPr>
        <w:t>prost</w:t>
      </w:r>
      <w:r w:rsidR="00AE298D">
        <w:rPr>
          <w:rFonts w:ascii="Arial Narrow" w:hAnsi="Arial Narrow"/>
          <w:sz w:val="24"/>
          <w:szCs w:val="24"/>
        </w:rPr>
        <w:t>é</w:t>
      </w:r>
      <w:r w:rsidR="005640FD" w:rsidRPr="00CD794C">
        <w:rPr>
          <w:rFonts w:ascii="Arial Narrow" w:hAnsi="Arial Narrow"/>
          <w:sz w:val="24"/>
          <w:szCs w:val="24"/>
        </w:rPr>
        <w:t xml:space="preserve"> jakýchkoliv práv třetích osob, která by Objednateli v je</w:t>
      </w:r>
      <w:r w:rsidR="00AE298D">
        <w:rPr>
          <w:rFonts w:ascii="Arial Narrow" w:hAnsi="Arial Narrow"/>
          <w:sz w:val="24"/>
          <w:szCs w:val="24"/>
        </w:rPr>
        <w:t>ho</w:t>
      </w:r>
      <w:r w:rsidR="005640FD" w:rsidRPr="00CD794C">
        <w:rPr>
          <w:rFonts w:ascii="Arial Narrow" w:hAnsi="Arial Narrow"/>
          <w:sz w:val="24"/>
          <w:szCs w:val="24"/>
        </w:rPr>
        <w:t xml:space="preserve"> řádném </w:t>
      </w:r>
      <w:proofErr w:type="gramStart"/>
      <w:r w:rsidR="005640FD" w:rsidRPr="00CD794C">
        <w:rPr>
          <w:rFonts w:ascii="Arial Narrow" w:hAnsi="Arial Narrow"/>
          <w:sz w:val="24"/>
          <w:szCs w:val="24"/>
        </w:rPr>
        <w:t>užívání</w:t>
      </w:r>
      <w:proofErr w:type="gramEnd"/>
      <w:r w:rsidR="005640FD" w:rsidRPr="00CD794C">
        <w:rPr>
          <w:rFonts w:ascii="Arial Narrow" w:hAnsi="Arial Narrow"/>
          <w:sz w:val="24"/>
          <w:szCs w:val="24"/>
        </w:rPr>
        <w:t xml:space="preserve"> jakkoliv bránila nebo která by Objednatele v je</w:t>
      </w:r>
      <w:r w:rsidR="00AE298D">
        <w:rPr>
          <w:rFonts w:ascii="Arial Narrow" w:hAnsi="Arial Narrow"/>
          <w:sz w:val="24"/>
          <w:szCs w:val="24"/>
        </w:rPr>
        <w:t>ho</w:t>
      </w:r>
      <w:r w:rsidR="005640FD" w:rsidRPr="00CD794C">
        <w:rPr>
          <w:rFonts w:ascii="Arial Narrow" w:hAnsi="Arial Narrow"/>
          <w:sz w:val="24"/>
          <w:szCs w:val="24"/>
        </w:rPr>
        <w:t xml:space="preserve"> užívání ke sjednaným účelům jakkoliv omezovala, zejména zástavních práv, věcných břemen či práv z duševního vlastnictví. Bude-li se kterákoliv třetí osoba vůči Objednateli čehokoliv domáhat z důvodu, že podle jejího tvrzení Objednatel užíváním </w:t>
      </w:r>
      <w:r w:rsidR="005640FD">
        <w:rPr>
          <w:rFonts w:ascii="Arial Narrow" w:hAnsi="Arial Narrow"/>
          <w:sz w:val="24"/>
          <w:szCs w:val="24"/>
        </w:rPr>
        <w:t xml:space="preserve">Technologického zařízení </w:t>
      </w:r>
      <w:r w:rsidR="005640FD" w:rsidRPr="00CD794C">
        <w:rPr>
          <w:rFonts w:ascii="Arial Narrow" w:hAnsi="Arial Narrow"/>
          <w:sz w:val="24"/>
          <w:szCs w:val="24"/>
        </w:rPr>
        <w:t>(jeho části) či jiným nakládáním s n</w:t>
      </w:r>
      <w:r w:rsidR="00AE298D">
        <w:rPr>
          <w:rFonts w:ascii="Arial Narrow" w:hAnsi="Arial Narrow"/>
          <w:sz w:val="24"/>
          <w:szCs w:val="24"/>
        </w:rPr>
        <w:t>í</w:t>
      </w:r>
      <w:r w:rsidR="005640FD" w:rsidRPr="00CD794C">
        <w:rPr>
          <w:rFonts w:ascii="Arial Narrow" w:hAnsi="Arial Narrow"/>
          <w:sz w:val="24"/>
          <w:szCs w:val="24"/>
        </w:rPr>
        <w:t>m (s jeho částí) porušuje její práva, je Zhotovitel povinen neprodleně zajistit, aby tyto požadavky třetí osoby byly uspokojeny či jinak vypořádány bez nutnosti jakéhokoliv plnění ze strany Objednatele. V opačném případě je Zhotovitel povinen Objednateli nahradit vše, co této třetí osobě či i jinému byl nucen z tohoto důvodu poskytnout, jakož i nezbytné náklady s tím spojené.</w:t>
      </w:r>
    </w:p>
    <w:p w14:paraId="693ADAD9" w14:textId="77777777" w:rsidR="005640FD" w:rsidRDefault="005640FD" w:rsidP="00DB4281">
      <w:pPr>
        <w:pStyle w:val="Seznam"/>
        <w:ind w:left="426" w:hanging="426"/>
        <w:jc w:val="both"/>
        <w:rPr>
          <w:rFonts w:ascii="Arial Narrow" w:hAnsi="Arial Narrow"/>
          <w:sz w:val="24"/>
          <w:szCs w:val="24"/>
        </w:rPr>
      </w:pPr>
    </w:p>
    <w:p w14:paraId="693ADADA" w14:textId="77777777" w:rsidR="005640FD" w:rsidRDefault="005640FD" w:rsidP="00DB4281">
      <w:pPr>
        <w:pStyle w:val="Seznam"/>
        <w:ind w:left="426" w:hanging="426"/>
        <w:jc w:val="both"/>
        <w:rPr>
          <w:rFonts w:ascii="Arial Narrow" w:hAnsi="Arial Narrow"/>
          <w:sz w:val="24"/>
          <w:szCs w:val="24"/>
        </w:rPr>
      </w:pPr>
      <w:r w:rsidRPr="005640FD">
        <w:rPr>
          <w:rFonts w:ascii="Arial Narrow" w:hAnsi="Arial Narrow" w:cs="Arial"/>
          <w:sz w:val="24"/>
        </w:rPr>
        <w:t>1</w:t>
      </w:r>
      <w:r>
        <w:rPr>
          <w:rFonts w:ascii="Arial Narrow" w:hAnsi="Arial Narrow" w:cs="Arial"/>
          <w:sz w:val="24"/>
        </w:rPr>
        <w:t>1</w:t>
      </w:r>
      <w:r w:rsidRPr="005640FD">
        <w:rPr>
          <w:rFonts w:ascii="Arial Narrow" w:hAnsi="Arial Narrow" w:cs="Arial"/>
          <w:sz w:val="24"/>
        </w:rPr>
        <w:t>.</w:t>
      </w:r>
      <w:r w:rsidRPr="005640FD">
        <w:rPr>
          <w:rFonts w:ascii="Arial Narrow" w:hAnsi="Arial Narrow"/>
          <w:sz w:val="24"/>
        </w:rPr>
        <w:t xml:space="preserve">  Zhotoviteli nenáleží právo ke svémocnému prodeji díla ani jakékoliv věci, tvořící jeho součást, ve smyslu </w:t>
      </w:r>
      <w:proofErr w:type="spellStart"/>
      <w:r w:rsidRPr="005640FD">
        <w:rPr>
          <w:rFonts w:ascii="Arial Narrow" w:hAnsi="Arial Narrow"/>
          <w:sz w:val="24"/>
        </w:rPr>
        <w:t>ust</w:t>
      </w:r>
      <w:proofErr w:type="spellEnd"/>
      <w:r w:rsidRPr="005640FD">
        <w:rPr>
          <w:rFonts w:ascii="Arial Narrow" w:hAnsi="Arial Narrow"/>
          <w:sz w:val="24"/>
        </w:rPr>
        <w:t>. § 2609 občanského zákoníku.</w:t>
      </w:r>
    </w:p>
    <w:p w14:paraId="693ADADB" w14:textId="77777777" w:rsidR="005640FD" w:rsidRDefault="005640FD" w:rsidP="00DB4281">
      <w:pPr>
        <w:pStyle w:val="Seznam"/>
        <w:ind w:left="426" w:hanging="426"/>
        <w:jc w:val="both"/>
        <w:rPr>
          <w:rFonts w:ascii="Arial Narrow" w:hAnsi="Arial Narrow"/>
          <w:sz w:val="24"/>
          <w:szCs w:val="24"/>
        </w:rPr>
      </w:pPr>
    </w:p>
    <w:p w14:paraId="693ADADC" w14:textId="77777777" w:rsidR="005640FD" w:rsidRPr="00E52E7C" w:rsidRDefault="005640FD" w:rsidP="00DB4281">
      <w:pPr>
        <w:pStyle w:val="Seznam"/>
        <w:ind w:left="426" w:hanging="426"/>
        <w:jc w:val="both"/>
        <w:rPr>
          <w:rFonts w:ascii="Arial Narrow" w:hAnsi="Arial Narrow"/>
          <w:sz w:val="24"/>
          <w:szCs w:val="24"/>
        </w:rPr>
      </w:pPr>
    </w:p>
    <w:p w14:paraId="693ADADD" w14:textId="77777777" w:rsidR="005640FD" w:rsidRDefault="005640FD" w:rsidP="005640FD">
      <w:pPr>
        <w:pStyle w:val="Nadpis1"/>
        <w:tabs>
          <w:tab w:val="clear" w:pos="1440"/>
        </w:tabs>
        <w:spacing w:line="360" w:lineRule="auto"/>
        <w:ind w:left="0"/>
        <w:rPr>
          <w:rFonts w:ascii="Arial Narrow" w:hAnsi="Arial Narrow" w:cs="Arial"/>
          <w:i w:val="0"/>
          <w:sz w:val="24"/>
          <w:szCs w:val="24"/>
          <w:u w:val="single"/>
        </w:rPr>
      </w:pPr>
      <w:r w:rsidRPr="009F6777">
        <w:rPr>
          <w:rFonts w:ascii="Arial Narrow" w:hAnsi="Arial Narrow" w:cs="Arial"/>
          <w:i w:val="0"/>
          <w:sz w:val="24"/>
          <w:szCs w:val="24"/>
          <w:u w:val="single"/>
        </w:rPr>
        <w:t xml:space="preserve">XIV. </w:t>
      </w:r>
      <w:r w:rsidR="00AE298D">
        <w:rPr>
          <w:rFonts w:ascii="Arial Narrow" w:hAnsi="Arial Narrow" w:cs="Arial"/>
          <w:i w:val="0"/>
          <w:sz w:val="24"/>
          <w:szCs w:val="24"/>
          <w:u w:val="single"/>
          <w:lang w:val="cs-CZ"/>
        </w:rPr>
        <w:t xml:space="preserve"> Záruka za jakost díla, p</w:t>
      </w:r>
      <w:r>
        <w:rPr>
          <w:rFonts w:ascii="Arial Narrow" w:hAnsi="Arial Narrow" w:cs="Arial"/>
          <w:i w:val="0"/>
          <w:sz w:val="24"/>
          <w:szCs w:val="24"/>
          <w:u w:val="single"/>
          <w:lang w:val="cs-CZ"/>
        </w:rPr>
        <w:t>ráva Objednatele z vadného plnění</w:t>
      </w:r>
    </w:p>
    <w:p w14:paraId="693ADADE" w14:textId="77777777" w:rsidR="00DB4281" w:rsidRPr="00E52E7C" w:rsidRDefault="00DB4281" w:rsidP="00DB4281">
      <w:pPr>
        <w:rPr>
          <w:lang w:val="x-none" w:eastAsia="x-none"/>
        </w:rPr>
      </w:pPr>
    </w:p>
    <w:p w14:paraId="693ADADF" w14:textId="77777777" w:rsidR="005640FD" w:rsidRPr="00D00BF1" w:rsidRDefault="005640FD" w:rsidP="00D67947">
      <w:pPr>
        <w:pStyle w:val="Nadpis2"/>
        <w:numPr>
          <w:ilvl w:val="0"/>
          <w:numId w:val="9"/>
        </w:numPr>
        <w:jc w:val="both"/>
        <w:rPr>
          <w:rFonts w:ascii="Arial Narrow" w:hAnsi="Arial Narrow"/>
          <w:b w:val="0"/>
          <w:i w:val="0"/>
          <w:szCs w:val="24"/>
        </w:rPr>
      </w:pPr>
      <w:r w:rsidRPr="009F6777">
        <w:rPr>
          <w:rFonts w:ascii="Arial Narrow" w:hAnsi="Arial Narrow"/>
          <w:b w:val="0"/>
          <w:i w:val="0"/>
          <w:szCs w:val="24"/>
        </w:rPr>
        <w:t xml:space="preserve">Zhotovitel odpovídá za to, že </w:t>
      </w:r>
      <w:r w:rsidRPr="009F6777">
        <w:rPr>
          <w:rFonts w:ascii="Arial Narrow" w:hAnsi="Arial Narrow"/>
          <w:b w:val="0"/>
          <w:i w:val="0"/>
          <w:szCs w:val="24"/>
          <w:lang w:val="cs-CZ"/>
        </w:rPr>
        <w:t>d</w:t>
      </w:r>
      <w:proofErr w:type="spellStart"/>
      <w:r w:rsidRPr="009F6777">
        <w:rPr>
          <w:rFonts w:ascii="Arial Narrow" w:hAnsi="Arial Narrow"/>
          <w:b w:val="0"/>
          <w:i w:val="0"/>
          <w:szCs w:val="24"/>
        </w:rPr>
        <w:t>ílo</w:t>
      </w:r>
      <w:proofErr w:type="spellEnd"/>
      <w:r w:rsidRPr="009F6777">
        <w:rPr>
          <w:rFonts w:ascii="Arial Narrow" w:hAnsi="Arial Narrow"/>
          <w:b w:val="0"/>
          <w:i w:val="0"/>
          <w:szCs w:val="24"/>
        </w:rPr>
        <w:t xml:space="preserve"> bude provedeno v souladu a za podmínek stanovených touto </w:t>
      </w:r>
      <w:r w:rsidRPr="009F6777">
        <w:rPr>
          <w:rFonts w:ascii="Arial Narrow" w:hAnsi="Arial Narrow"/>
          <w:b w:val="0"/>
          <w:i w:val="0"/>
          <w:szCs w:val="24"/>
          <w:lang w:val="cs-CZ"/>
        </w:rPr>
        <w:t>s</w:t>
      </w:r>
      <w:proofErr w:type="spellStart"/>
      <w:r w:rsidRPr="009F6777">
        <w:rPr>
          <w:rFonts w:ascii="Arial Narrow" w:hAnsi="Arial Narrow"/>
          <w:b w:val="0"/>
          <w:i w:val="0"/>
          <w:szCs w:val="24"/>
        </w:rPr>
        <w:t>mlouvou</w:t>
      </w:r>
      <w:proofErr w:type="spellEnd"/>
      <w:r w:rsidRPr="009F6777">
        <w:rPr>
          <w:rFonts w:ascii="Arial Narrow" w:hAnsi="Arial Narrow"/>
          <w:b w:val="0"/>
          <w:i w:val="0"/>
          <w:szCs w:val="24"/>
        </w:rPr>
        <w:t xml:space="preserve">, </w:t>
      </w:r>
      <w:r>
        <w:rPr>
          <w:rFonts w:ascii="Arial Narrow" w:hAnsi="Arial Narrow"/>
          <w:b w:val="0"/>
          <w:i w:val="0"/>
          <w:szCs w:val="24"/>
          <w:lang w:val="cs-CZ"/>
        </w:rPr>
        <w:t>Realizační</w:t>
      </w:r>
      <w:r w:rsidRPr="009F6777">
        <w:rPr>
          <w:rFonts w:ascii="Arial Narrow" w:hAnsi="Arial Narrow"/>
          <w:b w:val="0"/>
          <w:i w:val="0"/>
          <w:szCs w:val="24"/>
          <w:lang w:val="cs-CZ"/>
        </w:rPr>
        <w:t xml:space="preserve"> dokumentací a rozhodnutími či stanovisky orgánů státní správy, vydanými v souvislosti s</w:t>
      </w:r>
      <w:r>
        <w:rPr>
          <w:rFonts w:ascii="Arial Narrow" w:hAnsi="Arial Narrow"/>
          <w:b w:val="0"/>
          <w:i w:val="0"/>
          <w:szCs w:val="24"/>
          <w:lang w:val="cs-CZ"/>
        </w:rPr>
        <w:t> </w:t>
      </w:r>
      <w:r w:rsidR="007020C9">
        <w:rPr>
          <w:rFonts w:ascii="Arial Narrow" w:hAnsi="Arial Narrow"/>
          <w:b w:val="0"/>
          <w:i w:val="0"/>
          <w:szCs w:val="24"/>
          <w:lang w:val="cs-CZ"/>
        </w:rPr>
        <w:t>Projektem</w:t>
      </w:r>
      <w:r w:rsidRPr="009F6777">
        <w:rPr>
          <w:rFonts w:ascii="Arial Narrow" w:hAnsi="Arial Narrow"/>
          <w:b w:val="0"/>
          <w:i w:val="0"/>
          <w:szCs w:val="24"/>
          <w:lang w:val="cs-CZ"/>
        </w:rPr>
        <w:t xml:space="preserve">, </w:t>
      </w:r>
      <w:r w:rsidRPr="009F6777">
        <w:rPr>
          <w:rFonts w:ascii="Arial Narrow" w:hAnsi="Arial Narrow"/>
          <w:b w:val="0"/>
          <w:i w:val="0"/>
          <w:szCs w:val="24"/>
        </w:rPr>
        <w:t xml:space="preserve">jakož i v souladu s obecně závaznými právními předpisy a </w:t>
      </w:r>
      <w:r>
        <w:rPr>
          <w:rFonts w:ascii="Arial Narrow" w:hAnsi="Arial Narrow"/>
          <w:b w:val="0"/>
          <w:i w:val="0"/>
          <w:szCs w:val="24"/>
          <w:lang w:val="cs-CZ"/>
        </w:rPr>
        <w:t xml:space="preserve">obecně </w:t>
      </w:r>
      <w:r w:rsidRPr="00D00BF1">
        <w:rPr>
          <w:rFonts w:ascii="Arial Narrow" w:hAnsi="Arial Narrow"/>
          <w:b w:val="0"/>
          <w:i w:val="0"/>
          <w:szCs w:val="24"/>
          <w:lang w:val="cs-CZ"/>
        </w:rPr>
        <w:t xml:space="preserve">závaznými </w:t>
      </w:r>
      <w:r w:rsidRPr="00D00BF1">
        <w:rPr>
          <w:rFonts w:ascii="Arial Narrow" w:hAnsi="Arial Narrow"/>
          <w:b w:val="0"/>
          <w:i w:val="0"/>
          <w:szCs w:val="24"/>
        </w:rPr>
        <w:t xml:space="preserve">technickými normami, a že po dobu záruky bude mít vlastnosti sjednané touto </w:t>
      </w:r>
      <w:r w:rsidRPr="00D00BF1">
        <w:rPr>
          <w:rFonts w:ascii="Arial Narrow" w:hAnsi="Arial Narrow"/>
          <w:b w:val="0"/>
          <w:i w:val="0"/>
          <w:szCs w:val="24"/>
          <w:lang w:val="cs-CZ"/>
        </w:rPr>
        <w:t>s</w:t>
      </w:r>
      <w:proofErr w:type="spellStart"/>
      <w:r w:rsidRPr="00D00BF1">
        <w:rPr>
          <w:rFonts w:ascii="Arial Narrow" w:hAnsi="Arial Narrow"/>
          <w:b w:val="0"/>
          <w:i w:val="0"/>
          <w:szCs w:val="24"/>
        </w:rPr>
        <w:t>mlouvou</w:t>
      </w:r>
      <w:proofErr w:type="spellEnd"/>
      <w:r w:rsidRPr="00D00BF1">
        <w:rPr>
          <w:rFonts w:ascii="Arial Narrow" w:hAnsi="Arial Narrow"/>
          <w:b w:val="0"/>
          <w:i w:val="0"/>
          <w:szCs w:val="24"/>
        </w:rPr>
        <w:t>.</w:t>
      </w:r>
      <w:r w:rsidRPr="00D00BF1">
        <w:rPr>
          <w:rFonts w:ascii="Arial Narrow" w:hAnsi="Arial Narrow"/>
          <w:b w:val="0"/>
          <w:i w:val="0"/>
          <w:szCs w:val="24"/>
          <w:lang w:val="cs-CZ"/>
        </w:rPr>
        <w:t xml:space="preserve"> </w:t>
      </w:r>
      <w:r w:rsidRPr="00D00BF1">
        <w:rPr>
          <w:rFonts w:ascii="Arial Narrow" w:hAnsi="Arial Narrow"/>
          <w:b w:val="0"/>
          <w:i w:val="0"/>
          <w:szCs w:val="24"/>
        </w:rPr>
        <w:lastRenderedPageBreak/>
        <w:t>Záruční dob</w:t>
      </w:r>
      <w:r w:rsidRPr="00D00BF1">
        <w:rPr>
          <w:rFonts w:ascii="Arial Narrow" w:hAnsi="Arial Narrow"/>
          <w:b w:val="0"/>
          <w:i w:val="0"/>
          <w:szCs w:val="24"/>
          <w:lang w:val="cs-CZ"/>
        </w:rPr>
        <w:t xml:space="preserve">y, sjednané v rámci této kapitoly, </w:t>
      </w:r>
      <w:r w:rsidRPr="00D00BF1">
        <w:rPr>
          <w:rFonts w:ascii="Arial Narrow" w:hAnsi="Arial Narrow"/>
          <w:b w:val="0"/>
          <w:i w:val="0"/>
          <w:szCs w:val="24"/>
        </w:rPr>
        <w:t>začín</w:t>
      </w:r>
      <w:r w:rsidRPr="00D00BF1">
        <w:rPr>
          <w:rFonts w:ascii="Arial Narrow" w:hAnsi="Arial Narrow"/>
          <w:b w:val="0"/>
          <w:i w:val="0"/>
          <w:szCs w:val="24"/>
          <w:lang w:val="cs-CZ"/>
        </w:rPr>
        <w:t>ají</w:t>
      </w:r>
      <w:r w:rsidRPr="00D00BF1">
        <w:rPr>
          <w:rFonts w:ascii="Arial Narrow" w:hAnsi="Arial Narrow"/>
          <w:b w:val="0"/>
          <w:i w:val="0"/>
          <w:szCs w:val="24"/>
        </w:rPr>
        <w:t xml:space="preserve"> běžet dnem převzetí </w:t>
      </w:r>
      <w:r w:rsidR="00AE298D" w:rsidRPr="00D00BF1">
        <w:rPr>
          <w:rFonts w:ascii="Arial Narrow" w:hAnsi="Arial Narrow"/>
          <w:b w:val="0"/>
          <w:i w:val="0"/>
          <w:szCs w:val="24"/>
        </w:rPr>
        <w:t>Technologického zařízení</w:t>
      </w:r>
      <w:r w:rsidR="00AE298D" w:rsidRPr="00D00BF1">
        <w:rPr>
          <w:rFonts w:ascii="Arial Narrow" w:hAnsi="Arial Narrow"/>
          <w:szCs w:val="24"/>
        </w:rPr>
        <w:t xml:space="preserve"> </w:t>
      </w:r>
      <w:r w:rsidRPr="00D00BF1">
        <w:rPr>
          <w:rFonts w:ascii="Arial Narrow" w:hAnsi="Arial Narrow"/>
          <w:b w:val="0"/>
          <w:i w:val="0"/>
          <w:szCs w:val="24"/>
        </w:rPr>
        <w:t xml:space="preserve">do </w:t>
      </w:r>
      <w:r w:rsidRPr="00D00BF1">
        <w:rPr>
          <w:rFonts w:ascii="Arial Narrow" w:hAnsi="Arial Narrow"/>
          <w:b w:val="0"/>
          <w:i w:val="0"/>
          <w:szCs w:val="24"/>
          <w:lang w:val="cs-CZ"/>
        </w:rPr>
        <w:t>zkušebního provozu</w:t>
      </w:r>
      <w:r w:rsidRPr="00D00BF1">
        <w:rPr>
          <w:rFonts w:ascii="Arial Narrow" w:hAnsi="Arial Narrow"/>
          <w:b w:val="0"/>
          <w:i w:val="0"/>
          <w:szCs w:val="24"/>
        </w:rPr>
        <w:t>.</w:t>
      </w:r>
    </w:p>
    <w:p w14:paraId="693ADAE0" w14:textId="77777777" w:rsidR="005640FD" w:rsidRPr="00D00BF1" w:rsidRDefault="005640FD" w:rsidP="005640FD">
      <w:pPr>
        <w:rPr>
          <w:rFonts w:ascii="Arial Narrow" w:hAnsi="Arial Narrow"/>
          <w:sz w:val="24"/>
        </w:rPr>
      </w:pPr>
    </w:p>
    <w:p w14:paraId="693ADAE1" w14:textId="558C0EBB" w:rsidR="005640FD" w:rsidRPr="00D00BF1" w:rsidRDefault="005640FD" w:rsidP="00D67947">
      <w:pPr>
        <w:pStyle w:val="Nadpis2"/>
        <w:numPr>
          <w:ilvl w:val="0"/>
          <w:numId w:val="9"/>
        </w:numPr>
        <w:jc w:val="both"/>
        <w:rPr>
          <w:rFonts w:ascii="Arial Narrow" w:hAnsi="Arial Narrow"/>
          <w:b w:val="0"/>
          <w:i w:val="0"/>
          <w:szCs w:val="24"/>
          <w:lang w:val="cs-CZ" w:eastAsia="ar-SA"/>
        </w:rPr>
      </w:pPr>
      <w:r w:rsidRPr="00D00BF1">
        <w:rPr>
          <w:rFonts w:ascii="Arial Narrow" w:hAnsi="Arial Narrow"/>
          <w:b w:val="0"/>
          <w:i w:val="0"/>
          <w:szCs w:val="24"/>
        </w:rPr>
        <w:t xml:space="preserve">Zhotovitel poskytuje Objednateli záruku za jakost </w:t>
      </w:r>
      <w:r w:rsidR="00AE298D" w:rsidRPr="00D00BF1">
        <w:rPr>
          <w:rFonts w:ascii="Arial Narrow" w:hAnsi="Arial Narrow"/>
          <w:b w:val="0"/>
          <w:i w:val="0"/>
          <w:szCs w:val="24"/>
        </w:rPr>
        <w:t>Technologického zařízení</w:t>
      </w:r>
      <w:r w:rsidRPr="00D00BF1">
        <w:rPr>
          <w:rFonts w:ascii="Arial Narrow" w:hAnsi="Arial Narrow"/>
          <w:b w:val="0"/>
          <w:i w:val="0"/>
          <w:szCs w:val="24"/>
        </w:rPr>
        <w:t xml:space="preserve"> v délce trvání </w:t>
      </w:r>
      <w:r w:rsidR="001952C4" w:rsidRPr="000377DE">
        <w:rPr>
          <w:rFonts w:ascii="Arial Narrow" w:hAnsi="Arial Narrow"/>
          <w:i w:val="0"/>
          <w:szCs w:val="24"/>
          <w:highlight w:val="yellow"/>
          <w:lang w:val="cs-CZ"/>
        </w:rPr>
        <w:t>………</w:t>
      </w:r>
      <w:r w:rsidRPr="000377DE">
        <w:rPr>
          <w:rFonts w:ascii="Arial Narrow" w:hAnsi="Arial Narrow"/>
          <w:i w:val="0"/>
          <w:szCs w:val="24"/>
          <w:highlight w:val="yellow"/>
          <w:lang w:val="cs-CZ"/>
        </w:rPr>
        <w:t xml:space="preserve"> </w:t>
      </w:r>
      <w:r w:rsidR="001952C4" w:rsidRPr="000377DE">
        <w:rPr>
          <w:rStyle w:val="Znakapoznpodarou"/>
          <w:rFonts w:ascii="Arial Narrow" w:hAnsi="Arial Narrow"/>
          <w:i w:val="0"/>
          <w:szCs w:val="24"/>
          <w:highlight w:val="yellow"/>
          <w:lang w:val="cs-CZ"/>
        </w:rPr>
        <w:footnoteReference w:id="6"/>
      </w:r>
      <w:r w:rsidR="00D45BE0" w:rsidRPr="00D00BF1">
        <w:rPr>
          <w:rFonts w:ascii="Arial Narrow" w:hAnsi="Arial Narrow"/>
          <w:i w:val="0"/>
          <w:szCs w:val="24"/>
          <w:lang w:val="cs-CZ"/>
        </w:rPr>
        <w:t xml:space="preserve"> </w:t>
      </w:r>
      <w:r w:rsidRPr="00D00BF1">
        <w:rPr>
          <w:rFonts w:ascii="Arial Narrow" w:hAnsi="Arial Narrow"/>
          <w:i w:val="0"/>
          <w:szCs w:val="24"/>
          <w:lang w:val="cs-CZ"/>
        </w:rPr>
        <w:t>m</w:t>
      </w:r>
      <w:proofErr w:type="spellStart"/>
      <w:r w:rsidRPr="00D00BF1">
        <w:rPr>
          <w:rFonts w:ascii="Arial Narrow" w:hAnsi="Arial Narrow"/>
          <w:i w:val="0"/>
          <w:szCs w:val="24"/>
        </w:rPr>
        <w:t>ěsíců</w:t>
      </w:r>
      <w:proofErr w:type="spellEnd"/>
      <w:r w:rsidRPr="00D00BF1">
        <w:rPr>
          <w:rFonts w:ascii="Arial Narrow" w:hAnsi="Arial Narrow"/>
          <w:i w:val="0"/>
          <w:szCs w:val="24"/>
          <w:lang w:val="cs-CZ"/>
        </w:rPr>
        <w:t>.</w:t>
      </w:r>
      <w:r w:rsidRPr="00D00BF1">
        <w:rPr>
          <w:rFonts w:ascii="Arial Narrow" w:hAnsi="Arial Narrow"/>
          <w:b w:val="0"/>
          <w:i w:val="0"/>
          <w:szCs w:val="24"/>
        </w:rPr>
        <w:t xml:space="preserve">  Tato záruka zajišťuje také plnou funkčnost a výkonnost </w:t>
      </w:r>
      <w:r w:rsidR="00AE298D" w:rsidRPr="00D00BF1">
        <w:rPr>
          <w:rFonts w:ascii="Arial Narrow" w:hAnsi="Arial Narrow"/>
          <w:b w:val="0"/>
          <w:i w:val="0"/>
          <w:szCs w:val="24"/>
        </w:rPr>
        <w:t xml:space="preserve">Technologického zařízení </w:t>
      </w:r>
      <w:r w:rsidRPr="00D00BF1">
        <w:rPr>
          <w:rFonts w:ascii="Arial Narrow" w:hAnsi="Arial Narrow"/>
          <w:b w:val="0"/>
          <w:i w:val="0"/>
          <w:szCs w:val="24"/>
        </w:rPr>
        <w:t>po celou záruční dobu včetně zachování technických</w:t>
      </w:r>
      <w:r w:rsidRPr="00D00BF1">
        <w:rPr>
          <w:rFonts w:ascii="Arial Narrow" w:hAnsi="Arial Narrow"/>
          <w:b w:val="0"/>
          <w:i w:val="0"/>
          <w:szCs w:val="24"/>
          <w:lang w:val="cs-CZ"/>
        </w:rPr>
        <w:t xml:space="preserve"> a</w:t>
      </w:r>
      <w:r w:rsidRPr="00D00BF1">
        <w:rPr>
          <w:rFonts w:ascii="Arial Narrow" w:hAnsi="Arial Narrow"/>
          <w:b w:val="0"/>
          <w:i w:val="0"/>
          <w:szCs w:val="24"/>
        </w:rPr>
        <w:t xml:space="preserve"> výkonnostních</w:t>
      </w:r>
      <w:r w:rsidRPr="00D00BF1">
        <w:rPr>
          <w:rFonts w:ascii="Arial Narrow" w:hAnsi="Arial Narrow"/>
          <w:b w:val="0"/>
          <w:i w:val="0"/>
          <w:szCs w:val="24"/>
          <w:lang w:val="cs-CZ"/>
        </w:rPr>
        <w:t xml:space="preserve"> </w:t>
      </w:r>
      <w:r w:rsidRPr="00D00BF1">
        <w:rPr>
          <w:rFonts w:ascii="Arial Narrow" w:hAnsi="Arial Narrow"/>
          <w:b w:val="0"/>
          <w:i w:val="0"/>
          <w:szCs w:val="24"/>
        </w:rPr>
        <w:t xml:space="preserve">parametrů, které má podle této </w:t>
      </w:r>
      <w:r w:rsidRPr="00D00BF1">
        <w:rPr>
          <w:rFonts w:ascii="Arial Narrow" w:hAnsi="Arial Narrow"/>
          <w:b w:val="0"/>
          <w:i w:val="0"/>
          <w:szCs w:val="24"/>
          <w:lang w:val="cs-CZ"/>
        </w:rPr>
        <w:t>s</w:t>
      </w:r>
      <w:proofErr w:type="spellStart"/>
      <w:r w:rsidRPr="00D00BF1">
        <w:rPr>
          <w:rFonts w:ascii="Arial Narrow" w:hAnsi="Arial Narrow"/>
          <w:b w:val="0"/>
          <w:i w:val="0"/>
          <w:szCs w:val="24"/>
        </w:rPr>
        <w:t>mlouvy</w:t>
      </w:r>
      <w:proofErr w:type="spellEnd"/>
      <w:r w:rsidR="007020C9" w:rsidRPr="00D00BF1">
        <w:rPr>
          <w:rFonts w:ascii="Arial Narrow" w:hAnsi="Arial Narrow"/>
          <w:b w:val="0"/>
          <w:i w:val="0"/>
          <w:szCs w:val="24"/>
          <w:lang w:val="cs-CZ"/>
        </w:rPr>
        <w:t xml:space="preserve"> </w:t>
      </w:r>
      <w:r w:rsidRPr="00D00BF1">
        <w:rPr>
          <w:rFonts w:ascii="Arial Narrow" w:hAnsi="Arial Narrow"/>
          <w:b w:val="0"/>
          <w:i w:val="0"/>
          <w:szCs w:val="24"/>
        </w:rPr>
        <w:t>splňovat.</w:t>
      </w:r>
      <w:r w:rsidRPr="00D00BF1">
        <w:rPr>
          <w:rFonts w:ascii="Arial Narrow" w:hAnsi="Arial Narrow"/>
          <w:b w:val="0"/>
          <w:i w:val="0"/>
          <w:szCs w:val="24"/>
          <w:lang w:eastAsia="ar-SA"/>
        </w:rPr>
        <w:t xml:space="preserve"> </w:t>
      </w:r>
      <w:r w:rsidR="006A2D51" w:rsidRPr="00D00BF1">
        <w:rPr>
          <w:rFonts w:ascii="Arial Narrow" w:hAnsi="Arial Narrow"/>
          <w:b w:val="0"/>
          <w:i w:val="0"/>
          <w:szCs w:val="24"/>
          <w:lang w:val="cs-CZ" w:eastAsia="ar-SA"/>
        </w:rPr>
        <w:t xml:space="preserve">Pokud výrobci jednotlivých součástí Technologického zařízení poskytují záruku delší, poskytuje Zhotovitel záruku za jakost těchto součástí záruku v délce, poskytované jejich výrobci. </w:t>
      </w:r>
      <w:r w:rsidR="00D90473" w:rsidRPr="00D00BF1">
        <w:rPr>
          <w:rFonts w:ascii="Arial Narrow" w:hAnsi="Arial Narrow"/>
          <w:b w:val="0"/>
          <w:i w:val="0"/>
          <w:szCs w:val="24"/>
          <w:lang w:val="cs-CZ" w:eastAsia="ar-SA"/>
        </w:rPr>
        <w:t xml:space="preserve">Po dobu záruky je </w:t>
      </w:r>
      <w:r w:rsidR="001E6373" w:rsidRPr="00D00BF1">
        <w:rPr>
          <w:rFonts w:ascii="Arial Narrow" w:hAnsi="Arial Narrow"/>
          <w:b w:val="0"/>
          <w:i w:val="0"/>
          <w:szCs w:val="24"/>
          <w:lang w:val="cs-CZ" w:eastAsia="ar-SA"/>
        </w:rPr>
        <w:t xml:space="preserve">Zhotovitel povinen provádět pravidelnou komplexní kontrolu Technologického zařízení v intervalech </w:t>
      </w:r>
      <w:r w:rsidR="00610CFA" w:rsidRPr="00D00BF1">
        <w:rPr>
          <w:rFonts w:ascii="Arial Narrow" w:hAnsi="Arial Narrow"/>
          <w:b w:val="0"/>
          <w:i w:val="0"/>
          <w:szCs w:val="24"/>
          <w:lang w:val="cs-CZ" w:eastAsia="ar-SA"/>
        </w:rPr>
        <w:t xml:space="preserve">minimálně </w:t>
      </w:r>
      <w:r w:rsidR="0059089B" w:rsidRPr="00D00BF1">
        <w:rPr>
          <w:rFonts w:ascii="Arial Narrow" w:hAnsi="Arial Narrow"/>
          <w:b w:val="0"/>
          <w:i w:val="0"/>
          <w:szCs w:val="24"/>
          <w:lang w:val="cs-CZ" w:eastAsia="ar-SA"/>
        </w:rPr>
        <w:t xml:space="preserve">jednou za šest (6) měsíců. </w:t>
      </w:r>
      <w:r w:rsidR="001E6373" w:rsidRPr="00D00BF1">
        <w:rPr>
          <w:rFonts w:ascii="Arial Narrow" w:hAnsi="Arial Narrow"/>
          <w:b w:val="0"/>
          <w:i w:val="0"/>
          <w:szCs w:val="24"/>
          <w:lang w:val="cs-CZ" w:eastAsia="ar-SA"/>
        </w:rPr>
        <w:t xml:space="preserve"> </w:t>
      </w:r>
      <w:r w:rsidR="00AE298D" w:rsidRPr="00D00BF1">
        <w:rPr>
          <w:rFonts w:ascii="Arial Narrow" w:hAnsi="Arial Narrow"/>
          <w:b w:val="0"/>
          <w:i w:val="0"/>
          <w:szCs w:val="24"/>
          <w:lang w:val="cs-CZ" w:eastAsia="ar-SA"/>
        </w:rPr>
        <w:t xml:space="preserve"> </w:t>
      </w:r>
    </w:p>
    <w:p w14:paraId="693ADAE5" w14:textId="072192D7" w:rsidR="005640FD" w:rsidRPr="004D391E" w:rsidRDefault="005640FD" w:rsidP="008A40C2">
      <w:pPr>
        <w:pStyle w:val="Nadpis2"/>
        <w:tabs>
          <w:tab w:val="clear" w:pos="284"/>
        </w:tabs>
        <w:ind w:left="0"/>
        <w:jc w:val="both"/>
        <w:rPr>
          <w:rFonts w:ascii="Arial Narrow" w:hAnsi="Arial Narrow"/>
          <w:b w:val="0"/>
          <w:i w:val="0"/>
          <w:szCs w:val="24"/>
          <w:highlight w:val="red"/>
        </w:rPr>
      </w:pPr>
    </w:p>
    <w:p w14:paraId="693ADAE6" w14:textId="77777777" w:rsidR="005640FD" w:rsidRPr="009F6777" w:rsidRDefault="005640FD" w:rsidP="005640FD">
      <w:pPr>
        <w:rPr>
          <w:rFonts w:ascii="Arial Narrow" w:hAnsi="Arial Narrow"/>
          <w:sz w:val="24"/>
        </w:rPr>
      </w:pPr>
    </w:p>
    <w:p w14:paraId="693ADAE7" w14:textId="58BDB5A6" w:rsidR="005640FD" w:rsidRDefault="005640FD" w:rsidP="00D67947">
      <w:pPr>
        <w:pStyle w:val="Nadpis2"/>
        <w:numPr>
          <w:ilvl w:val="0"/>
          <w:numId w:val="9"/>
        </w:numPr>
        <w:jc w:val="both"/>
        <w:rPr>
          <w:rFonts w:ascii="Arial Narrow" w:hAnsi="Arial Narrow"/>
          <w:b w:val="0"/>
          <w:i w:val="0"/>
          <w:szCs w:val="24"/>
          <w:lang w:val="cs-CZ"/>
        </w:rPr>
      </w:pPr>
      <w:r w:rsidRPr="009F6777">
        <w:rPr>
          <w:rFonts w:ascii="Arial Narrow" w:hAnsi="Arial Narrow"/>
          <w:b w:val="0"/>
          <w:i w:val="0"/>
          <w:szCs w:val="24"/>
        </w:rPr>
        <w:t xml:space="preserve">Objednatel je povinen vady </w:t>
      </w:r>
      <w:r w:rsidR="007020C9">
        <w:rPr>
          <w:rFonts w:ascii="Arial Narrow" w:hAnsi="Arial Narrow"/>
          <w:b w:val="0"/>
          <w:i w:val="0"/>
          <w:szCs w:val="24"/>
          <w:lang w:val="cs-CZ"/>
        </w:rPr>
        <w:t xml:space="preserve">díla </w:t>
      </w:r>
      <w:r w:rsidR="00AE298D">
        <w:rPr>
          <w:rFonts w:ascii="Arial Narrow" w:hAnsi="Arial Narrow"/>
          <w:b w:val="0"/>
          <w:i w:val="0"/>
          <w:szCs w:val="24"/>
          <w:lang w:val="cs-CZ"/>
        </w:rPr>
        <w:t>uplatnit</w:t>
      </w:r>
      <w:r w:rsidRPr="009F6777">
        <w:rPr>
          <w:rFonts w:ascii="Arial Narrow" w:hAnsi="Arial Narrow"/>
          <w:b w:val="0"/>
          <w:i w:val="0"/>
          <w:szCs w:val="24"/>
        </w:rPr>
        <w:t xml:space="preserve"> u Zhotovitele bez zbytečného odkladu</w:t>
      </w:r>
      <w:r w:rsidR="00693FA2">
        <w:rPr>
          <w:rFonts w:ascii="Arial Narrow" w:hAnsi="Arial Narrow"/>
          <w:b w:val="0"/>
          <w:i w:val="0"/>
          <w:szCs w:val="24"/>
          <w:lang w:val="cs-CZ"/>
        </w:rPr>
        <w:t>, nejpozději do deseti (10) dnů</w:t>
      </w:r>
      <w:r w:rsidRPr="009F6777">
        <w:rPr>
          <w:rFonts w:ascii="Arial Narrow" w:hAnsi="Arial Narrow"/>
          <w:b w:val="0"/>
          <w:i w:val="0"/>
          <w:szCs w:val="24"/>
        </w:rPr>
        <w:t xml:space="preserve"> po jejich zjištění, a to prostřednictvím e-mailu na kontaktní adresy, uveden</w:t>
      </w:r>
      <w:r w:rsidR="00EC444C">
        <w:rPr>
          <w:rFonts w:ascii="Arial Narrow" w:hAnsi="Arial Narrow"/>
          <w:b w:val="0"/>
          <w:i w:val="0"/>
          <w:szCs w:val="24"/>
          <w:lang w:val="cs-CZ"/>
        </w:rPr>
        <w:t>é</w:t>
      </w:r>
      <w:r w:rsidRPr="009F6777">
        <w:rPr>
          <w:rFonts w:ascii="Arial Narrow" w:hAnsi="Arial Narrow"/>
          <w:b w:val="0"/>
          <w:i w:val="0"/>
          <w:szCs w:val="24"/>
        </w:rPr>
        <w:t xml:space="preserve"> v záhlaví </w:t>
      </w:r>
      <w:r>
        <w:rPr>
          <w:rFonts w:ascii="Arial Narrow" w:hAnsi="Arial Narrow"/>
          <w:b w:val="0"/>
          <w:i w:val="0"/>
          <w:szCs w:val="24"/>
          <w:lang w:val="cs-CZ"/>
        </w:rPr>
        <w:t xml:space="preserve">této </w:t>
      </w:r>
      <w:r w:rsidRPr="009F6777">
        <w:rPr>
          <w:rFonts w:ascii="Arial Narrow" w:hAnsi="Arial Narrow"/>
          <w:b w:val="0"/>
          <w:i w:val="0"/>
          <w:szCs w:val="24"/>
        </w:rPr>
        <w:t>smlouvy. V</w:t>
      </w:r>
      <w:r w:rsidR="00AE298D">
        <w:rPr>
          <w:rFonts w:ascii="Arial Narrow" w:hAnsi="Arial Narrow"/>
          <w:b w:val="0"/>
          <w:i w:val="0"/>
          <w:szCs w:val="24"/>
        </w:rPr>
        <w:t> </w:t>
      </w:r>
      <w:r w:rsidR="00AE298D">
        <w:rPr>
          <w:rFonts w:ascii="Arial Narrow" w:hAnsi="Arial Narrow"/>
          <w:b w:val="0"/>
          <w:i w:val="0"/>
          <w:szCs w:val="24"/>
          <w:lang w:val="cs-CZ"/>
        </w:rPr>
        <w:t>oznámení vady (</w:t>
      </w:r>
      <w:r w:rsidRPr="009F6777">
        <w:rPr>
          <w:rFonts w:ascii="Arial Narrow" w:hAnsi="Arial Narrow"/>
          <w:b w:val="0"/>
          <w:i w:val="0"/>
          <w:szCs w:val="24"/>
        </w:rPr>
        <w:t>reklamaci</w:t>
      </w:r>
      <w:r w:rsidR="00AE298D">
        <w:rPr>
          <w:rFonts w:ascii="Arial Narrow" w:hAnsi="Arial Narrow"/>
          <w:b w:val="0"/>
          <w:i w:val="0"/>
          <w:szCs w:val="24"/>
          <w:lang w:val="cs-CZ"/>
        </w:rPr>
        <w:t>)</w:t>
      </w:r>
      <w:r w:rsidRPr="009F6777">
        <w:rPr>
          <w:rFonts w:ascii="Arial Narrow" w:hAnsi="Arial Narrow"/>
          <w:b w:val="0"/>
          <w:i w:val="0"/>
          <w:szCs w:val="24"/>
        </w:rPr>
        <w:t xml:space="preserve"> musí být vady popsány a uvedeno, jak se projevují (vada bránící – nebránící řádnému provozování </w:t>
      </w:r>
      <w:r w:rsidR="00AE298D" w:rsidRPr="00AE298D">
        <w:rPr>
          <w:rFonts w:ascii="Arial Narrow" w:hAnsi="Arial Narrow"/>
          <w:b w:val="0"/>
          <w:i w:val="0"/>
        </w:rPr>
        <w:t>Technologického zařízení</w:t>
      </w:r>
      <w:r w:rsidRPr="00AE298D">
        <w:rPr>
          <w:rFonts w:ascii="Arial Narrow" w:hAnsi="Arial Narrow"/>
          <w:b w:val="0"/>
          <w:i w:val="0"/>
          <w:szCs w:val="24"/>
        </w:rPr>
        <w:t>).</w:t>
      </w:r>
      <w:r w:rsidR="007C5646">
        <w:rPr>
          <w:rFonts w:ascii="Arial Narrow" w:hAnsi="Arial Narrow"/>
          <w:b w:val="0"/>
          <w:i w:val="0"/>
          <w:szCs w:val="24"/>
          <w:lang w:val="cs-CZ"/>
        </w:rPr>
        <w:t xml:space="preserve"> </w:t>
      </w:r>
    </w:p>
    <w:p w14:paraId="693ADAE8" w14:textId="77777777" w:rsidR="007C5646" w:rsidRDefault="007C5646" w:rsidP="007C5646">
      <w:pPr>
        <w:rPr>
          <w:lang w:eastAsia="x-none"/>
        </w:rPr>
      </w:pPr>
    </w:p>
    <w:p w14:paraId="693ADAE9" w14:textId="77777777" w:rsidR="007C5646" w:rsidRPr="007C5646" w:rsidRDefault="007C5646" w:rsidP="007C5646">
      <w:pPr>
        <w:ind w:left="426"/>
        <w:jc w:val="both"/>
        <w:rPr>
          <w:lang w:eastAsia="x-none"/>
        </w:rPr>
      </w:pPr>
      <w:r w:rsidRPr="00CD794C">
        <w:rPr>
          <w:rFonts w:ascii="Arial Narrow" w:hAnsi="Arial Narrow"/>
          <w:sz w:val="24"/>
        </w:rPr>
        <w:t xml:space="preserve">Vady zjevné je Objednatel povinen </w:t>
      </w:r>
      <w:r w:rsidR="00AE298D">
        <w:rPr>
          <w:rFonts w:ascii="Arial Narrow" w:hAnsi="Arial Narrow"/>
          <w:sz w:val="24"/>
        </w:rPr>
        <w:t>uplatnit</w:t>
      </w:r>
      <w:r w:rsidRPr="00CD794C">
        <w:rPr>
          <w:rFonts w:ascii="Arial Narrow" w:hAnsi="Arial Narrow"/>
          <w:sz w:val="24"/>
        </w:rPr>
        <w:t xml:space="preserve"> u Zhotovitele nejpozději do </w:t>
      </w:r>
      <w:r>
        <w:rPr>
          <w:rFonts w:ascii="Arial Narrow" w:hAnsi="Arial Narrow"/>
          <w:sz w:val="24"/>
        </w:rPr>
        <w:t>jednoho (1)</w:t>
      </w:r>
      <w:r w:rsidRPr="00CD794C">
        <w:rPr>
          <w:rFonts w:ascii="Arial Narrow" w:hAnsi="Arial Narrow"/>
          <w:sz w:val="24"/>
        </w:rPr>
        <w:t xml:space="preserve"> měsíc</w:t>
      </w:r>
      <w:r>
        <w:rPr>
          <w:rFonts w:ascii="Arial Narrow" w:hAnsi="Arial Narrow"/>
          <w:sz w:val="24"/>
        </w:rPr>
        <w:t>e</w:t>
      </w:r>
      <w:r w:rsidRPr="00CD794C">
        <w:rPr>
          <w:rFonts w:ascii="Arial Narrow" w:hAnsi="Arial Narrow"/>
          <w:sz w:val="24"/>
        </w:rPr>
        <w:t xml:space="preserve"> ode dne převzetí </w:t>
      </w:r>
      <w:r w:rsidR="00AE298D" w:rsidRPr="00AE298D">
        <w:rPr>
          <w:rFonts w:ascii="Arial Narrow" w:hAnsi="Arial Narrow"/>
          <w:sz w:val="24"/>
        </w:rPr>
        <w:t>Technologického zařízení</w:t>
      </w:r>
      <w:r w:rsidR="00AE298D" w:rsidRPr="00CD794C">
        <w:rPr>
          <w:rFonts w:ascii="Arial Narrow" w:hAnsi="Arial Narrow"/>
          <w:sz w:val="24"/>
        </w:rPr>
        <w:t xml:space="preserve"> </w:t>
      </w:r>
      <w:r w:rsidRPr="00CD794C">
        <w:rPr>
          <w:rFonts w:ascii="Arial Narrow" w:hAnsi="Arial Narrow"/>
          <w:sz w:val="24"/>
        </w:rPr>
        <w:t>do zkušebního provozu. Pro uplatnění nároků z vad skrytých platí záruční doba.</w:t>
      </w:r>
    </w:p>
    <w:p w14:paraId="693ADAEA" w14:textId="77777777" w:rsidR="005640FD" w:rsidRDefault="005640FD" w:rsidP="005640FD">
      <w:pPr>
        <w:rPr>
          <w:rFonts w:ascii="Arial Narrow" w:hAnsi="Arial Narrow"/>
          <w:sz w:val="24"/>
        </w:rPr>
      </w:pPr>
    </w:p>
    <w:p w14:paraId="693ADAEB" w14:textId="6AA3C1B1" w:rsidR="007C5646" w:rsidRDefault="007C5646" w:rsidP="00D67947">
      <w:pPr>
        <w:pStyle w:val="Nadpis2"/>
        <w:numPr>
          <w:ilvl w:val="0"/>
          <w:numId w:val="9"/>
        </w:numPr>
        <w:jc w:val="both"/>
        <w:rPr>
          <w:rFonts w:ascii="Arial Narrow" w:hAnsi="Arial Narrow" w:cs="Arial"/>
          <w:b w:val="0"/>
          <w:i w:val="0"/>
          <w:szCs w:val="24"/>
          <w:lang w:val="cs-CZ"/>
        </w:rPr>
      </w:pPr>
      <w:r w:rsidRPr="007C5646">
        <w:rPr>
          <w:rFonts w:ascii="Arial Narrow" w:hAnsi="Arial Narrow" w:cs="Arial"/>
          <w:b w:val="0"/>
          <w:i w:val="0"/>
          <w:szCs w:val="24"/>
        </w:rPr>
        <w:t xml:space="preserve">Zhotovitel je povinen u jakékoliv uplatněné vady nejpozději do </w:t>
      </w:r>
      <w:r w:rsidR="00CE0C2A">
        <w:rPr>
          <w:rFonts w:ascii="Arial Narrow" w:hAnsi="Arial Narrow" w:cs="Arial"/>
          <w:b w:val="0"/>
          <w:i w:val="0"/>
          <w:szCs w:val="24"/>
          <w:lang w:val="cs-CZ"/>
        </w:rPr>
        <w:t xml:space="preserve">dvou </w:t>
      </w:r>
      <w:r w:rsidRPr="007C5646">
        <w:rPr>
          <w:rFonts w:ascii="Arial Narrow" w:hAnsi="Arial Narrow" w:cs="Arial"/>
          <w:b w:val="0"/>
          <w:i w:val="0"/>
          <w:szCs w:val="24"/>
          <w:lang w:val="cs-CZ"/>
        </w:rPr>
        <w:t>(</w:t>
      </w:r>
      <w:r w:rsidR="00CE0C2A">
        <w:rPr>
          <w:rFonts w:ascii="Arial Narrow" w:hAnsi="Arial Narrow" w:cs="Arial"/>
          <w:b w:val="0"/>
          <w:i w:val="0"/>
          <w:szCs w:val="24"/>
          <w:lang w:val="cs-CZ"/>
        </w:rPr>
        <w:t>2</w:t>
      </w:r>
      <w:r w:rsidRPr="007C5646">
        <w:rPr>
          <w:rFonts w:ascii="Arial Narrow" w:hAnsi="Arial Narrow" w:cs="Arial"/>
          <w:b w:val="0"/>
          <w:i w:val="0"/>
          <w:szCs w:val="24"/>
          <w:lang w:val="cs-CZ"/>
        </w:rPr>
        <w:t xml:space="preserve">) </w:t>
      </w:r>
      <w:r w:rsidRPr="007C5646">
        <w:rPr>
          <w:rFonts w:ascii="Arial Narrow" w:hAnsi="Arial Narrow" w:cs="Arial"/>
          <w:b w:val="0"/>
          <w:i w:val="0"/>
          <w:szCs w:val="24"/>
        </w:rPr>
        <w:t>dnů po</w:t>
      </w:r>
      <w:r w:rsidRPr="007C5646">
        <w:rPr>
          <w:rFonts w:ascii="Arial Narrow" w:hAnsi="Arial Narrow" w:cs="Arial"/>
          <w:b w:val="0"/>
          <w:i w:val="0"/>
          <w:szCs w:val="24"/>
          <w:lang w:val="cs-CZ"/>
        </w:rPr>
        <w:t xml:space="preserve"> dni</w:t>
      </w:r>
      <w:r w:rsidRPr="007C5646">
        <w:rPr>
          <w:rFonts w:ascii="Arial Narrow" w:hAnsi="Arial Narrow" w:cs="Arial"/>
          <w:b w:val="0"/>
          <w:i w:val="0"/>
          <w:szCs w:val="24"/>
        </w:rPr>
        <w:t xml:space="preserve"> </w:t>
      </w:r>
      <w:r w:rsidR="00AE298D">
        <w:rPr>
          <w:rFonts w:ascii="Arial Narrow" w:hAnsi="Arial Narrow" w:cs="Arial"/>
          <w:b w:val="0"/>
          <w:i w:val="0"/>
          <w:szCs w:val="24"/>
          <w:lang w:val="cs-CZ"/>
        </w:rPr>
        <w:t>doručení</w:t>
      </w:r>
      <w:r w:rsidRPr="007C5646">
        <w:rPr>
          <w:rFonts w:ascii="Arial Narrow" w:hAnsi="Arial Narrow" w:cs="Arial"/>
          <w:b w:val="0"/>
          <w:i w:val="0"/>
          <w:szCs w:val="24"/>
        </w:rPr>
        <w:t xml:space="preserve"> reklamace písemně </w:t>
      </w:r>
      <w:r w:rsidRPr="007C5646">
        <w:rPr>
          <w:rFonts w:ascii="Arial Narrow" w:hAnsi="Arial Narrow" w:cs="Arial"/>
          <w:b w:val="0"/>
          <w:i w:val="0"/>
          <w:szCs w:val="24"/>
          <w:lang w:val="cs-CZ"/>
        </w:rPr>
        <w:t>potvrdit</w:t>
      </w:r>
      <w:r w:rsidRPr="007C5646">
        <w:rPr>
          <w:rFonts w:ascii="Arial Narrow" w:hAnsi="Arial Narrow" w:cs="Arial"/>
          <w:b w:val="0"/>
          <w:i w:val="0"/>
          <w:szCs w:val="24"/>
        </w:rPr>
        <w:t xml:space="preserve"> Objednateli</w:t>
      </w:r>
      <w:r w:rsidRPr="007C5646">
        <w:rPr>
          <w:rFonts w:ascii="Arial Narrow" w:hAnsi="Arial Narrow" w:cs="Arial"/>
          <w:b w:val="0"/>
          <w:i w:val="0"/>
          <w:szCs w:val="24"/>
          <w:lang w:val="cs-CZ"/>
        </w:rPr>
        <w:t xml:space="preserve"> datum uplatnění vady a oznámit</w:t>
      </w:r>
      <w:r w:rsidRPr="007C5646">
        <w:rPr>
          <w:rFonts w:ascii="Arial Narrow" w:hAnsi="Arial Narrow" w:cs="Arial"/>
          <w:b w:val="0"/>
          <w:i w:val="0"/>
          <w:szCs w:val="24"/>
        </w:rPr>
        <w:t xml:space="preserve">, zda reklamaci uznává, </w:t>
      </w:r>
      <w:r w:rsidRPr="007C5646">
        <w:rPr>
          <w:rFonts w:ascii="Arial Narrow" w:hAnsi="Arial Narrow" w:cs="Arial"/>
          <w:b w:val="0"/>
          <w:i w:val="0"/>
          <w:szCs w:val="24"/>
          <w:lang w:val="cs-CZ"/>
        </w:rPr>
        <w:t xml:space="preserve">zda se jedná o vadu odstranitelnou či neodstranitelnou, </w:t>
      </w:r>
      <w:r w:rsidRPr="007C5646">
        <w:rPr>
          <w:rFonts w:ascii="Arial Narrow" w:hAnsi="Arial Narrow" w:cs="Arial"/>
          <w:b w:val="0"/>
          <w:i w:val="0"/>
          <w:szCs w:val="24"/>
        </w:rPr>
        <w:t xml:space="preserve">jakým způsobem navrhuje vadu odstranit, </w:t>
      </w:r>
      <w:r w:rsidRPr="007C5646">
        <w:rPr>
          <w:rFonts w:ascii="Arial Narrow" w:hAnsi="Arial Narrow" w:cs="Arial"/>
          <w:b w:val="0"/>
          <w:i w:val="0"/>
          <w:szCs w:val="24"/>
          <w:lang w:val="cs-CZ"/>
        </w:rPr>
        <w:t>v jaké</w:t>
      </w:r>
      <w:r w:rsidRPr="007C5646">
        <w:rPr>
          <w:rFonts w:ascii="Arial Narrow" w:hAnsi="Arial Narrow" w:cs="Arial"/>
          <w:b w:val="0"/>
          <w:i w:val="0"/>
          <w:szCs w:val="24"/>
        </w:rPr>
        <w:t xml:space="preserve"> </w:t>
      </w:r>
      <w:r w:rsidRPr="007C5646">
        <w:rPr>
          <w:rFonts w:ascii="Arial Narrow" w:hAnsi="Arial Narrow" w:cs="Arial"/>
          <w:b w:val="0"/>
          <w:i w:val="0"/>
          <w:szCs w:val="24"/>
          <w:lang w:val="cs-CZ"/>
        </w:rPr>
        <w:t>době se zavazuje</w:t>
      </w:r>
      <w:r w:rsidRPr="007C5646">
        <w:rPr>
          <w:rFonts w:ascii="Arial Narrow" w:hAnsi="Arial Narrow" w:cs="Arial"/>
          <w:b w:val="0"/>
          <w:i w:val="0"/>
          <w:szCs w:val="24"/>
        </w:rPr>
        <w:t xml:space="preserve"> k odstranění vady nebo z jakých důvodů </w:t>
      </w:r>
      <w:r w:rsidRPr="007C5646">
        <w:rPr>
          <w:rFonts w:ascii="Arial Narrow" w:hAnsi="Arial Narrow" w:cs="Arial"/>
          <w:b w:val="0"/>
          <w:i w:val="0"/>
          <w:szCs w:val="24"/>
          <w:lang w:val="cs-CZ"/>
        </w:rPr>
        <w:t xml:space="preserve">odmítá svou </w:t>
      </w:r>
      <w:r w:rsidRPr="00AE298D">
        <w:rPr>
          <w:rFonts w:ascii="Arial Narrow" w:hAnsi="Arial Narrow" w:cs="Arial"/>
          <w:b w:val="0"/>
          <w:i w:val="0"/>
          <w:szCs w:val="24"/>
          <w:lang w:val="cs-CZ"/>
        </w:rPr>
        <w:t>odpovědnost za vady</w:t>
      </w:r>
      <w:r w:rsidRPr="00AE298D">
        <w:rPr>
          <w:rFonts w:ascii="Arial Narrow" w:hAnsi="Arial Narrow" w:cs="Arial"/>
          <w:b w:val="0"/>
          <w:i w:val="0"/>
          <w:szCs w:val="24"/>
        </w:rPr>
        <w:t xml:space="preserve">. </w:t>
      </w:r>
      <w:r w:rsidRPr="00AE298D">
        <w:rPr>
          <w:rFonts w:ascii="Arial Narrow" w:hAnsi="Arial Narrow" w:cs="Arial"/>
          <w:b w:val="0"/>
          <w:i w:val="0"/>
          <w:szCs w:val="24"/>
          <w:lang w:val="cs-CZ"/>
        </w:rPr>
        <w:t>Odmítnutí odpovědnosti za</w:t>
      </w:r>
      <w:r w:rsidRPr="00AE298D">
        <w:rPr>
          <w:rFonts w:ascii="Arial Narrow" w:hAnsi="Arial Narrow" w:cs="Arial"/>
          <w:b w:val="0"/>
          <w:i w:val="0"/>
          <w:szCs w:val="24"/>
        </w:rPr>
        <w:t xml:space="preserve"> vady bránící provozu </w:t>
      </w:r>
      <w:r w:rsidR="00AE298D" w:rsidRPr="00AE298D">
        <w:rPr>
          <w:rFonts w:ascii="Arial Narrow" w:hAnsi="Arial Narrow" w:cs="Arial"/>
          <w:b w:val="0"/>
          <w:bCs/>
          <w:i w:val="0"/>
          <w:iCs/>
          <w:lang w:eastAsia="en-US"/>
        </w:rPr>
        <w:t xml:space="preserve">Technologického zařízení </w:t>
      </w:r>
      <w:r w:rsidR="003E69D5">
        <w:rPr>
          <w:rFonts w:ascii="Arial Narrow" w:hAnsi="Arial Narrow" w:cs="Arial"/>
          <w:b w:val="0"/>
          <w:i w:val="0"/>
          <w:szCs w:val="24"/>
          <w:lang w:val="cs-CZ"/>
        </w:rPr>
        <w:t xml:space="preserve">však </w:t>
      </w:r>
      <w:r w:rsidRPr="007C5646">
        <w:rPr>
          <w:rFonts w:ascii="Arial Narrow" w:hAnsi="Arial Narrow" w:cs="Arial"/>
          <w:b w:val="0"/>
          <w:i w:val="0"/>
          <w:szCs w:val="24"/>
        </w:rPr>
        <w:t xml:space="preserve">neopravňuje Zhotovitele, na rozdíl od ostatních vad, k přerušení či ukončení prací na </w:t>
      </w:r>
      <w:r w:rsidR="003E69D5">
        <w:rPr>
          <w:rFonts w:ascii="Arial Narrow" w:hAnsi="Arial Narrow" w:cs="Arial"/>
          <w:b w:val="0"/>
          <w:i w:val="0"/>
          <w:szCs w:val="24"/>
          <w:lang w:val="cs-CZ"/>
        </w:rPr>
        <w:t xml:space="preserve">řešení </w:t>
      </w:r>
      <w:r w:rsidRPr="007C5646">
        <w:rPr>
          <w:rFonts w:ascii="Arial Narrow" w:hAnsi="Arial Narrow" w:cs="Arial"/>
          <w:b w:val="0"/>
          <w:i w:val="0"/>
          <w:szCs w:val="24"/>
        </w:rPr>
        <w:t xml:space="preserve">vady </w:t>
      </w:r>
      <w:r w:rsidR="007020C9">
        <w:rPr>
          <w:rFonts w:ascii="Arial Narrow" w:hAnsi="Arial Narrow" w:cs="Arial"/>
          <w:b w:val="0"/>
          <w:i w:val="0"/>
          <w:szCs w:val="24"/>
          <w:lang w:val="cs-CZ"/>
        </w:rPr>
        <w:t xml:space="preserve">– </w:t>
      </w:r>
      <w:r w:rsidRPr="007C5646">
        <w:rPr>
          <w:rFonts w:ascii="Arial Narrow" w:hAnsi="Arial Narrow" w:cs="Arial"/>
          <w:b w:val="0"/>
          <w:i w:val="0"/>
          <w:szCs w:val="24"/>
        </w:rPr>
        <w:t>Zhotovitel</w:t>
      </w:r>
      <w:r w:rsidR="007020C9">
        <w:rPr>
          <w:rFonts w:ascii="Arial Narrow" w:hAnsi="Arial Narrow" w:cs="Arial"/>
          <w:b w:val="0"/>
          <w:i w:val="0"/>
          <w:szCs w:val="24"/>
          <w:lang w:val="cs-CZ"/>
        </w:rPr>
        <w:t xml:space="preserve"> je, přes odmítnutí své odpovědnosti, povinen</w:t>
      </w:r>
      <w:r w:rsidRPr="007C5646">
        <w:rPr>
          <w:rFonts w:ascii="Arial Narrow" w:hAnsi="Arial Narrow" w:cs="Arial"/>
          <w:b w:val="0"/>
          <w:i w:val="0"/>
          <w:szCs w:val="24"/>
        </w:rPr>
        <w:t xml:space="preserve"> uvést </w:t>
      </w:r>
      <w:r w:rsidR="00AE298D" w:rsidRPr="00AE298D">
        <w:rPr>
          <w:rFonts w:ascii="Arial Narrow" w:hAnsi="Arial Narrow" w:cs="Arial"/>
          <w:b w:val="0"/>
          <w:bCs/>
          <w:i w:val="0"/>
          <w:iCs/>
          <w:lang w:eastAsia="en-US"/>
        </w:rPr>
        <w:t>Technologické zařízení</w:t>
      </w:r>
      <w:r w:rsidR="00AE298D" w:rsidRPr="00E52E7C">
        <w:rPr>
          <w:rFonts w:ascii="Arial Narrow" w:hAnsi="Arial Narrow" w:cs="Arial"/>
          <w:bCs/>
          <w:iCs/>
          <w:lang w:eastAsia="en-US"/>
        </w:rPr>
        <w:t xml:space="preserve"> </w:t>
      </w:r>
      <w:r w:rsidRPr="007C5646">
        <w:rPr>
          <w:rFonts w:ascii="Arial Narrow" w:hAnsi="Arial Narrow" w:cs="Arial"/>
          <w:b w:val="0"/>
          <w:i w:val="0"/>
          <w:szCs w:val="24"/>
        </w:rPr>
        <w:t xml:space="preserve">do </w:t>
      </w:r>
      <w:r w:rsidRPr="007C5646">
        <w:rPr>
          <w:rFonts w:ascii="Arial Narrow" w:hAnsi="Arial Narrow" w:cs="Arial"/>
          <w:b w:val="0"/>
          <w:i w:val="0"/>
          <w:szCs w:val="24"/>
          <w:lang w:val="cs-CZ"/>
        </w:rPr>
        <w:t xml:space="preserve">řádného </w:t>
      </w:r>
      <w:r w:rsidRPr="007C5646">
        <w:rPr>
          <w:rFonts w:ascii="Arial Narrow" w:hAnsi="Arial Narrow" w:cs="Arial"/>
          <w:b w:val="0"/>
          <w:i w:val="0"/>
          <w:szCs w:val="24"/>
        </w:rPr>
        <w:t xml:space="preserve">provozu </w:t>
      </w:r>
      <w:r w:rsidR="007020C9">
        <w:rPr>
          <w:rFonts w:ascii="Arial Narrow" w:hAnsi="Arial Narrow" w:cs="Arial"/>
          <w:b w:val="0"/>
          <w:i w:val="0"/>
          <w:szCs w:val="24"/>
          <w:lang w:val="cs-CZ"/>
        </w:rPr>
        <w:t>s tím, že vypořádání nákladů s tím spojených bude provedeno za podmínek čl. XIV.1</w:t>
      </w:r>
      <w:r w:rsidR="006332AE">
        <w:rPr>
          <w:rFonts w:ascii="Arial Narrow" w:hAnsi="Arial Narrow" w:cs="Arial"/>
          <w:b w:val="0"/>
          <w:i w:val="0"/>
          <w:szCs w:val="24"/>
          <w:lang w:val="cs-CZ"/>
        </w:rPr>
        <w:t>2</w:t>
      </w:r>
      <w:r w:rsidR="007020C9">
        <w:rPr>
          <w:rFonts w:ascii="Arial Narrow" w:hAnsi="Arial Narrow" w:cs="Arial"/>
          <w:b w:val="0"/>
          <w:i w:val="0"/>
          <w:szCs w:val="24"/>
          <w:lang w:val="cs-CZ"/>
        </w:rPr>
        <w:t>. této smlouvy</w:t>
      </w:r>
      <w:r w:rsidRPr="007C5646">
        <w:rPr>
          <w:rFonts w:ascii="Arial Narrow" w:hAnsi="Arial Narrow" w:cs="Arial"/>
          <w:b w:val="0"/>
          <w:i w:val="0"/>
          <w:szCs w:val="24"/>
        </w:rPr>
        <w:t xml:space="preserve">. </w:t>
      </w:r>
    </w:p>
    <w:p w14:paraId="693ADAEC" w14:textId="77777777" w:rsidR="007C5646" w:rsidRDefault="007C5646" w:rsidP="005C7133">
      <w:pPr>
        <w:jc w:val="both"/>
        <w:rPr>
          <w:lang w:eastAsia="x-none"/>
        </w:rPr>
      </w:pPr>
    </w:p>
    <w:p w14:paraId="693ADAED" w14:textId="77777777" w:rsidR="005C7133" w:rsidRPr="007C5646" w:rsidRDefault="005C7133" w:rsidP="00D67947">
      <w:pPr>
        <w:numPr>
          <w:ilvl w:val="0"/>
          <w:numId w:val="9"/>
        </w:numPr>
        <w:jc w:val="both"/>
        <w:rPr>
          <w:sz w:val="24"/>
          <w:lang w:eastAsia="x-none"/>
        </w:rPr>
      </w:pPr>
      <w:r w:rsidRPr="007C5646">
        <w:rPr>
          <w:rFonts w:ascii="Arial Narrow" w:hAnsi="Arial Narrow"/>
          <w:sz w:val="24"/>
        </w:rPr>
        <w:t xml:space="preserve">Objednateli přísluší volba nároku z práva z vadného plnění s tím, že požadovat slevu z ceny za dílo je oprávněn pouze v případě opakovaného (v pořadí třetího) výskytu vady díla </w:t>
      </w:r>
      <w:r w:rsidR="006A2D51">
        <w:rPr>
          <w:rFonts w:ascii="Arial Narrow" w:hAnsi="Arial Narrow"/>
          <w:sz w:val="24"/>
        </w:rPr>
        <w:t xml:space="preserve">na </w:t>
      </w:r>
      <w:r w:rsidR="006A2D51">
        <w:rPr>
          <w:rFonts w:ascii="Arial Narrow" w:hAnsi="Arial Narrow" w:cs="Arial"/>
          <w:bCs/>
          <w:iCs/>
          <w:sz w:val="24"/>
          <w:lang w:eastAsia="en-US"/>
        </w:rPr>
        <w:t>Technologickém zařízení</w:t>
      </w:r>
      <w:r w:rsidR="00B318F9">
        <w:rPr>
          <w:rFonts w:ascii="Arial Narrow" w:hAnsi="Arial Narrow"/>
          <w:sz w:val="24"/>
        </w:rPr>
        <w:t xml:space="preserve"> </w:t>
      </w:r>
      <w:r w:rsidRPr="007C5646">
        <w:rPr>
          <w:rFonts w:ascii="Arial Narrow" w:hAnsi="Arial Narrow"/>
          <w:sz w:val="24"/>
        </w:rPr>
        <w:t xml:space="preserve">nebo v případě, jedná-li se o vadu neodstranitelnou. Tyto nároky náleží Objednateli bez ohledu na skutečnost, zda vadné plnění představuje podstatné porušení této smlouvy či nikoliv. Odstoupit od této smlouvy z důvodů vad díla je Objednatel oprávněn pouze za podmínek její kap. </w:t>
      </w:r>
      <w:r w:rsidRPr="006A1A05">
        <w:rPr>
          <w:rFonts w:ascii="Arial Narrow" w:hAnsi="Arial Narrow"/>
          <w:sz w:val="24"/>
        </w:rPr>
        <w:t>XIX.</w:t>
      </w:r>
    </w:p>
    <w:p w14:paraId="693ADAEE" w14:textId="77777777" w:rsidR="005C7133" w:rsidRPr="007C5646" w:rsidRDefault="005C7133" w:rsidP="005C7133">
      <w:pPr>
        <w:pStyle w:val="Nadpis2"/>
        <w:tabs>
          <w:tab w:val="clear" w:pos="284"/>
        </w:tabs>
        <w:ind w:left="0"/>
        <w:jc w:val="both"/>
        <w:rPr>
          <w:rFonts w:ascii="Arial Narrow" w:hAnsi="Arial Narrow" w:cs="Arial"/>
          <w:b w:val="0"/>
          <w:i w:val="0"/>
          <w:szCs w:val="24"/>
          <w:lang w:val="cs-CZ"/>
        </w:rPr>
      </w:pPr>
    </w:p>
    <w:p w14:paraId="693ADAEF" w14:textId="77777777" w:rsidR="005C7133" w:rsidRDefault="005C7133" w:rsidP="005C7133">
      <w:pPr>
        <w:ind w:left="426"/>
        <w:jc w:val="both"/>
        <w:rPr>
          <w:lang w:eastAsia="x-none"/>
        </w:rPr>
      </w:pPr>
      <w:r>
        <w:rPr>
          <w:rFonts w:ascii="Arial Narrow" w:hAnsi="Arial Narrow"/>
          <w:sz w:val="24"/>
          <w:lang w:eastAsia="x-none"/>
        </w:rPr>
        <w:t>Konečnou v</w:t>
      </w:r>
      <w:r w:rsidRPr="007C5646">
        <w:rPr>
          <w:rFonts w:ascii="Arial Narrow" w:hAnsi="Arial Narrow"/>
          <w:sz w:val="24"/>
          <w:lang w:eastAsia="x-none"/>
        </w:rPr>
        <w:t xml:space="preserve">olbu svého práva z vadného plnění je Objednatel povinen Zhotoviteli sdělit </w:t>
      </w:r>
      <w:r w:rsidRPr="007C5646">
        <w:rPr>
          <w:rFonts w:ascii="Arial Narrow" w:hAnsi="Arial Narrow" w:cs="Arial"/>
          <w:sz w:val="24"/>
        </w:rPr>
        <w:t xml:space="preserve">nejpozději do tří (3) </w:t>
      </w:r>
      <w:r w:rsidR="006A2D51">
        <w:rPr>
          <w:rFonts w:ascii="Arial Narrow" w:hAnsi="Arial Narrow" w:cs="Arial"/>
          <w:sz w:val="24"/>
        </w:rPr>
        <w:t>dnů</w:t>
      </w:r>
      <w:r w:rsidRPr="007C5646">
        <w:rPr>
          <w:rFonts w:ascii="Arial Narrow" w:hAnsi="Arial Narrow" w:cs="Arial"/>
          <w:sz w:val="24"/>
        </w:rPr>
        <w:t xml:space="preserve"> po dni </w:t>
      </w:r>
      <w:r w:rsidR="006A2D51">
        <w:rPr>
          <w:rFonts w:ascii="Arial Narrow" w:hAnsi="Arial Narrow" w:cs="Arial"/>
          <w:sz w:val="24"/>
        </w:rPr>
        <w:t>doručení</w:t>
      </w:r>
      <w:r w:rsidRPr="007C5646">
        <w:rPr>
          <w:rFonts w:ascii="Arial Narrow" w:hAnsi="Arial Narrow" w:cs="Arial"/>
          <w:sz w:val="24"/>
        </w:rPr>
        <w:t xml:space="preserve"> stanoviska Zhotovitele k reklamaci. Nato si smluvní strany stvrdí termín a způsob odstranění vady, resp. způsob vypořádání jiného Objednatelem uplatněného nároku, písemnou dohodou, jejíž uzavření se připouští rovněž prostřednictvím elektronických prostředků komunikace.</w:t>
      </w:r>
    </w:p>
    <w:p w14:paraId="693ADAF0" w14:textId="77777777" w:rsidR="005C7133" w:rsidRDefault="005C7133" w:rsidP="007C5646">
      <w:pPr>
        <w:rPr>
          <w:lang w:eastAsia="x-none"/>
        </w:rPr>
      </w:pPr>
    </w:p>
    <w:p w14:paraId="693ADAF1" w14:textId="6C870AE7" w:rsidR="007C5646" w:rsidRPr="007C5646" w:rsidRDefault="005C7133" w:rsidP="00D67947">
      <w:pPr>
        <w:pStyle w:val="Nadpis2"/>
        <w:numPr>
          <w:ilvl w:val="0"/>
          <w:numId w:val="9"/>
        </w:numPr>
        <w:jc w:val="both"/>
        <w:rPr>
          <w:rFonts w:ascii="Arial Narrow" w:hAnsi="Arial Narrow"/>
          <w:b w:val="0"/>
          <w:i w:val="0"/>
          <w:szCs w:val="24"/>
          <w:lang w:val="cs-CZ"/>
        </w:rPr>
      </w:pPr>
      <w:r>
        <w:rPr>
          <w:rFonts w:ascii="Arial Narrow" w:hAnsi="Arial Narrow"/>
          <w:b w:val="0"/>
          <w:i w:val="0"/>
          <w:szCs w:val="24"/>
          <w:lang w:val="cs-CZ"/>
        </w:rPr>
        <w:t>Bez ohl</w:t>
      </w:r>
      <w:r w:rsidRPr="006A2D51">
        <w:rPr>
          <w:rFonts w:ascii="Arial Narrow" w:hAnsi="Arial Narrow"/>
          <w:b w:val="0"/>
          <w:i w:val="0"/>
          <w:szCs w:val="24"/>
          <w:lang w:val="cs-CZ"/>
        </w:rPr>
        <w:t>edu na výše uvedené je Z</w:t>
      </w:r>
      <w:r w:rsidR="007C5646" w:rsidRPr="006A2D51">
        <w:rPr>
          <w:rFonts w:ascii="Arial Narrow" w:hAnsi="Arial Narrow"/>
          <w:b w:val="0"/>
          <w:i w:val="0"/>
          <w:szCs w:val="24"/>
        </w:rPr>
        <w:t>hotovitel povinen</w:t>
      </w:r>
      <w:r w:rsidR="007C5646" w:rsidRPr="006A2D51">
        <w:rPr>
          <w:rFonts w:ascii="Arial Narrow" w:hAnsi="Arial Narrow"/>
          <w:b w:val="0"/>
          <w:i w:val="0"/>
          <w:szCs w:val="24"/>
          <w:lang w:val="cs-CZ"/>
        </w:rPr>
        <w:t xml:space="preserve">, u vad bránících provozu </w:t>
      </w:r>
      <w:r w:rsidR="006A2D51" w:rsidRPr="006A2D51">
        <w:rPr>
          <w:rFonts w:ascii="Arial Narrow" w:hAnsi="Arial Narrow" w:cs="Arial"/>
          <w:b w:val="0"/>
          <w:bCs/>
          <w:i w:val="0"/>
          <w:iCs/>
          <w:lang w:eastAsia="en-US"/>
        </w:rPr>
        <w:t>Technologického zařízení</w:t>
      </w:r>
      <w:r w:rsidR="007C5646" w:rsidRPr="007C5646">
        <w:rPr>
          <w:rFonts w:ascii="Arial Narrow" w:hAnsi="Arial Narrow"/>
          <w:b w:val="0"/>
          <w:i w:val="0"/>
          <w:szCs w:val="24"/>
          <w:lang w:val="cs-CZ"/>
        </w:rPr>
        <w:t>,</w:t>
      </w:r>
      <w:r w:rsidR="007C5646" w:rsidRPr="007C5646">
        <w:rPr>
          <w:rFonts w:ascii="Arial Narrow" w:hAnsi="Arial Narrow"/>
          <w:b w:val="0"/>
          <w:i w:val="0"/>
          <w:szCs w:val="24"/>
        </w:rPr>
        <w:t xml:space="preserve"> </w:t>
      </w:r>
      <w:r w:rsidR="007C5646" w:rsidRPr="007C5646">
        <w:rPr>
          <w:rFonts w:ascii="Arial Narrow" w:hAnsi="Arial Narrow"/>
          <w:b w:val="0"/>
          <w:i w:val="0"/>
          <w:szCs w:val="24"/>
          <w:lang w:val="cs-CZ"/>
        </w:rPr>
        <w:t>zahájit</w:t>
      </w:r>
      <w:r w:rsidR="007C5646" w:rsidRPr="007C5646">
        <w:rPr>
          <w:rFonts w:ascii="Arial Narrow" w:hAnsi="Arial Narrow"/>
          <w:b w:val="0"/>
          <w:i w:val="0"/>
          <w:szCs w:val="24"/>
        </w:rPr>
        <w:t xml:space="preserve"> </w:t>
      </w:r>
      <w:r>
        <w:rPr>
          <w:rFonts w:ascii="Arial Narrow" w:hAnsi="Arial Narrow"/>
          <w:b w:val="0"/>
          <w:i w:val="0"/>
          <w:szCs w:val="24"/>
          <w:lang w:val="cs-CZ"/>
        </w:rPr>
        <w:t>řešení</w:t>
      </w:r>
      <w:r w:rsidR="007C5646" w:rsidRPr="007C5646">
        <w:rPr>
          <w:rFonts w:ascii="Arial Narrow" w:hAnsi="Arial Narrow"/>
          <w:b w:val="0"/>
          <w:i w:val="0"/>
          <w:szCs w:val="24"/>
        </w:rPr>
        <w:t xml:space="preserve"> vady</w:t>
      </w:r>
      <w:r w:rsidR="007C5646" w:rsidRPr="007C5646">
        <w:rPr>
          <w:rFonts w:ascii="Arial Narrow" w:hAnsi="Arial Narrow"/>
          <w:b w:val="0"/>
          <w:i w:val="0"/>
          <w:szCs w:val="24"/>
          <w:lang w:val="cs-CZ"/>
        </w:rPr>
        <w:t xml:space="preserve"> </w:t>
      </w:r>
      <w:r w:rsidR="007C5646" w:rsidRPr="007C5646">
        <w:rPr>
          <w:rFonts w:ascii="Arial Narrow" w:hAnsi="Arial Narrow"/>
          <w:b w:val="0"/>
          <w:i w:val="0"/>
          <w:szCs w:val="24"/>
        </w:rPr>
        <w:t xml:space="preserve">nejpozději do </w:t>
      </w:r>
      <w:r w:rsidR="00B318F9">
        <w:rPr>
          <w:rFonts w:ascii="Arial Narrow" w:hAnsi="Arial Narrow"/>
          <w:b w:val="0"/>
          <w:i w:val="0"/>
          <w:szCs w:val="24"/>
          <w:lang w:val="cs-CZ"/>
        </w:rPr>
        <w:t>dvaceti čtyř</w:t>
      </w:r>
      <w:r w:rsidR="007C5646" w:rsidRPr="007C5646">
        <w:rPr>
          <w:rFonts w:ascii="Arial Narrow" w:hAnsi="Arial Narrow"/>
          <w:b w:val="0"/>
          <w:i w:val="0"/>
          <w:szCs w:val="24"/>
          <w:lang w:val="cs-CZ"/>
        </w:rPr>
        <w:t xml:space="preserve"> (</w:t>
      </w:r>
      <w:r w:rsidR="00B318F9">
        <w:rPr>
          <w:rFonts w:ascii="Arial Narrow" w:hAnsi="Arial Narrow"/>
          <w:b w:val="0"/>
          <w:i w:val="0"/>
          <w:szCs w:val="24"/>
          <w:lang w:val="cs-CZ"/>
        </w:rPr>
        <w:t>24</w:t>
      </w:r>
      <w:r w:rsidR="007C5646" w:rsidRPr="007C5646">
        <w:rPr>
          <w:rFonts w:ascii="Arial Narrow" w:hAnsi="Arial Narrow"/>
          <w:b w:val="0"/>
          <w:i w:val="0"/>
          <w:szCs w:val="24"/>
          <w:lang w:val="cs-CZ"/>
        </w:rPr>
        <w:t xml:space="preserve">) </w:t>
      </w:r>
      <w:r w:rsidR="007C5646" w:rsidRPr="007C5646">
        <w:rPr>
          <w:rFonts w:ascii="Arial Narrow" w:hAnsi="Arial Narrow"/>
          <w:b w:val="0"/>
          <w:i w:val="0"/>
          <w:szCs w:val="24"/>
        </w:rPr>
        <w:t xml:space="preserve">hodin po obdržení </w:t>
      </w:r>
      <w:r>
        <w:rPr>
          <w:rFonts w:ascii="Arial Narrow" w:hAnsi="Arial Narrow"/>
          <w:b w:val="0"/>
          <w:i w:val="0"/>
          <w:szCs w:val="24"/>
          <w:lang w:val="cs-CZ"/>
        </w:rPr>
        <w:t>reklamace, a to bez ohledu na to, zda svou odpovědnost za vadu uznává či nikoliv</w:t>
      </w:r>
      <w:r w:rsidR="007C5646" w:rsidRPr="007C5646">
        <w:rPr>
          <w:rFonts w:ascii="Arial Narrow" w:hAnsi="Arial Narrow"/>
          <w:b w:val="0"/>
          <w:i w:val="0"/>
          <w:szCs w:val="24"/>
        </w:rPr>
        <w:t xml:space="preserve">. </w:t>
      </w:r>
      <w:r w:rsidR="007C5646" w:rsidRPr="007C5646">
        <w:rPr>
          <w:rFonts w:ascii="Arial Narrow" w:hAnsi="Arial Narrow"/>
          <w:b w:val="0"/>
          <w:i w:val="0"/>
          <w:szCs w:val="24"/>
          <w:lang w:val="cs-CZ"/>
        </w:rPr>
        <w:t xml:space="preserve">Zahájením </w:t>
      </w:r>
      <w:r>
        <w:rPr>
          <w:rFonts w:ascii="Arial Narrow" w:hAnsi="Arial Narrow"/>
          <w:b w:val="0"/>
          <w:i w:val="0"/>
          <w:szCs w:val="24"/>
          <w:lang w:val="cs-CZ"/>
        </w:rPr>
        <w:t>řešení</w:t>
      </w:r>
      <w:r w:rsidR="00831C5B">
        <w:rPr>
          <w:rFonts w:ascii="Arial Narrow" w:hAnsi="Arial Narrow"/>
          <w:b w:val="0"/>
          <w:i w:val="0"/>
          <w:szCs w:val="24"/>
          <w:lang w:val="cs-CZ"/>
        </w:rPr>
        <w:t xml:space="preserve"> vady se pro tyto účely rozumí</w:t>
      </w:r>
      <w:r w:rsidR="007C5646" w:rsidRPr="007C5646">
        <w:rPr>
          <w:rFonts w:ascii="Arial Narrow" w:hAnsi="Arial Narrow"/>
          <w:b w:val="0"/>
          <w:i w:val="0"/>
          <w:szCs w:val="24"/>
          <w:lang w:val="cs-CZ"/>
        </w:rPr>
        <w:t xml:space="preserve">:  </w:t>
      </w:r>
    </w:p>
    <w:p w14:paraId="693ADAF2" w14:textId="77777777" w:rsidR="007C5646" w:rsidRPr="00FD6D5E" w:rsidRDefault="007C5646" w:rsidP="007C5646">
      <w:pPr>
        <w:rPr>
          <w:lang w:eastAsia="x-none"/>
        </w:rPr>
      </w:pPr>
    </w:p>
    <w:p w14:paraId="693ADAF3" w14:textId="77777777" w:rsidR="00B74F28" w:rsidRPr="00FD6D5E" w:rsidRDefault="00B74F28" w:rsidP="00D67947">
      <w:pPr>
        <w:pStyle w:val="Prosttext1"/>
        <w:numPr>
          <w:ilvl w:val="0"/>
          <w:numId w:val="8"/>
        </w:numPr>
        <w:jc w:val="both"/>
        <w:rPr>
          <w:rFonts w:ascii="Arial Narrow" w:hAnsi="Arial Narrow"/>
          <w:sz w:val="24"/>
        </w:rPr>
      </w:pPr>
      <w:r>
        <w:rPr>
          <w:rFonts w:ascii="Arial Narrow" w:hAnsi="Arial Narrow"/>
          <w:sz w:val="24"/>
        </w:rPr>
        <w:t xml:space="preserve">dostavení se odborně způsobilé osoby na místo provozování </w:t>
      </w:r>
      <w:r w:rsidR="006A2D51">
        <w:rPr>
          <w:rFonts w:ascii="Arial Narrow" w:hAnsi="Arial Narrow" w:cs="Arial"/>
          <w:bCs/>
          <w:iCs/>
          <w:sz w:val="24"/>
          <w:lang w:eastAsia="en-US"/>
        </w:rPr>
        <w:t>Technologického zařízení</w:t>
      </w:r>
      <w:r>
        <w:rPr>
          <w:rFonts w:ascii="Arial Narrow" w:hAnsi="Arial Narrow"/>
          <w:sz w:val="24"/>
        </w:rPr>
        <w:t>,</w:t>
      </w:r>
    </w:p>
    <w:p w14:paraId="693ADAF4" w14:textId="77777777" w:rsidR="00B74F28" w:rsidRDefault="00B74F28" w:rsidP="00D67947">
      <w:pPr>
        <w:pStyle w:val="Prosttext1"/>
        <w:numPr>
          <w:ilvl w:val="0"/>
          <w:numId w:val="8"/>
        </w:numPr>
        <w:jc w:val="both"/>
        <w:rPr>
          <w:rFonts w:ascii="Arial Narrow" w:hAnsi="Arial Narrow"/>
          <w:sz w:val="24"/>
        </w:rPr>
      </w:pPr>
      <w:r w:rsidRPr="002622B0">
        <w:rPr>
          <w:rFonts w:ascii="Arial Narrow" w:hAnsi="Arial Narrow"/>
          <w:sz w:val="24"/>
        </w:rPr>
        <w:t>seznámení se s povahou vady a jejími projevy,</w:t>
      </w:r>
      <w:r>
        <w:rPr>
          <w:rFonts w:ascii="Arial Narrow" w:hAnsi="Arial Narrow"/>
          <w:sz w:val="24"/>
        </w:rPr>
        <w:t xml:space="preserve"> </w:t>
      </w:r>
      <w:r w:rsidRPr="002622B0">
        <w:rPr>
          <w:rFonts w:ascii="Arial Narrow" w:hAnsi="Arial Narrow"/>
          <w:sz w:val="24"/>
        </w:rPr>
        <w:t xml:space="preserve">předběžné stanovení příčin vady včetně určení </w:t>
      </w:r>
      <w:r w:rsidRPr="002622B0">
        <w:rPr>
          <w:rFonts w:ascii="Arial Narrow" w:hAnsi="Arial Narrow"/>
          <w:sz w:val="24"/>
        </w:rPr>
        <w:lastRenderedPageBreak/>
        <w:t>možností nápravy</w:t>
      </w:r>
      <w:r>
        <w:rPr>
          <w:rFonts w:ascii="Arial Narrow" w:hAnsi="Arial Narrow"/>
          <w:sz w:val="24"/>
        </w:rPr>
        <w:t>,</w:t>
      </w:r>
    </w:p>
    <w:p w14:paraId="693ADAF5" w14:textId="77777777" w:rsidR="007C5646" w:rsidRDefault="00B74F28" w:rsidP="00D67947">
      <w:pPr>
        <w:pStyle w:val="Prosttext1"/>
        <w:numPr>
          <w:ilvl w:val="0"/>
          <w:numId w:val="8"/>
        </w:numPr>
        <w:jc w:val="both"/>
        <w:rPr>
          <w:rFonts w:ascii="Arial Narrow" w:hAnsi="Arial Narrow"/>
          <w:sz w:val="24"/>
        </w:rPr>
      </w:pPr>
      <w:r w:rsidRPr="00B74F28">
        <w:rPr>
          <w:rFonts w:ascii="Arial Narrow" w:hAnsi="Arial Narrow"/>
          <w:sz w:val="24"/>
        </w:rPr>
        <w:t>přijetí opatření minimalizujících provozní dopady vady, zahájení provádění činností vedoucích k odstranění vady.</w:t>
      </w:r>
      <w:r w:rsidR="006A2D51">
        <w:rPr>
          <w:rFonts w:ascii="Arial Narrow" w:hAnsi="Arial Narrow"/>
          <w:sz w:val="24"/>
        </w:rPr>
        <w:t xml:space="preserve"> </w:t>
      </w:r>
    </w:p>
    <w:p w14:paraId="693ADAF6" w14:textId="77777777" w:rsidR="00B74F28" w:rsidRPr="00B74F28" w:rsidRDefault="00B74F28" w:rsidP="00B74F28">
      <w:pPr>
        <w:pStyle w:val="Prosttext1"/>
        <w:ind w:left="567"/>
        <w:jc w:val="both"/>
        <w:rPr>
          <w:rFonts w:ascii="Arial Narrow" w:hAnsi="Arial Narrow"/>
          <w:sz w:val="24"/>
        </w:rPr>
      </w:pPr>
    </w:p>
    <w:p w14:paraId="693ADAF7" w14:textId="69C58053" w:rsidR="00F0350D" w:rsidRPr="00291877" w:rsidRDefault="005C7133" w:rsidP="005C7133">
      <w:pPr>
        <w:pStyle w:val="Prosttext1"/>
        <w:ind w:left="426"/>
        <w:jc w:val="both"/>
        <w:rPr>
          <w:rFonts w:ascii="Arial Narrow" w:hAnsi="Arial Narrow"/>
          <w:sz w:val="24"/>
          <w:szCs w:val="24"/>
        </w:rPr>
      </w:pPr>
      <w:r w:rsidRPr="005C7133">
        <w:rPr>
          <w:rFonts w:ascii="Arial Narrow" w:hAnsi="Arial Narrow"/>
          <w:sz w:val="24"/>
          <w:szCs w:val="24"/>
        </w:rPr>
        <w:t>Pokud Zhotovitel ne</w:t>
      </w:r>
      <w:r>
        <w:rPr>
          <w:rFonts w:ascii="Arial Narrow" w:hAnsi="Arial Narrow"/>
          <w:sz w:val="24"/>
          <w:szCs w:val="24"/>
        </w:rPr>
        <w:t>zahájí řešení vady</w:t>
      </w:r>
      <w:r w:rsidRPr="005C7133">
        <w:rPr>
          <w:rFonts w:ascii="Arial Narrow" w:hAnsi="Arial Narrow"/>
          <w:sz w:val="24"/>
          <w:szCs w:val="24"/>
        </w:rPr>
        <w:t xml:space="preserve"> </w:t>
      </w:r>
      <w:r w:rsidRPr="00291877">
        <w:rPr>
          <w:rFonts w:ascii="Arial Narrow" w:hAnsi="Arial Narrow"/>
          <w:sz w:val="24"/>
          <w:szCs w:val="24"/>
        </w:rPr>
        <w:t xml:space="preserve">bránící provozu </w:t>
      </w:r>
      <w:r w:rsidR="00F65F8E">
        <w:rPr>
          <w:rFonts w:ascii="Arial Narrow" w:hAnsi="Arial Narrow"/>
          <w:sz w:val="24"/>
          <w:szCs w:val="24"/>
        </w:rPr>
        <w:t>Technologického zařízení</w:t>
      </w:r>
      <w:r w:rsidRPr="00291877">
        <w:rPr>
          <w:rFonts w:ascii="Arial Narrow" w:hAnsi="Arial Narrow"/>
          <w:sz w:val="24"/>
          <w:szCs w:val="24"/>
        </w:rPr>
        <w:t xml:space="preserve"> ve sjednané lhůtě, je povinen uhradit Objednateli smluvní pokutu ve výši </w:t>
      </w:r>
      <w:proofErr w:type="gramStart"/>
      <w:r w:rsidR="002F29E0">
        <w:rPr>
          <w:rFonts w:ascii="Arial Narrow" w:hAnsi="Arial Narrow"/>
          <w:sz w:val="24"/>
          <w:szCs w:val="24"/>
        </w:rPr>
        <w:t>50.000,-</w:t>
      </w:r>
      <w:proofErr w:type="gramEnd"/>
      <w:r w:rsidR="002F29E0">
        <w:rPr>
          <w:rFonts w:ascii="Arial Narrow" w:hAnsi="Arial Narrow"/>
          <w:sz w:val="24"/>
          <w:szCs w:val="24"/>
        </w:rPr>
        <w:t xml:space="preserve"> Kč</w:t>
      </w:r>
      <w:r w:rsidRPr="00291877">
        <w:rPr>
          <w:rFonts w:ascii="Arial Narrow" w:hAnsi="Arial Narrow"/>
          <w:sz w:val="24"/>
          <w:szCs w:val="24"/>
        </w:rPr>
        <w:t xml:space="preserve"> za každý, i započatý, den prodlení. </w:t>
      </w:r>
    </w:p>
    <w:p w14:paraId="693ADAF8" w14:textId="77777777" w:rsidR="00F0350D" w:rsidRPr="00291877" w:rsidRDefault="00F0350D" w:rsidP="005C7133">
      <w:pPr>
        <w:pStyle w:val="Prosttext1"/>
        <w:ind w:left="426"/>
        <w:jc w:val="both"/>
        <w:rPr>
          <w:rFonts w:ascii="Arial Narrow" w:hAnsi="Arial Narrow"/>
          <w:sz w:val="24"/>
          <w:szCs w:val="24"/>
        </w:rPr>
      </w:pPr>
    </w:p>
    <w:p w14:paraId="693ADAF9" w14:textId="6E8BAB5F" w:rsidR="007C5646" w:rsidRDefault="005C7133" w:rsidP="00D67947">
      <w:pPr>
        <w:pStyle w:val="Prosttext1"/>
        <w:numPr>
          <w:ilvl w:val="0"/>
          <w:numId w:val="9"/>
        </w:numPr>
        <w:jc w:val="both"/>
        <w:rPr>
          <w:rFonts w:ascii="Arial Narrow" w:hAnsi="Arial Narrow"/>
          <w:sz w:val="24"/>
          <w:szCs w:val="24"/>
        </w:rPr>
      </w:pPr>
      <w:r w:rsidRPr="00291877">
        <w:rPr>
          <w:rFonts w:ascii="Arial Narrow" w:hAnsi="Arial Narrow"/>
          <w:sz w:val="24"/>
          <w:szCs w:val="24"/>
        </w:rPr>
        <w:t>Pokud Zhotovitel ne</w:t>
      </w:r>
      <w:r w:rsidR="00F0350D" w:rsidRPr="00291877">
        <w:rPr>
          <w:rFonts w:ascii="Arial Narrow" w:hAnsi="Arial Narrow"/>
          <w:sz w:val="24"/>
          <w:szCs w:val="24"/>
        </w:rPr>
        <w:t xml:space="preserve">sdělí Objednateli své stanovisko k reklamaci způsobem, sjednaným v čl. </w:t>
      </w:r>
      <w:r w:rsidR="00D62CF7" w:rsidRPr="00291877">
        <w:rPr>
          <w:rFonts w:ascii="Arial Narrow" w:hAnsi="Arial Narrow"/>
          <w:sz w:val="24"/>
          <w:szCs w:val="24"/>
        </w:rPr>
        <w:t xml:space="preserve">XIV.6. této smlouvy, </w:t>
      </w:r>
      <w:r w:rsidRPr="00291877">
        <w:rPr>
          <w:rFonts w:ascii="Arial Narrow" w:hAnsi="Arial Narrow"/>
          <w:sz w:val="24"/>
          <w:szCs w:val="24"/>
        </w:rPr>
        <w:t>n</w:t>
      </w:r>
      <w:r w:rsidR="00D62CF7" w:rsidRPr="00291877">
        <w:rPr>
          <w:rFonts w:ascii="Arial Narrow" w:hAnsi="Arial Narrow"/>
          <w:sz w:val="24"/>
          <w:szCs w:val="24"/>
        </w:rPr>
        <w:t>eodstraní vadu ve lhůtě, uvedené v tomto svém stanovisku (resp. v jiné dohodnuté lhůtě)</w:t>
      </w:r>
      <w:r w:rsidRPr="00291877">
        <w:rPr>
          <w:rFonts w:ascii="Arial Narrow" w:hAnsi="Arial Narrow"/>
          <w:sz w:val="24"/>
          <w:szCs w:val="24"/>
        </w:rPr>
        <w:t>,</w:t>
      </w:r>
      <w:r w:rsidR="00D62CF7" w:rsidRPr="00291877">
        <w:rPr>
          <w:rFonts w:ascii="Arial Narrow" w:hAnsi="Arial Narrow"/>
          <w:sz w:val="24"/>
          <w:szCs w:val="24"/>
        </w:rPr>
        <w:t xml:space="preserve"> nebo je v prodlení s odstraňováním vady </w:t>
      </w:r>
      <w:r w:rsidR="007E7658">
        <w:rPr>
          <w:rFonts w:ascii="Arial Narrow" w:hAnsi="Arial Narrow"/>
          <w:sz w:val="24"/>
          <w:szCs w:val="24"/>
        </w:rPr>
        <w:t>podle této smlouvy nebo příslušných ustanovení občanského zákoníku</w:t>
      </w:r>
      <w:r w:rsidR="00D62CF7" w:rsidRPr="00291877">
        <w:rPr>
          <w:rFonts w:ascii="Arial Narrow" w:hAnsi="Arial Narrow"/>
          <w:sz w:val="24"/>
          <w:szCs w:val="24"/>
        </w:rPr>
        <w:t>,</w:t>
      </w:r>
      <w:r w:rsidRPr="00291877">
        <w:rPr>
          <w:rFonts w:ascii="Arial Narrow" w:hAnsi="Arial Narrow"/>
          <w:sz w:val="24"/>
          <w:szCs w:val="24"/>
        </w:rPr>
        <w:t xml:space="preserve"> je povinen uhradit Objednateli smluvní pokutu ve výši </w:t>
      </w:r>
      <w:r w:rsidR="001007EA" w:rsidRPr="00291877">
        <w:rPr>
          <w:rFonts w:ascii="Arial Narrow" w:hAnsi="Arial Narrow"/>
          <w:sz w:val="24"/>
          <w:szCs w:val="24"/>
        </w:rPr>
        <w:t>0,</w:t>
      </w:r>
      <w:r w:rsidR="005823C3">
        <w:rPr>
          <w:rFonts w:ascii="Arial Narrow" w:hAnsi="Arial Narrow"/>
          <w:sz w:val="24"/>
          <w:szCs w:val="24"/>
        </w:rPr>
        <w:t>05</w:t>
      </w:r>
      <w:r w:rsidR="001007EA" w:rsidRPr="00291877">
        <w:rPr>
          <w:rFonts w:ascii="Arial Narrow" w:hAnsi="Arial Narrow"/>
          <w:sz w:val="24"/>
          <w:szCs w:val="24"/>
        </w:rPr>
        <w:t xml:space="preserve"> </w:t>
      </w:r>
      <w:r w:rsidR="00F0350D" w:rsidRPr="00291877">
        <w:rPr>
          <w:rFonts w:ascii="Arial Narrow" w:hAnsi="Arial Narrow"/>
          <w:sz w:val="24"/>
          <w:szCs w:val="24"/>
        </w:rPr>
        <w:t>%</w:t>
      </w:r>
      <w:r w:rsidR="007020C9" w:rsidRPr="00291877">
        <w:rPr>
          <w:rFonts w:ascii="Arial Narrow" w:hAnsi="Arial Narrow"/>
          <w:sz w:val="24"/>
          <w:szCs w:val="24"/>
        </w:rPr>
        <w:t xml:space="preserve"> </w:t>
      </w:r>
      <w:r w:rsidRPr="00291877">
        <w:rPr>
          <w:rFonts w:ascii="Arial Narrow" w:hAnsi="Arial Narrow"/>
          <w:sz w:val="24"/>
          <w:szCs w:val="24"/>
        </w:rPr>
        <w:t>z</w:t>
      </w:r>
      <w:r w:rsidR="00DC70E2">
        <w:rPr>
          <w:rFonts w:ascii="Arial Narrow" w:hAnsi="Arial Narrow"/>
          <w:sz w:val="24"/>
          <w:szCs w:val="24"/>
        </w:rPr>
        <w:t> Ceny díla</w:t>
      </w:r>
      <w:r w:rsidR="003056AB">
        <w:rPr>
          <w:rFonts w:ascii="Arial Narrow" w:hAnsi="Arial Narrow"/>
          <w:sz w:val="24"/>
          <w:szCs w:val="24"/>
        </w:rPr>
        <w:t xml:space="preserve"> bez DPH</w:t>
      </w:r>
      <w:r w:rsidRPr="00291877">
        <w:rPr>
          <w:rFonts w:ascii="Arial Narrow" w:hAnsi="Arial Narrow"/>
          <w:sz w:val="24"/>
          <w:szCs w:val="24"/>
        </w:rPr>
        <w:t xml:space="preserve"> </w:t>
      </w:r>
      <w:r w:rsidR="00D62CF7" w:rsidRPr="00291877">
        <w:rPr>
          <w:rFonts w:ascii="Arial Narrow" w:hAnsi="Arial Narrow"/>
          <w:sz w:val="24"/>
          <w:szCs w:val="24"/>
        </w:rPr>
        <w:t xml:space="preserve">(u vad bránících provozu </w:t>
      </w:r>
      <w:r w:rsidR="006A2D51" w:rsidRPr="00291877">
        <w:rPr>
          <w:rFonts w:ascii="Arial Narrow" w:hAnsi="Arial Narrow" w:cs="Arial"/>
          <w:bCs/>
          <w:iCs/>
          <w:sz w:val="24"/>
          <w:lang w:eastAsia="en-US"/>
        </w:rPr>
        <w:t>Technologického zařízení</w:t>
      </w:r>
      <w:r w:rsidR="00D62CF7" w:rsidRPr="00291877">
        <w:rPr>
          <w:rFonts w:ascii="Arial Narrow" w:hAnsi="Arial Narrow"/>
          <w:sz w:val="24"/>
          <w:szCs w:val="24"/>
        </w:rPr>
        <w:t>), resp. ve výši</w:t>
      </w:r>
      <w:r w:rsidR="001007EA" w:rsidRPr="00291877">
        <w:rPr>
          <w:rFonts w:ascii="Arial Narrow" w:hAnsi="Arial Narrow"/>
          <w:sz w:val="24"/>
          <w:szCs w:val="24"/>
        </w:rPr>
        <w:t xml:space="preserve"> 0,0</w:t>
      </w:r>
      <w:r w:rsidR="005823C3">
        <w:rPr>
          <w:rFonts w:ascii="Arial Narrow" w:hAnsi="Arial Narrow"/>
          <w:sz w:val="24"/>
          <w:szCs w:val="24"/>
        </w:rPr>
        <w:t>2</w:t>
      </w:r>
      <w:r w:rsidR="001007EA" w:rsidRPr="00291877">
        <w:rPr>
          <w:rFonts w:ascii="Arial Narrow" w:hAnsi="Arial Narrow"/>
          <w:sz w:val="24"/>
          <w:szCs w:val="24"/>
        </w:rPr>
        <w:t xml:space="preserve"> </w:t>
      </w:r>
      <w:r w:rsidR="00D62CF7" w:rsidRPr="00291877">
        <w:rPr>
          <w:rFonts w:ascii="Arial Narrow" w:hAnsi="Arial Narrow"/>
          <w:sz w:val="24"/>
          <w:szCs w:val="24"/>
        </w:rPr>
        <w:t>%</w:t>
      </w:r>
      <w:r w:rsidR="007020C9" w:rsidRPr="00291877">
        <w:rPr>
          <w:rFonts w:ascii="Arial Narrow" w:hAnsi="Arial Narrow"/>
          <w:sz w:val="24"/>
          <w:szCs w:val="24"/>
        </w:rPr>
        <w:t xml:space="preserve"> </w:t>
      </w:r>
      <w:r w:rsidR="00D62CF7" w:rsidRPr="00291877">
        <w:rPr>
          <w:rFonts w:ascii="Arial Narrow" w:hAnsi="Arial Narrow"/>
          <w:sz w:val="24"/>
          <w:szCs w:val="24"/>
        </w:rPr>
        <w:t>z</w:t>
      </w:r>
      <w:r w:rsidR="00AE3347">
        <w:rPr>
          <w:rFonts w:ascii="Arial Narrow" w:hAnsi="Arial Narrow"/>
          <w:sz w:val="24"/>
          <w:szCs w:val="24"/>
        </w:rPr>
        <w:t> Ceny díla</w:t>
      </w:r>
      <w:r w:rsidR="005823C3">
        <w:rPr>
          <w:rFonts w:ascii="Arial Narrow" w:hAnsi="Arial Narrow"/>
          <w:sz w:val="24"/>
          <w:szCs w:val="24"/>
        </w:rPr>
        <w:t xml:space="preserve"> bez DPH</w:t>
      </w:r>
      <w:r w:rsidR="00D62CF7" w:rsidRPr="00291877">
        <w:rPr>
          <w:rFonts w:ascii="Arial Narrow" w:hAnsi="Arial Narrow"/>
          <w:sz w:val="24"/>
          <w:szCs w:val="24"/>
        </w:rPr>
        <w:t xml:space="preserve"> (u vad nebránících provozu </w:t>
      </w:r>
      <w:r w:rsidR="006A2D51" w:rsidRPr="00291877">
        <w:rPr>
          <w:rFonts w:ascii="Arial Narrow" w:hAnsi="Arial Narrow" w:cs="Arial"/>
          <w:bCs/>
          <w:iCs/>
          <w:sz w:val="24"/>
          <w:lang w:eastAsia="en-US"/>
        </w:rPr>
        <w:t>Technologického zařízení</w:t>
      </w:r>
      <w:r w:rsidR="00D62CF7" w:rsidRPr="00291877">
        <w:rPr>
          <w:rFonts w:ascii="Arial Narrow" w:hAnsi="Arial Narrow"/>
          <w:sz w:val="24"/>
          <w:szCs w:val="24"/>
        </w:rPr>
        <w:t>), a to</w:t>
      </w:r>
      <w:r w:rsidR="00D62CF7">
        <w:rPr>
          <w:rFonts w:ascii="Arial Narrow" w:hAnsi="Arial Narrow"/>
          <w:sz w:val="24"/>
          <w:szCs w:val="24"/>
        </w:rPr>
        <w:t xml:space="preserve"> vždy </w:t>
      </w:r>
      <w:r w:rsidRPr="005C7133">
        <w:rPr>
          <w:rFonts w:ascii="Arial Narrow" w:hAnsi="Arial Narrow"/>
          <w:sz w:val="24"/>
          <w:szCs w:val="24"/>
        </w:rPr>
        <w:t>za každý, i započatý, den prodlení.</w:t>
      </w:r>
    </w:p>
    <w:p w14:paraId="46D7E2BC" w14:textId="77777777" w:rsidR="0027439F" w:rsidRDefault="0027439F" w:rsidP="0027439F">
      <w:pPr>
        <w:pStyle w:val="Prosttext1"/>
        <w:ind w:left="360"/>
        <w:jc w:val="both"/>
        <w:rPr>
          <w:rFonts w:ascii="Arial Narrow" w:hAnsi="Arial Narrow"/>
          <w:sz w:val="24"/>
          <w:szCs w:val="24"/>
        </w:rPr>
      </w:pPr>
    </w:p>
    <w:p w14:paraId="693ADAFC" w14:textId="156057A5" w:rsidR="00E72A39" w:rsidRPr="009C778D" w:rsidRDefault="007C5646" w:rsidP="00D67947">
      <w:pPr>
        <w:pStyle w:val="Nadpis2"/>
        <w:numPr>
          <w:ilvl w:val="0"/>
          <w:numId w:val="9"/>
        </w:numPr>
        <w:jc w:val="both"/>
        <w:rPr>
          <w:b w:val="0"/>
          <w:bCs/>
          <w:i w:val="0"/>
          <w:iCs/>
        </w:rPr>
      </w:pPr>
      <w:r w:rsidRPr="009C778D">
        <w:rPr>
          <w:rFonts w:ascii="Arial Narrow" w:hAnsi="Arial Narrow" w:cs="Arial"/>
          <w:b w:val="0"/>
          <w:bCs/>
          <w:i w:val="0"/>
          <w:iCs/>
          <w:szCs w:val="24"/>
        </w:rPr>
        <w:t xml:space="preserve">Veškeré vady </w:t>
      </w:r>
      <w:r w:rsidRPr="009C778D">
        <w:rPr>
          <w:rFonts w:ascii="Arial Narrow" w:hAnsi="Arial Narrow" w:cs="Arial"/>
          <w:b w:val="0"/>
          <w:bCs/>
          <w:i w:val="0"/>
          <w:iCs/>
          <w:szCs w:val="24"/>
          <w:lang w:val="cs-CZ"/>
        </w:rPr>
        <w:t xml:space="preserve">díla </w:t>
      </w:r>
      <w:r w:rsidRPr="009C778D">
        <w:rPr>
          <w:rFonts w:ascii="Arial Narrow" w:hAnsi="Arial Narrow" w:cs="Arial"/>
          <w:b w:val="0"/>
          <w:bCs/>
          <w:i w:val="0"/>
          <w:iCs/>
          <w:szCs w:val="24"/>
        </w:rPr>
        <w:t>je Zhotovitel povinen odstraňovat průběžně a soustavně bez neodůvodněných průtahů, přičemž je povinen konat tak, aby tyto vady mohly být odstraněny v objektivně co nejkratší době</w:t>
      </w:r>
      <w:r w:rsidR="00005DD8" w:rsidRPr="009C778D">
        <w:rPr>
          <w:rFonts w:ascii="Arial Narrow" w:hAnsi="Arial Narrow" w:cs="Arial"/>
          <w:b w:val="0"/>
          <w:bCs/>
          <w:i w:val="0"/>
          <w:iCs/>
          <w:szCs w:val="24"/>
          <w:lang w:val="cs-CZ"/>
        </w:rPr>
        <w:t>.</w:t>
      </w:r>
    </w:p>
    <w:p w14:paraId="66AE9A87" w14:textId="77777777" w:rsidR="009B7B32" w:rsidRDefault="009B7B32" w:rsidP="009B7B32">
      <w:pPr>
        <w:pStyle w:val="Nadpis2"/>
        <w:tabs>
          <w:tab w:val="clear" w:pos="284"/>
        </w:tabs>
        <w:ind w:left="360"/>
        <w:jc w:val="both"/>
        <w:rPr>
          <w:rFonts w:ascii="Arial Narrow" w:hAnsi="Arial Narrow" w:cs="Arial"/>
          <w:b w:val="0"/>
          <w:i w:val="0"/>
          <w:szCs w:val="24"/>
        </w:rPr>
      </w:pPr>
    </w:p>
    <w:p w14:paraId="693ADAFD" w14:textId="563FBFD1" w:rsidR="00D62CF7" w:rsidRPr="009F6777" w:rsidRDefault="00D62CF7" w:rsidP="00D67947">
      <w:pPr>
        <w:pStyle w:val="Nadpis2"/>
        <w:numPr>
          <w:ilvl w:val="0"/>
          <w:numId w:val="9"/>
        </w:numPr>
        <w:jc w:val="both"/>
        <w:rPr>
          <w:rFonts w:ascii="Arial Narrow" w:hAnsi="Arial Narrow" w:cs="Arial"/>
          <w:b w:val="0"/>
          <w:i w:val="0"/>
          <w:szCs w:val="24"/>
        </w:rPr>
      </w:pPr>
      <w:r w:rsidRPr="009F6777">
        <w:rPr>
          <w:rFonts w:ascii="Arial Narrow" w:hAnsi="Arial Narrow" w:cs="Arial"/>
          <w:b w:val="0"/>
          <w:i w:val="0"/>
          <w:szCs w:val="24"/>
        </w:rPr>
        <w:t xml:space="preserve">Objednatel je oprávněn samostatně odstranit vady </w:t>
      </w:r>
      <w:r w:rsidR="001C60AA">
        <w:rPr>
          <w:rFonts w:ascii="Arial Narrow" w:hAnsi="Arial Narrow" w:cs="Arial"/>
          <w:b w:val="0"/>
          <w:i w:val="0"/>
          <w:szCs w:val="24"/>
          <w:lang w:val="cs-CZ"/>
        </w:rPr>
        <w:t>díla</w:t>
      </w:r>
      <w:r w:rsidRPr="009F6777">
        <w:rPr>
          <w:rFonts w:ascii="Arial Narrow" w:hAnsi="Arial Narrow" w:cs="Arial"/>
          <w:b w:val="0"/>
          <w:i w:val="0"/>
          <w:szCs w:val="24"/>
        </w:rPr>
        <w:t xml:space="preserve">, aniž by tato skutečnost měla vliv na záruku za jakost </w:t>
      </w:r>
      <w:r>
        <w:rPr>
          <w:rFonts w:ascii="Arial Narrow" w:hAnsi="Arial Narrow" w:cs="Arial"/>
          <w:b w:val="0"/>
          <w:i w:val="0"/>
          <w:szCs w:val="24"/>
          <w:lang w:val="cs-CZ"/>
        </w:rPr>
        <w:t>d</w:t>
      </w:r>
      <w:proofErr w:type="spellStart"/>
      <w:r w:rsidRPr="009F6777">
        <w:rPr>
          <w:rFonts w:ascii="Arial Narrow" w:hAnsi="Arial Narrow" w:cs="Arial"/>
          <w:b w:val="0"/>
          <w:i w:val="0"/>
          <w:szCs w:val="24"/>
        </w:rPr>
        <w:t>íla</w:t>
      </w:r>
      <w:proofErr w:type="spellEnd"/>
      <w:r w:rsidRPr="009F6777">
        <w:rPr>
          <w:rFonts w:ascii="Arial Narrow" w:hAnsi="Arial Narrow" w:cs="Arial"/>
          <w:b w:val="0"/>
          <w:i w:val="0"/>
          <w:szCs w:val="24"/>
        </w:rPr>
        <w:t>, za podmínky, že</w:t>
      </w:r>
    </w:p>
    <w:p w14:paraId="693ADAFE" w14:textId="77777777" w:rsidR="00D62CF7" w:rsidRPr="006A2D51" w:rsidRDefault="00D62CF7" w:rsidP="00D62CF7">
      <w:pPr>
        <w:pStyle w:val="Nadpis2"/>
        <w:tabs>
          <w:tab w:val="clear" w:pos="284"/>
        </w:tabs>
        <w:ind w:left="360"/>
        <w:jc w:val="both"/>
        <w:rPr>
          <w:rFonts w:ascii="Arial Narrow" w:hAnsi="Arial Narrow" w:cs="Arial"/>
          <w:b w:val="0"/>
          <w:i w:val="0"/>
          <w:szCs w:val="24"/>
        </w:rPr>
      </w:pPr>
    </w:p>
    <w:p w14:paraId="693ADAFF" w14:textId="77777777" w:rsidR="00D62CF7" w:rsidRPr="009F6777" w:rsidRDefault="00D62CF7" w:rsidP="00D67947">
      <w:pPr>
        <w:pStyle w:val="Nadpis2"/>
        <w:numPr>
          <w:ilvl w:val="0"/>
          <w:numId w:val="7"/>
        </w:numPr>
        <w:jc w:val="both"/>
        <w:rPr>
          <w:rFonts w:ascii="Arial Narrow" w:hAnsi="Arial Narrow" w:cs="Arial"/>
          <w:b w:val="0"/>
          <w:i w:val="0"/>
          <w:szCs w:val="24"/>
        </w:rPr>
      </w:pPr>
      <w:r w:rsidRPr="006A2D51">
        <w:rPr>
          <w:rFonts w:ascii="Arial Narrow" w:hAnsi="Arial Narrow" w:cs="Arial"/>
          <w:b w:val="0"/>
          <w:i w:val="0"/>
          <w:szCs w:val="24"/>
        </w:rPr>
        <w:t xml:space="preserve">jde o vady bránící řádnému provozování </w:t>
      </w:r>
      <w:r w:rsidR="006A2D51" w:rsidRPr="006A2D51">
        <w:rPr>
          <w:rFonts w:ascii="Arial Narrow" w:hAnsi="Arial Narrow" w:cs="Arial"/>
          <w:b w:val="0"/>
          <w:bCs/>
          <w:i w:val="0"/>
          <w:iCs/>
          <w:lang w:eastAsia="en-US"/>
        </w:rPr>
        <w:t>Technologického zařízení</w:t>
      </w:r>
      <w:r w:rsidRPr="009F6777">
        <w:rPr>
          <w:rFonts w:ascii="Arial Narrow" w:hAnsi="Arial Narrow" w:cs="Arial"/>
          <w:b w:val="0"/>
          <w:i w:val="0"/>
          <w:szCs w:val="24"/>
        </w:rPr>
        <w:t>, a</w:t>
      </w:r>
    </w:p>
    <w:p w14:paraId="693ADB00" w14:textId="77777777" w:rsidR="00D62CF7" w:rsidRDefault="00D62CF7" w:rsidP="00D67947">
      <w:pPr>
        <w:pStyle w:val="Nadpis2"/>
        <w:numPr>
          <w:ilvl w:val="0"/>
          <w:numId w:val="7"/>
        </w:numPr>
        <w:jc w:val="both"/>
        <w:rPr>
          <w:rFonts w:ascii="Arial Narrow" w:hAnsi="Arial Narrow" w:cs="Arial"/>
          <w:b w:val="0"/>
          <w:i w:val="0"/>
          <w:szCs w:val="24"/>
          <w:lang w:val="cs-CZ"/>
        </w:rPr>
      </w:pPr>
      <w:r w:rsidRPr="009F6777">
        <w:rPr>
          <w:rFonts w:ascii="Arial Narrow" w:hAnsi="Arial Narrow" w:cs="Arial"/>
          <w:b w:val="0"/>
          <w:i w:val="0"/>
          <w:szCs w:val="24"/>
        </w:rPr>
        <w:t xml:space="preserve">odstranění vady bude provedeno prostou výměnou vadné součásti </w:t>
      </w:r>
      <w:r w:rsidR="006A2D51" w:rsidRPr="006A2D51">
        <w:rPr>
          <w:rFonts w:ascii="Arial Narrow" w:hAnsi="Arial Narrow" w:cs="Arial"/>
          <w:b w:val="0"/>
          <w:bCs/>
          <w:i w:val="0"/>
          <w:iCs/>
          <w:lang w:eastAsia="en-US"/>
        </w:rPr>
        <w:t>Technologického zařízení</w:t>
      </w:r>
      <w:r w:rsidR="006A2D51" w:rsidRPr="00E52E7C">
        <w:rPr>
          <w:rFonts w:ascii="Arial Narrow" w:hAnsi="Arial Narrow" w:cs="Arial"/>
          <w:bCs/>
          <w:iCs/>
          <w:lang w:eastAsia="en-US"/>
        </w:rPr>
        <w:t xml:space="preserve"> </w:t>
      </w:r>
      <w:r w:rsidRPr="009F6777">
        <w:rPr>
          <w:rFonts w:ascii="Arial Narrow" w:hAnsi="Arial Narrow" w:cs="Arial"/>
          <w:b w:val="0"/>
          <w:i w:val="0"/>
          <w:szCs w:val="24"/>
        </w:rPr>
        <w:t xml:space="preserve">za funkční součástku s identickými technickými parametry.   </w:t>
      </w:r>
      <w:r w:rsidRPr="009F6777">
        <w:rPr>
          <w:rFonts w:ascii="Arial Narrow" w:hAnsi="Arial Narrow" w:cs="Arial"/>
          <w:b w:val="0"/>
          <w:i w:val="0"/>
          <w:szCs w:val="24"/>
        </w:rPr>
        <w:tab/>
      </w:r>
    </w:p>
    <w:p w14:paraId="693ADB01" w14:textId="77777777" w:rsidR="00D62CF7" w:rsidRDefault="00D62CF7" w:rsidP="00D62CF7">
      <w:pPr>
        <w:pStyle w:val="Nadpis2"/>
        <w:tabs>
          <w:tab w:val="clear" w:pos="284"/>
        </w:tabs>
        <w:ind w:left="426"/>
        <w:jc w:val="both"/>
        <w:rPr>
          <w:rFonts w:ascii="Arial Narrow" w:hAnsi="Arial Narrow" w:cs="Arial"/>
          <w:b w:val="0"/>
          <w:i w:val="0"/>
          <w:szCs w:val="24"/>
          <w:lang w:val="cs-CZ"/>
        </w:rPr>
      </w:pPr>
    </w:p>
    <w:p w14:paraId="693ADB02" w14:textId="77777777" w:rsidR="00D62CF7" w:rsidRPr="009F6777" w:rsidRDefault="00D62CF7" w:rsidP="00D62CF7">
      <w:pPr>
        <w:pStyle w:val="Nadpis2"/>
        <w:tabs>
          <w:tab w:val="clear" w:pos="284"/>
        </w:tabs>
        <w:ind w:left="426"/>
        <w:jc w:val="both"/>
        <w:rPr>
          <w:rFonts w:ascii="Arial Narrow" w:hAnsi="Arial Narrow" w:cs="Arial"/>
          <w:b w:val="0"/>
          <w:i w:val="0"/>
          <w:szCs w:val="24"/>
        </w:rPr>
      </w:pPr>
      <w:r w:rsidRPr="009F6777">
        <w:rPr>
          <w:rFonts w:ascii="Arial Narrow" w:hAnsi="Arial Narrow" w:cs="Arial"/>
          <w:b w:val="0"/>
          <w:i w:val="0"/>
          <w:szCs w:val="24"/>
        </w:rPr>
        <w:t>V takových případech je Objednatel povinen, způsobem obdobným, jak je uvedeno v</w:t>
      </w:r>
      <w:r>
        <w:rPr>
          <w:rFonts w:ascii="Arial Narrow" w:hAnsi="Arial Narrow" w:cs="Arial"/>
          <w:b w:val="0"/>
          <w:i w:val="0"/>
          <w:szCs w:val="24"/>
        </w:rPr>
        <w:t> </w:t>
      </w:r>
      <w:r>
        <w:rPr>
          <w:rFonts w:ascii="Arial Narrow" w:hAnsi="Arial Narrow" w:cs="Arial"/>
          <w:b w:val="0"/>
          <w:i w:val="0"/>
          <w:szCs w:val="24"/>
          <w:lang w:val="cs-CZ"/>
        </w:rPr>
        <w:t>čl. XIV.5</w:t>
      </w:r>
      <w:r w:rsidR="007020C9">
        <w:rPr>
          <w:rFonts w:ascii="Arial Narrow" w:hAnsi="Arial Narrow" w:cs="Arial"/>
          <w:b w:val="0"/>
          <w:i w:val="0"/>
          <w:szCs w:val="24"/>
          <w:lang w:val="cs-CZ"/>
        </w:rPr>
        <w:t>.</w:t>
      </w:r>
      <w:r>
        <w:rPr>
          <w:rFonts w:ascii="Arial Narrow" w:hAnsi="Arial Narrow" w:cs="Arial"/>
          <w:b w:val="0"/>
          <w:i w:val="0"/>
          <w:szCs w:val="24"/>
          <w:lang w:val="cs-CZ"/>
        </w:rPr>
        <w:t xml:space="preserve"> této smlouvy</w:t>
      </w:r>
      <w:r w:rsidRPr="009F6777">
        <w:rPr>
          <w:rFonts w:ascii="Arial Narrow" w:hAnsi="Arial Narrow" w:cs="Arial"/>
          <w:b w:val="0"/>
          <w:i w:val="0"/>
          <w:szCs w:val="24"/>
        </w:rPr>
        <w:t xml:space="preserve">, bez zbytečného odkladu oznámit Zhotoviteli výskyt vady, její projevy a zvolený způsob jejího odstranění. Zhotovitel je povinen, bez zbytečného odkladu po přijetí takovéhoto oznámení, zaslat Objednateli své písemné vyjádření ke zvolenému způsobu odstranění vady, přičemž je oprávněn provést kontrolu způsobu odstranění vady u Objednatele. Zhotovitel si zároveň vyhrazuje, pro zachování záruky za jakost, právo na odstranění vady jiným způsobem než </w:t>
      </w:r>
      <w:r>
        <w:rPr>
          <w:rFonts w:ascii="Arial Narrow" w:hAnsi="Arial Narrow" w:cs="Arial"/>
          <w:b w:val="0"/>
          <w:i w:val="0"/>
          <w:szCs w:val="24"/>
          <w:lang w:val="cs-CZ"/>
        </w:rPr>
        <w:t>hodlá učinit</w:t>
      </w:r>
      <w:r w:rsidRPr="009F6777">
        <w:rPr>
          <w:rFonts w:ascii="Arial Narrow" w:hAnsi="Arial Narrow" w:cs="Arial"/>
          <w:b w:val="0"/>
          <w:i w:val="0"/>
          <w:szCs w:val="24"/>
        </w:rPr>
        <w:t xml:space="preserve"> Objednatel – vůli uplatnit toto právo je Zhotovitel povinen projevit vůči Objednateli v rámci svého </w:t>
      </w:r>
      <w:r>
        <w:rPr>
          <w:rFonts w:ascii="Arial Narrow" w:hAnsi="Arial Narrow" w:cs="Arial"/>
          <w:b w:val="0"/>
          <w:i w:val="0"/>
          <w:szCs w:val="24"/>
          <w:lang w:val="cs-CZ"/>
        </w:rPr>
        <w:t>stanoviska</w:t>
      </w:r>
      <w:r w:rsidRPr="009F6777">
        <w:rPr>
          <w:rFonts w:ascii="Arial Narrow" w:hAnsi="Arial Narrow" w:cs="Arial"/>
          <w:b w:val="0"/>
          <w:i w:val="0"/>
          <w:szCs w:val="24"/>
        </w:rPr>
        <w:t xml:space="preserve"> k oznámení Objednatele, přičemž neučiní-li tak, má se zato, že Objednatelem zvolený způsob odstranění vady akceptuje jako vhodný. </w:t>
      </w:r>
    </w:p>
    <w:p w14:paraId="693ADB03" w14:textId="77777777" w:rsidR="00D62CF7" w:rsidRPr="009F6777" w:rsidRDefault="00D62CF7" w:rsidP="00D62CF7">
      <w:pPr>
        <w:pStyle w:val="Nadpis2"/>
        <w:tabs>
          <w:tab w:val="clear" w:pos="284"/>
        </w:tabs>
        <w:ind w:left="360"/>
        <w:jc w:val="both"/>
        <w:rPr>
          <w:rFonts w:ascii="Arial Narrow" w:hAnsi="Arial Narrow" w:cs="Arial"/>
          <w:b w:val="0"/>
          <w:i w:val="0"/>
          <w:szCs w:val="24"/>
        </w:rPr>
      </w:pPr>
      <w:r w:rsidRPr="009F6777">
        <w:rPr>
          <w:rFonts w:ascii="Arial Narrow" w:hAnsi="Arial Narrow" w:cs="Arial"/>
          <w:b w:val="0"/>
          <w:i w:val="0"/>
          <w:szCs w:val="24"/>
        </w:rPr>
        <w:t xml:space="preserve">     </w:t>
      </w:r>
    </w:p>
    <w:p w14:paraId="693ADB04" w14:textId="77777777" w:rsidR="00D62CF7" w:rsidRPr="009F6777" w:rsidRDefault="00D62CF7" w:rsidP="00D67947">
      <w:pPr>
        <w:pStyle w:val="Nadpis2"/>
        <w:numPr>
          <w:ilvl w:val="0"/>
          <w:numId w:val="9"/>
        </w:numPr>
        <w:jc w:val="both"/>
        <w:rPr>
          <w:rFonts w:ascii="Arial Narrow" w:hAnsi="Arial Narrow" w:cs="Arial"/>
          <w:b w:val="0"/>
          <w:i w:val="0"/>
          <w:szCs w:val="24"/>
        </w:rPr>
      </w:pPr>
      <w:r w:rsidRPr="009F6777">
        <w:rPr>
          <w:rFonts w:ascii="Arial Narrow" w:hAnsi="Arial Narrow" w:cs="Arial"/>
          <w:b w:val="0"/>
          <w:i w:val="0"/>
          <w:szCs w:val="24"/>
        </w:rPr>
        <w:t xml:space="preserve">Objednatel je oprávněn odstranit vady </w:t>
      </w:r>
      <w:r w:rsidR="001C60AA">
        <w:rPr>
          <w:rFonts w:ascii="Arial Narrow" w:hAnsi="Arial Narrow" w:cs="Arial"/>
          <w:b w:val="0"/>
          <w:i w:val="0"/>
          <w:szCs w:val="24"/>
          <w:lang w:val="cs-CZ"/>
        </w:rPr>
        <w:t>díla</w:t>
      </w:r>
      <w:r w:rsidRPr="009F6777">
        <w:rPr>
          <w:rFonts w:ascii="Arial Narrow" w:hAnsi="Arial Narrow" w:cs="Arial"/>
          <w:b w:val="0"/>
          <w:i w:val="0"/>
          <w:szCs w:val="24"/>
        </w:rPr>
        <w:t xml:space="preserve"> samostatně rovněž v případě, ne</w:t>
      </w:r>
      <w:r>
        <w:rPr>
          <w:rFonts w:ascii="Arial Narrow" w:hAnsi="Arial Narrow" w:cs="Arial"/>
          <w:b w:val="0"/>
          <w:i w:val="0"/>
          <w:szCs w:val="24"/>
          <w:lang w:val="cs-CZ"/>
        </w:rPr>
        <w:t>zahájí</w:t>
      </w:r>
      <w:proofErr w:type="spellStart"/>
      <w:r w:rsidRPr="009F6777">
        <w:rPr>
          <w:rFonts w:ascii="Arial Narrow" w:hAnsi="Arial Narrow" w:cs="Arial"/>
          <w:b w:val="0"/>
          <w:i w:val="0"/>
          <w:szCs w:val="24"/>
        </w:rPr>
        <w:t>-li</w:t>
      </w:r>
      <w:proofErr w:type="spellEnd"/>
      <w:r w:rsidRPr="009F6777">
        <w:rPr>
          <w:rFonts w:ascii="Arial Narrow" w:hAnsi="Arial Narrow" w:cs="Arial"/>
          <w:b w:val="0"/>
          <w:i w:val="0"/>
          <w:szCs w:val="24"/>
        </w:rPr>
        <w:t xml:space="preserve"> Zhotovitel </w:t>
      </w:r>
      <w:r>
        <w:rPr>
          <w:rFonts w:ascii="Arial Narrow" w:hAnsi="Arial Narrow" w:cs="Arial"/>
          <w:b w:val="0"/>
          <w:i w:val="0"/>
          <w:szCs w:val="24"/>
          <w:lang w:val="cs-CZ"/>
        </w:rPr>
        <w:t>řešení v</w:t>
      </w:r>
      <w:proofErr w:type="spellStart"/>
      <w:r w:rsidRPr="009F6777">
        <w:rPr>
          <w:rFonts w:ascii="Arial Narrow" w:hAnsi="Arial Narrow" w:cs="Arial"/>
          <w:b w:val="0"/>
          <w:i w:val="0"/>
          <w:szCs w:val="24"/>
        </w:rPr>
        <w:t>ady</w:t>
      </w:r>
      <w:proofErr w:type="spellEnd"/>
      <w:r w:rsidRPr="009F6777">
        <w:rPr>
          <w:rFonts w:ascii="Arial Narrow" w:hAnsi="Arial Narrow" w:cs="Arial"/>
          <w:b w:val="0"/>
          <w:i w:val="0"/>
          <w:szCs w:val="24"/>
        </w:rPr>
        <w:t xml:space="preserve"> ve sjednaném termínu</w:t>
      </w:r>
      <w:r>
        <w:rPr>
          <w:rFonts w:ascii="Arial Narrow" w:hAnsi="Arial Narrow" w:cs="Arial"/>
          <w:b w:val="0"/>
          <w:i w:val="0"/>
          <w:szCs w:val="24"/>
          <w:lang w:val="cs-CZ"/>
        </w:rPr>
        <w:t xml:space="preserve"> nebo</w:t>
      </w:r>
      <w:r w:rsidRPr="009F6777">
        <w:rPr>
          <w:rFonts w:ascii="Arial Narrow" w:hAnsi="Arial Narrow" w:cs="Arial"/>
          <w:b w:val="0"/>
          <w:i w:val="0"/>
          <w:szCs w:val="24"/>
        </w:rPr>
        <w:t xml:space="preserve"> </w:t>
      </w:r>
      <w:r>
        <w:rPr>
          <w:rFonts w:ascii="Arial Narrow" w:hAnsi="Arial Narrow" w:cs="Arial"/>
          <w:b w:val="0"/>
          <w:i w:val="0"/>
          <w:szCs w:val="24"/>
          <w:lang w:val="cs-CZ"/>
        </w:rPr>
        <w:t xml:space="preserve">neodstraňuje-li nebo </w:t>
      </w:r>
      <w:r w:rsidRPr="009F6777">
        <w:rPr>
          <w:rFonts w:ascii="Arial Narrow" w:hAnsi="Arial Narrow" w:cs="Arial"/>
          <w:b w:val="0"/>
          <w:i w:val="0"/>
          <w:szCs w:val="24"/>
        </w:rPr>
        <w:t xml:space="preserve">neodstraní-li Zhotovitel reklamovanou vadu řádně a včas. </w:t>
      </w:r>
    </w:p>
    <w:p w14:paraId="693ADB05" w14:textId="77777777" w:rsidR="00D62CF7" w:rsidRPr="009F6777" w:rsidRDefault="00D62CF7" w:rsidP="00D62CF7">
      <w:pPr>
        <w:pStyle w:val="Nadpis2"/>
        <w:tabs>
          <w:tab w:val="clear" w:pos="284"/>
        </w:tabs>
        <w:ind w:left="360"/>
        <w:jc w:val="both"/>
        <w:rPr>
          <w:rFonts w:ascii="Arial Narrow" w:hAnsi="Arial Narrow" w:cs="Arial"/>
          <w:b w:val="0"/>
          <w:i w:val="0"/>
          <w:szCs w:val="24"/>
        </w:rPr>
      </w:pPr>
    </w:p>
    <w:p w14:paraId="693ADB06" w14:textId="77777777" w:rsidR="00D62CF7" w:rsidRPr="009F6777" w:rsidRDefault="00D62CF7" w:rsidP="00D67947">
      <w:pPr>
        <w:pStyle w:val="Nadpis2"/>
        <w:numPr>
          <w:ilvl w:val="0"/>
          <w:numId w:val="9"/>
        </w:numPr>
        <w:jc w:val="both"/>
        <w:rPr>
          <w:rFonts w:ascii="Arial Narrow" w:hAnsi="Arial Narrow" w:cs="Arial"/>
          <w:b w:val="0"/>
          <w:i w:val="0"/>
          <w:szCs w:val="24"/>
        </w:rPr>
      </w:pPr>
      <w:r w:rsidRPr="009F6777">
        <w:rPr>
          <w:rFonts w:ascii="Arial Narrow" w:hAnsi="Arial Narrow" w:cs="Arial"/>
          <w:b w:val="0"/>
          <w:i w:val="0"/>
          <w:szCs w:val="24"/>
        </w:rPr>
        <w:t xml:space="preserve">Veškeré náklady, vzniklé Objednateli tím, že odstranil záruční vadu </w:t>
      </w:r>
      <w:r w:rsidR="001C60AA">
        <w:rPr>
          <w:rFonts w:ascii="Arial Narrow" w:hAnsi="Arial Narrow" w:cs="Arial"/>
          <w:b w:val="0"/>
          <w:i w:val="0"/>
          <w:szCs w:val="24"/>
          <w:lang w:val="cs-CZ"/>
        </w:rPr>
        <w:t>díla</w:t>
      </w:r>
      <w:r w:rsidRPr="009F6777">
        <w:rPr>
          <w:rFonts w:ascii="Arial Narrow" w:hAnsi="Arial Narrow" w:cs="Arial"/>
          <w:b w:val="0"/>
          <w:i w:val="0"/>
          <w:szCs w:val="24"/>
        </w:rPr>
        <w:t xml:space="preserve"> samostatně, je Zhotovitel povinen Objednateli nahradit – to neplatí, uplatnil-li Zhotovitel své právo na jiný způsob odstranění vady než </w:t>
      </w:r>
      <w:r>
        <w:rPr>
          <w:rFonts w:ascii="Arial Narrow" w:hAnsi="Arial Narrow" w:cs="Arial"/>
          <w:b w:val="0"/>
          <w:i w:val="0"/>
          <w:szCs w:val="24"/>
          <w:lang w:val="cs-CZ"/>
        </w:rPr>
        <w:t xml:space="preserve">hodlal učinit </w:t>
      </w:r>
      <w:r w:rsidRPr="009F6777">
        <w:rPr>
          <w:rFonts w:ascii="Arial Narrow" w:hAnsi="Arial Narrow" w:cs="Arial"/>
          <w:b w:val="0"/>
          <w:i w:val="0"/>
          <w:szCs w:val="24"/>
        </w:rPr>
        <w:t>Objednatel a takovouto vadu tímto jiným způsobem řádně odstranil</w:t>
      </w:r>
      <w:r>
        <w:rPr>
          <w:rFonts w:ascii="Arial Narrow" w:hAnsi="Arial Narrow" w:cs="Arial"/>
          <w:b w:val="0"/>
          <w:i w:val="0"/>
          <w:szCs w:val="24"/>
          <w:lang w:val="cs-CZ"/>
        </w:rPr>
        <w:t>, jakož i pokud důvodně odmítá svou odpovědnost za vady v souladu s touto smlouvou.</w:t>
      </w:r>
      <w:r w:rsidRPr="009F6777">
        <w:rPr>
          <w:rFonts w:ascii="Arial Narrow" w:hAnsi="Arial Narrow" w:cs="Arial"/>
          <w:b w:val="0"/>
          <w:i w:val="0"/>
          <w:szCs w:val="24"/>
        </w:rPr>
        <w:t xml:space="preserve"> </w:t>
      </w:r>
    </w:p>
    <w:p w14:paraId="693ADB07" w14:textId="77777777" w:rsidR="00D62CF7" w:rsidRPr="009F6777" w:rsidRDefault="00D62CF7" w:rsidP="00D62CF7">
      <w:pPr>
        <w:pStyle w:val="Nadpis2"/>
        <w:tabs>
          <w:tab w:val="clear" w:pos="284"/>
        </w:tabs>
        <w:ind w:left="360"/>
        <w:jc w:val="both"/>
        <w:rPr>
          <w:rFonts w:ascii="Arial Narrow" w:hAnsi="Arial Narrow" w:cs="Arial"/>
          <w:b w:val="0"/>
          <w:i w:val="0"/>
          <w:szCs w:val="24"/>
        </w:rPr>
      </w:pPr>
    </w:p>
    <w:p w14:paraId="0FE58DE3" w14:textId="77777777" w:rsidR="00436370" w:rsidRDefault="00D62CF7" w:rsidP="00D67947">
      <w:pPr>
        <w:pStyle w:val="Nadpis2"/>
        <w:numPr>
          <w:ilvl w:val="0"/>
          <w:numId w:val="9"/>
        </w:numPr>
        <w:jc w:val="both"/>
        <w:rPr>
          <w:rFonts w:ascii="Arial Narrow" w:hAnsi="Arial Narrow" w:cs="Arial"/>
          <w:b w:val="0"/>
          <w:i w:val="0"/>
          <w:szCs w:val="24"/>
        </w:rPr>
      </w:pPr>
      <w:r w:rsidRPr="009F6777">
        <w:rPr>
          <w:rFonts w:ascii="Arial Narrow" w:hAnsi="Arial Narrow" w:cs="Arial"/>
          <w:b w:val="0"/>
          <w:i w:val="0"/>
          <w:szCs w:val="24"/>
        </w:rPr>
        <w:t>Prokáže-li se, že Objednatel reklamoval neoprávněně, tzn. pokud Zhotovitel prokáže, že za reklamovanou vadu neodpovídá, je Objednatel povinen uhradit Zhotoviteli veškeré náklady, vzni</w:t>
      </w:r>
      <w:r w:rsidRPr="006A2D51">
        <w:rPr>
          <w:rFonts w:ascii="Arial Narrow" w:hAnsi="Arial Narrow" w:cs="Arial"/>
          <w:b w:val="0"/>
          <w:i w:val="0"/>
          <w:szCs w:val="24"/>
        </w:rPr>
        <w:t xml:space="preserve">klé </w:t>
      </w:r>
      <w:r w:rsidR="007020C9" w:rsidRPr="006A2D51">
        <w:rPr>
          <w:rFonts w:ascii="Arial Narrow" w:hAnsi="Arial Narrow" w:cs="Arial"/>
          <w:b w:val="0"/>
          <w:i w:val="0"/>
          <w:szCs w:val="24"/>
          <w:lang w:val="cs-CZ"/>
        </w:rPr>
        <w:lastRenderedPageBreak/>
        <w:t xml:space="preserve">mu </w:t>
      </w:r>
      <w:r w:rsidRPr="006A2D51">
        <w:rPr>
          <w:rFonts w:ascii="Arial Narrow" w:hAnsi="Arial Narrow" w:cs="Arial"/>
          <w:b w:val="0"/>
          <w:i w:val="0"/>
          <w:szCs w:val="24"/>
        </w:rPr>
        <w:t>v souvislosti s</w:t>
      </w:r>
      <w:r w:rsidR="007020C9" w:rsidRPr="006A2D51">
        <w:rPr>
          <w:rFonts w:ascii="Arial Narrow" w:hAnsi="Arial Narrow" w:cs="Arial"/>
          <w:b w:val="0"/>
          <w:i w:val="0"/>
          <w:szCs w:val="24"/>
        </w:rPr>
        <w:t> </w:t>
      </w:r>
      <w:r w:rsidR="007020C9" w:rsidRPr="006A2D51">
        <w:rPr>
          <w:rFonts w:ascii="Arial Narrow" w:hAnsi="Arial Narrow" w:cs="Arial"/>
          <w:b w:val="0"/>
          <w:i w:val="0"/>
          <w:szCs w:val="24"/>
          <w:lang w:val="cs-CZ"/>
        </w:rPr>
        <w:t>řešením/</w:t>
      </w:r>
      <w:r w:rsidRPr="006A2D51">
        <w:rPr>
          <w:rFonts w:ascii="Arial Narrow" w:hAnsi="Arial Narrow" w:cs="Arial"/>
          <w:b w:val="0"/>
          <w:i w:val="0"/>
          <w:szCs w:val="24"/>
        </w:rPr>
        <w:t>odstraněním vady</w:t>
      </w:r>
      <w:r w:rsidR="007020C9" w:rsidRPr="006A2D51">
        <w:rPr>
          <w:rFonts w:ascii="Arial Narrow" w:hAnsi="Arial Narrow" w:cs="Arial"/>
          <w:b w:val="0"/>
          <w:i w:val="0"/>
          <w:szCs w:val="24"/>
          <w:lang w:val="cs-CZ"/>
        </w:rPr>
        <w:t xml:space="preserve"> nebo s uvedením </w:t>
      </w:r>
      <w:r w:rsidR="006A2D51" w:rsidRPr="006A2D51">
        <w:rPr>
          <w:rFonts w:ascii="Arial Narrow" w:hAnsi="Arial Narrow" w:cs="Arial"/>
          <w:b w:val="0"/>
          <w:bCs/>
          <w:i w:val="0"/>
          <w:iCs/>
          <w:lang w:eastAsia="en-US"/>
        </w:rPr>
        <w:t xml:space="preserve">Technologického zařízení </w:t>
      </w:r>
      <w:r w:rsidR="007020C9">
        <w:rPr>
          <w:rFonts w:ascii="Arial Narrow" w:hAnsi="Arial Narrow" w:cs="Arial"/>
          <w:b w:val="0"/>
          <w:i w:val="0"/>
          <w:szCs w:val="24"/>
          <w:lang w:val="cs-CZ"/>
        </w:rPr>
        <w:t>do řádného provozu</w:t>
      </w:r>
      <w:r w:rsidRPr="009F6777">
        <w:rPr>
          <w:rFonts w:ascii="Arial Narrow" w:hAnsi="Arial Narrow" w:cs="Arial"/>
          <w:b w:val="0"/>
          <w:i w:val="0"/>
          <w:szCs w:val="24"/>
        </w:rPr>
        <w:t>.</w:t>
      </w:r>
    </w:p>
    <w:p w14:paraId="1082EC6B" w14:textId="77777777" w:rsidR="00436370" w:rsidRDefault="00436370" w:rsidP="004003FA">
      <w:pPr>
        <w:pStyle w:val="Nadpis2"/>
        <w:tabs>
          <w:tab w:val="clear" w:pos="284"/>
        </w:tabs>
        <w:ind w:left="360"/>
        <w:jc w:val="both"/>
        <w:rPr>
          <w:rFonts w:ascii="Arial Narrow" w:hAnsi="Arial Narrow" w:cs="Arial"/>
          <w:b w:val="0"/>
          <w:i w:val="0"/>
          <w:szCs w:val="24"/>
        </w:rPr>
      </w:pPr>
    </w:p>
    <w:p w14:paraId="7D040382" w14:textId="56196110" w:rsidR="00436370" w:rsidRPr="004003FA" w:rsidRDefault="00436370" w:rsidP="00D67947">
      <w:pPr>
        <w:pStyle w:val="Nadpis2"/>
        <w:numPr>
          <w:ilvl w:val="0"/>
          <w:numId w:val="9"/>
        </w:numPr>
        <w:jc w:val="both"/>
        <w:rPr>
          <w:rFonts w:ascii="Arial Narrow" w:hAnsi="Arial Narrow" w:cs="Arial"/>
          <w:b w:val="0"/>
          <w:bCs/>
          <w:i w:val="0"/>
          <w:iCs/>
          <w:szCs w:val="24"/>
        </w:rPr>
      </w:pPr>
      <w:r w:rsidRPr="004003FA">
        <w:rPr>
          <w:rFonts w:ascii="Arial Narrow" w:hAnsi="Arial Narrow" w:cs="Arial"/>
          <w:b w:val="0"/>
          <w:bCs/>
          <w:i w:val="0"/>
          <w:iCs/>
        </w:rPr>
        <w:t>Náhradní díly související s běžným opotřebením budou připraveny k dispozici v lokalitě umístění třídící linky</w:t>
      </w:r>
      <w:r w:rsidR="004003FA">
        <w:rPr>
          <w:rFonts w:ascii="Arial Narrow" w:hAnsi="Arial Narrow" w:cs="Arial"/>
          <w:b w:val="0"/>
          <w:bCs/>
          <w:i w:val="0"/>
          <w:iCs/>
          <w:lang w:val="cs-CZ"/>
        </w:rPr>
        <w:t xml:space="preserve"> tak</w:t>
      </w:r>
      <w:r w:rsidRPr="004003FA">
        <w:rPr>
          <w:rFonts w:ascii="Arial Narrow" w:hAnsi="Arial Narrow" w:cs="Arial"/>
          <w:b w:val="0"/>
          <w:bCs/>
          <w:i w:val="0"/>
          <w:iCs/>
        </w:rPr>
        <w:t xml:space="preserve">, aby měli pracovníci </w:t>
      </w:r>
      <w:r w:rsidR="004003FA">
        <w:rPr>
          <w:rFonts w:ascii="Arial Narrow" w:hAnsi="Arial Narrow" w:cs="Arial"/>
          <w:b w:val="0"/>
          <w:bCs/>
          <w:i w:val="0"/>
          <w:iCs/>
          <w:lang w:val="cs-CZ"/>
        </w:rPr>
        <w:t>Objednatele</w:t>
      </w:r>
      <w:r w:rsidRPr="004003FA">
        <w:rPr>
          <w:rFonts w:ascii="Arial Narrow" w:hAnsi="Arial Narrow" w:cs="Arial"/>
          <w:b w:val="0"/>
          <w:bCs/>
          <w:i w:val="0"/>
          <w:iCs/>
        </w:rPr>
        <w:t xml:space="preserve"> možnost provádět běžnou údržbu a opravy. Tyto díly prvního vybavení budou součásti dodávky.</w:t>
      </w:r>
    </w:p>
    <w:p w14:paraId="693ADB09" w14:textId="77777777" w:rsidR="00D62CF7" w:rsidRPr="006A2D51" w:rsidRDefault="00D62CF7" w:rsidP="00D62CF7">
      <w:pPr>
        <w:pStyle w:val="Nadpis2"/>
        <w:tabs>
          <w:tab w:val="clear" w:pos="284"/>
        </w:tabs>
        <w:ind w:left="360"/>
        <w:jc w:val="both"/>
        <w:rPr>
          <w:rFonts w:ascii="Arial Narrow" w:hAnsi="Arial Narrow"/>
          <w:b w:val="0"/>
          <w:i w:val="0"/>
          <w:szCs w:val="24"/>
        </w:rPr>
      </w:pPr>
    </w:p>
    <w:p w14:paraId="693ADB0A" w14:textId="17794402" w:rsidR="00D62CF7" w:rsidRPr="00845D26" w:rsidRDefault="00D62CF7" w:rsidP="00D67947">
      <w:pPr>
        <w:pStyle w:val="Nadpis2"/>
        <w:numPr>
          <w:ilvl w:val="0"/>
          <w:numId w:val="9"/>
        </w:numPr>
        <w:jc w:val="both"/>
        <w:rPr>
          <w:rFonts w:ascii="Arial Narrow" w:hAnsi="Arial Narrow" w:cs="Arial"/>
          <w:b w:val="0"/>
          <w:i w:val="0"/>
          <w:szCs w:val="24"/>
        </w:rPr>
      </w:pPr>
      <w:r w:rsidRPr="006A2D51">
        <w:rPr>
          <w:rFonts w:ascii="Arial Narrow" w:hAnsi="Arial Narrow" w:cs="Arial"/>
          <w:b w:val="0"/>
          <w:i w:val="0"/>
          <w:szCs w:val="24"/>
        </w:rPr>
        <w:t xml:space="preserve">Na vyměněné </w:t>
      </w:r>
      <w:r w:rsidRPr="006A2D51">
        <w:rPr>
          <w:rFonts w:ascii="Arial Narrow" w:hAnsi="Arial Narrow" w:cs="Arial"/>
          <w:b w:val="0"/>
          <w:i w:val="0"/>
          <w:szCs w:val="24"/>
          <w:lang w:val="cs-CZ"/>
        </w:rPr>
        <w:t xml:space="preserve">součásti </w:t>
      </w:r>
      <w:r w:rsidR="006A2D51" w:rsidRPr="006A2D51">
        <w:rPr>
          <w:rFonts w:ascii="Arial Narrow" w:hAnsi="Arial Narrow" w:cs="Arial"/>
          <w:b w:val="0"/>
          <w:bCs/>
          <w:i w:val="0"/>
          <w:iCs/>
          <w:lang w:eastAsia="en-US"/>
        </w:rPr>
        <w:t>Technologického zařízení</w:t>
      </w:r>
      <w:r w:rsidRPr="009F6777">
        <w:rPr>
          <w:rFonts w:ascii="Arial Narrow" w:hAnsi="Arial Narrow" w:cs="Arial"/>
          <w:b w:val="0"/>
          <w:i w:val="0"/>
          <w:szCs w:val="24"/>
        </w:rPr>
        <w:t xml:space="preserve"> poskytne Zhotovitel záruku v délce</w:t>
      </w:r>
      <w:r w:rsidR="006A2D51">
        <w:rPr>
          <w:rFonts w:ascii="Arial Narrow" w:hAnsi="Arial Narrow" w:cs="Arial"/>
          <w:b w:val="0"/>
          <w:i w:val="0"/>
          <w:szCs w:val="24"/>
          <w:lang w:val="cs-CZ"/>
        </w:rPr>
        <w:t>, poskytované jejich výrobci, nejméně však v délce</w:t>
      </w:r>
      <w:r>
        <w:rPr>
          <w:rFonts w:ascii="Arial Narrow" w:hAnsi="Arial Narrow" w:cs="Arial"/>
          <w:b w:val="0"/>
          <w:i w:val="0"/>
          <w:szCs w:val="24"/>
          <w:lang w:val="cs-CZ"/>
        </w:rPr>
        <w:t xml:space="preserve"> </w:t>
      </w:r>
      <w:r w:rsidRPr="006A2D51">
        <w:rPr>
          <w:rFonts w:ascii="Arial Narrow" w:hAnsi="Arial Narrow" w:cs="Arial"/>
          <w:i w:val="0"/>
          <w:szCs w:val="24"/>
          <w:lang w:val="cs-CZ"/>
        </w:rPr>
        <w:t xml:space="preserve">dvaceti čtyř (24) </w:t>
      </w:r>
      <w:r w:rsidRPr="006A2D51">
        <w:rPr>
          <w:rFonts w:ascii="Arial Narrow" w:hAnsi="Arial Narrow" w:cs="Arial"/>
          <w:i w:val="0"/>
          <w:szCs w:val="24"/>
        </w:rPr>
        <w:t>měsíců</w:t>
      </w:r>
      <w:r w:rsidR="006A2D51" w:rsidRPr="006A2D51">
        <w:rPr>
          <w:rFonts w:ascii="Arial Narrow" w:hAnsi="Arial Narrow" w:cs="Arial"/>
          <w:b w:val="0"/>
          <w:i w:val="0"/>
          <w:szCs w:val="24"/>
          <w:lang w:val="cs-CZ"/>
        </w:rPr>
        <w:t>, běžících ode dne oboustranného podpisu zápisu ve smyslu čl. XIV.1</w:t>
      </w:r>
      <w:r w:rsidR="009F02BF">
        <w:rPr>
          <w:rFonts w:ascii="Arial Narrow" w:hAnsi="Arial Narrow" w:cs="Arial"/>
          <w:b w:val="0"/>
          <w:i w:val="0"/>
          <w:szCs w:val="24"/>
          <w:lang w:val="cs-CZ"/>
        </w:rPr>
        <w:t>5</w:t>
      </w:r>
      <w:r w:rsidR="006A2D51" w:rsidRPr="006A2D51">
        <w:rPr>
          <w:rFonts w:ascii="Arial Narrow" w:hAnsi="Arial Narrow" w:cs="Arial"/>
          <w:b w:val="0"/>
          <w:i w:val="0"/>
          <w:szCs w:val="24"/>
          <w:lang w:val="cs-CZ"/>
        </w:rPr>
        <w:t xml:space="preserve"> této smlouvy</w:t>
      </w:r>
      <w:r w:rsidRPr="009F6777">
        <w:rPr>
          <w:rFonts w:ascii="Arial Narrow" w:hAnsi="Arial Narrow" w:cs="Arial"/>
          <w:b w:val="0"/>
          <w:i w:val="0"/>
          <w:szCs w:val="24"/>
        </w:rPr>
        <w:t>.</w:t>
      </w:r>
      <w:r>
        <w:rPr>
          <w:rFonts w:ascii="Arial Narrow" w:hAnsi="Arial Narrow" w:cs="Arial"/>
          <w:b w:val="0"/>
          <w:i w:val="0"/>
          <w:szCs w:val="24"/>
          <w:lang w:val="cs-CZ"/>
        </w:rPr>
        <w:t xml:space="preserve"> Běh záručních dob, sjednaných v čl. XIV.2 a</w:t>
      </w:r>
      <w:r w:rsidR="006A2D51">
        <w:rPr>
          <w:rFonts w:ascii="Arial Narrow" w:hAnsi="Arial Narrow" w:cs="Arial"/>
          <w:b w:val="0"/>
          <w:i w:val="0"/>
          <w:szCs w:val="24"/>
          <w:lang w:val="cs-CZ"/>
        </w:rPr>
        <w:t>ž</w:t>
      </w:r>
      <w:r>
        <w:rPr>
          <w:rFonts w:ascii="Arial Narrow" w:hAnsi="Arial Narrow" w:cs="Arial"/>
          <w:b w:val="0"/>
          <w:i w:val="0"/>
          <w:szCs w:val="24"/>
          <w:lang w:val="cs-CZ"/>
        </w:rPr>
        <w:t xml:space="preserve"> XIV.4 této smlouvy, se po dobu od doručení reklamace Zhotoviteli až </w:t>
      </w:r>
      <w:r w:rsidRPr="00845D26">
        <w:rPr>
          <w:rFonts w:ascii="Arial Narrow" w:hAnsi="Arial Narrow" w:cs="Arial"/>
          <w:b w:val="0"/>
          <w:i w:val="0"/>
          <w:szCs w:val="24"/>
          <w:lang w:val="cs-CZ"/>
        </w:rPr>
        <w:t xml:space="preserve">do potvrzení skutečnosti odstranění reklamované vady písemným zápisem přerušuje pouze tehdy, jde-li o vady bránící řádnému provozování </w:t>
      </w:r>
      <w:r w:rsidR="006A2D51" w:rsidRPr="006A2D51">
        <w:rPr>
          <w:rFonts w:ascii="Arial Narrow" w:hAnsi="Arial Narrow" w:cs="Arial"/>
          <w:b w:val="0"/>
          <w:bCs/>
          <w:i w:val="0"/>
          <w:iCs/>
          <w:lang w:eastAsia="en-US"/>
        </w:rPr>
        <w:t>Technologického zařízení</w:t>
      </w:r>
      <w:r w:rsidRPr="00845D26">
        <w:rPr>
          <w:rFonts w:ascii="Arial Narrow" w:hAnsi="Arial Narrow" w:cs="Arial"/>
          <w:b w:val="0"/>
          <w:i w:val="0"/>
          <w:szCs w:val="24"/>
          <w:lang w:val="cs-CZ"/>
        </w:rPr>
        <w:t xml:space="preserve">. </w:t>
      </w:r>
    </w:p>
    <w:p w14:paraId="693ADB0B" w14:textId="77777777" w:rsidR="00D62CF7" w:rsidRPr="006A2D51" w:rsidRDefault="006A2D51" w:rsidP="00D62CF7">
      <w:pPr>
        <w:pStyle w:val="Nadpis2"/>
        <w:tabs>
          <w:tab w:val="clear" w:pos="284"/>
        </w:tabs>
        <w:ind w:left="360"/>
        <w:jc w:val="both"/>
        <w:rPr>
          <w:rFonts w:ascii="Arial Narrow" w:hAnsi="Arial Narrow" w:cs="Arial"/>
          <w:b w:val="0"/>
          <w:i w:val="0"/>
          <w:szCs w:val="24"/>
          <w:lang w:val="cs-CZ"/>
        </w:rPr>
      </w:pPr>
      <w:r>
        <w:rPr>
          <w:rFonts w:ascii="Arial Narrow" w:hAnsi="Arial Narrow" w:cs="Arial"/>
          <w:b w:val="0"/>
          <w:i w:val="0"/>
          <w:szCs w:val="24"/>
          <w:lang w:val="cs-CZ"/>
        </w:rPr>
        <w:t xml:space="preserve"> </w:t>
      </w:r>
    </w:p>
    <w:p w14:paraId="693ADB0C" w14:textId="77777777" w:rsidR="00D62CF7" w:rsidRPr="005640FD" w:rsidRDefault="00D62CF7" w:rsidP="00D67947">
      <w:pPr>
        <w:pStyle w:val="Nadpis2"/>
        <w:numPr>
          <w:ilvl w:val="0"/>
          <w:numId w:val="9"/>
        </w:numPr>
        <w:jc w:val="both"/>
        <w:rPr>
          <w:rFonts w:ascii="Arial Narrow" w:hAnsi="Arial Narrow" w:cs="Arial"/>
          <w:b w:val="0"/>
          <w:i w:val="0"/>
          <w:szCs w:val="24"/>
          <w:lang w:val="cs-CZ"/>
        </w:rPr>
      </w:pPr>
      <w:r w:rsidRPr="005640FD">
        <w:rPr>
          <w:rFonts w:ascii="Arial Narrow" w:hAnsi="Arial Narrow" w:cs="Arial"/>
          <w:b w:val="0"/>
          <w:i w:val="0"/>
          <w:szCs w:val="24"/>
        </w:rPr>
        <w:t>Odstranění jakékoliv reklamované vady bude mezi smluvními stranami vždy stvrzeno písemným zápisem.</w:t>
      </w:r>
      <w:r w:rsidRPr="005640FD">
        <w:rPr>
          <w:rFonts w:ascii="Arial Narrow" w:hAnsi="Arial Narrow" w:cs="Arial"/>
          <w:b w:val="0"/>
          <w:i w:val="0"/>
          <w:szCs w:val="24"/>
          <w:lang w:val="cs-CZ"/>
        </w:rPr>
        <w:t xml:space="preserve"> U vad bránících provozování </w:t>
      </w:r>
      <w:r w:rsidR="006A2D51" w:rsidRPr="006A2D51">
        <w:rPr>
          <w:rFonts w:ascii="Arial Narrow" w:hAnsi="Arial Narrow" w:cs="Arial"/>
          <w:b w:val="0"/>
          <w:bCs/>
          <w:i w:val="0"/>
          <w:iCs/>
          <w:lang w:eastAsia="en-US"/>
        </w:rPr>
        <w:t>Technologického zařízení</w:t>
      </w:r>
      <w:r w:rsidRPr="005640FD">
        <w:rPr>
          <w:rFonts w:ascii="Arial Narrow" w:hAnsi="Arial Narrow" w:cs="Arial"/>
          <w:b w:val="0"/>
          <w:i w:val="0"/>
          <w:szCs w:val="24"/>
          <w:lang w:val="cs-CZ"/>
        </w:rPr>
        <w:t xml:space="preserve"> bude vždy před podpisem zápisu Objednateli vhodným způsobem předvedena plná funkčnost </w:t>
      </w:r>
      <w:r w:rsidR="006A2D51" w:rsidRPr="006A2D51">
        <w:rPr>
          <w:rFonts w:ascii="Arial Narrow" w:hAnsi="Arial Narrow" w:cs="Arial"/>
          <w:b w:val="0"/>
          <w:bCs/>
          <w:i w:val="0"/>
          <w:iCs/>
          <w:lang w:eastAsia="en-US"/>
        </w:rPr>
        <w:t>Technologického zařízení</w:t>
      </w:r>
      <w:r w:rsidRPr="005640FD">
        <w:rPr>
          <w:rFonts w:ascii="Arial Narrow" w:hAnsi="Arial Narrow" w:cs="Arial"/>
          <w:b w:val="0"/>
          <w:i w:val="0"/>
          <w:szCs w:val="24"/>
          <w:lang w:val="cs-CZ"/>
        </w:rPr>
        <w:t xml:space="preserve"> a je</w:t>
      </w:r>
      <w:r w:rsidR="006A2D51">
        <w:rPr>
          <w:rFonts w:ascii="Arial Narrow" w:hAnsi="Arial Narrow" w:cs="Arial"/>
          <w:b w:val="0"/>
          <w:i w:val="0"/>
          <w:szCs w:val="24"/>
          <w:lang w:val="cs-CZ"/>
        </w:rPr>
        <w:t>ho</w:t>
      </w:r>
      <w:r w:rsidRPr="005640FD">
        <w:rPr>
          <w:rFonts w:ascii="Arial Narrow" w:hAnsi="Arial Narrow" w:cs="Arial"/>
          <w:b w:val="0"/>
          <w:i w:val="0"/>
          <w:szCs w:val="24"/>
          <w:lang w:val="cs-CZ"/>
        </w:rPr>
        <w:t xml:space="preserve"> stav bez vad. </w:t>
      </w:r>
      <w:r w:rsidR="006A2D51">
        <w:rPr>
          <w:rFonts w:ascii="Arial Narrow" w:hAnsi="Arial Narrow" w:cs="Arial"/>
          <w:b w:val="0"/>
          <w:i w:val="0"/>
          <w:szCs w:val="24"/>
          <w:lang w:val="cs-CZ"/>
        </w:rPr>
        <w:t xml:space="preserve"> </w:t>
      </w:r>
    </w:p>
    <w:p w14:paraId="693ADB0D" w14:textId="77777777" w:rsidR="00D62CF7" w:rsidRPr="005640FD" w:rsidRDefault="00D62CF7" w:rsidP="00D62CF7">
      <w:pPr>
        <w:rPr>
          <w:lang w:eastAsia="x-none"/>
        </w:rPr>
      </w:pPr>
    </w:p>
    <w:p w14:paraId="56107074" w14:textId="77777777" w:rsidR="001F2086" w:rsidRDefault="00D62CF7" w:rsidP="00D67947">
      <w:pPr>
        <w:pStyle w:val="Nadpis2"/>
        <w:numPr>
          <w:ilvl w:val="0"/>
          <w:numId w:val="9"/>
        </w:numPr>
        <w:jc w:val="both"/>
        <w:rPr>
          <w:rFonts w:ascii="Arial Narrow" w:hAnsi="Arial Narrow" w:cs="Arial"/>
          <w:b w:val="0"/>
          <w:i w:val="0"/>
          <w:szCs w:val="24"/>
          <w:lang w:val="cs-CZ"/>
        </w:rPr>
      </w:pPr>
      <w:r w:rsidRPr="005640FD">
        <w:rPr>
          <w:rFonts w:ascii="Arial Narrow" w:hAnsi="Arial Narrow"/>
          <w:b w:val="0"/>
          <w:i w:val="0"/>
        </w:rPr>
        <w:t xml:space="preserve">Zhotovitel se nemůže zprostit své odpovědnosti za vady díla, konstatované ve veřejnoprávních rozhodnutích/souhlasech povolujících zkušební provoz </w:t>
      </w:r>
      <w:r w:rsidR="00B50F5F" w:rsidRPr="006A2D51">
        <w:rPr>
          <w:rFonts w:ascii="Arial Narrow" w:hAnsi="Arial Narrow" w:cs="Arial"/>
          <w:b w:val="0"/>
          <w:bCs/>
          <w:i w:val="0"/>
          <w:iCs/>
          <w:lang w:eastAsia="en-US"/>
        </w:rPr>
        <w:t>Technologického zařízení</w:t>
      </w:r>
      <w:r w:rsidRPr="005640FD">
        <w:rPr>
          <w:rFonts w:ascii="Arial Narrow" w:hAnsi="Arial Narrow"/>
          <w:b w:val="0"/>
          <w:i w:val="0"/>
        </w:rPr>
        <w:t xml:space="preserve"> či je</w:t>
      </w:r>
      <w:r w:rsidR="00B74F28">
        <w:rPr>
          <w:rFonts w:ascii="Arial Narrow" w:hAnsi="Arial Narrow"/>
          <w:b w:val="0"/>
          <w:i w:val="0"/>
          <w:lang w:val="cs-CZ"/>
        </w:rPr>
        <w:t>h</w:t>
      </w:r>
      <w:r w:rsidR="00B50F5F">
        <w:rPr>
          <w:rFonts w:ascii="Arial Narrow" w:hAnsi="Arial Narrow"/>
          <w:b w:val="0"/>
          <w:i w:val="0"/>
          <w:lang w:val="cs-CZ"/>
        </w:rPr>
        <w:t>o</w:t>
      </w:r>
      <w:r w:rsidRPr="005640FD">
        <w:rPr>
          <w:rFonts w:ascii="Arial Narrow" w:hAnsi="Arial Narrow"/>
          <w:b w:val="0"/>
          <w:i w:val="0"/>
        </w:rPr>
        <w:t xml:space="preserve"> trvalé užívání, resp. takovéto nakládání s</w:t>
      </w:r>
      <w:r w:rsidR="00B74F28">
        <w:rPr>
          <w:rFonts w:ascii="Arial Narrow" w:hAnsi="Arial Narrow"/>
          <w:b w:val="0"/>
          <w:i w:val="0"/>
        </w:rPr>
        <w:t> </w:t>
      </w:r>
      <w:r w:rsidR="00B50F5F" w:rsidRPr="006A2D51">
        <w:rPr>
          <w:rFonts w:ascii="Arial Narrow" w:hAnsi="Arial Narrow" w:cs="Arial"/>
          <w:b w:val="0"/>
          <w:bCs/>
          <w:i w:val="0"/>
          <w:iCs/>
          <w:lang w:eastAsia="en-US"/>
        </w:rPr>
        <w:t>Technologick</w:t>
      </w:r>
      <w:r w:rsidR="00B50F5F">
        <w:rPr>
          <w:rFonts w:ascii="Arial Narrow" w:hAnsi="Arial Narrow" w:cs="Arial"/>
          <w:b w:val="0"/>
          <w:bCs/>
          <w:i w:val="0"/>
          <w:iCs/>
          <w:lang w:val="cs-CZ" w:eastAsia="en-US"/>
        </w:rPr>
        <w:t>ým</w:t>
      </w:r>
      <w:r w:rsidR="00B50F5F" w:rsidRPr="006A2D51">
        <w:rPr>
          <w:rFonts w:ascii="Arial Narrow" w:hAnsi="Arial Narrow" w:cs="Arial"/>
          <w:b w:val="0"/>
          <w:bCs/>
          <w:i w:val="0"/>
          <w:iCs/>
          <w:lang w:eastAsia="en-US"/>
        </w:rPr>
        <w:t xml:space="preserve"> zařízení</w:t>
      </w:r>
      <w:r w:rsidR="00B50F5F">
        <w:rPr>
          <w:rFonts w:ascii="Arial Narrow" w:hAnsi="Arial Narrow" w:cs="Arial"/>
          <w:b w:val="0"/>
          <w:bCs/>
          <w:i w:val="0"/>
          <w:iCs/>
          <w:lang w:val="cs-CZ" w:eastAsia="en-US"/>
        </w:rPr>
        <w:t>m</w:t>
      </w:r>
      <w:r w:rsidRPr="005640FD">
        <w:rPr>
          <w:rFonts w:ascii="Arial Narrow" w:hAnsi="Arial Narrow"/>
          <w:b w:val="0"/>
          <w:i w:val="0"/>
        </w:rPr>
        <w:t xml:space="preserve"> podmiňujících. Takovéto vady či jiné nedodělky je Zhotovitel povinen odstranit v režimu své odpovědnosti za vady bez jakýchkoliv výhrad či námitek.</w:t>
      </w:r>
      <w:r w:rsidRPr="005640FD">
        <w:rPr>
          <w:rFonts w:ascii="Arial Narrow" w:hAnsi="Arial Narrow" w:cs="Arial"/>
          <w:b w:val="0"/>
          <w:i w:val="0"/>
          <w:szCs w:val="24"/>
          <w:lang w:val="cs-CZ"/>
        </w:rPr>
        <w:t xml:space="preserve"> </w:t>
      </w:r>
    </w:p>
    <w:p w14:paraId="37FAC8AF" w14:textId="77777777" w:rsidR="001F2086" w:rsidRDefault="001F2086" w:rsidP="001F2086">
      <w:pPr>
        <w:pStyle w:val="Nadpis2"/>
        <w:tabs>
          <w:tab w:val="clear" w:pos="284"/>
        </w:tabs>
        <w:ind w:left="360"/>
        <w:jc w:val="both"/>
        <w:rPr>
          <w:rFonts w:ascii="Arial Narrow" w:hAnsi="Arial Narrow" w:cs="Arial"/>
          <w:b w:val="0"/>
          <w:i w:val="0"/>
          <w:szCs w:val="24"/>
          <w:lang w:val="cs-CZ"/>
        </w:rPr>
      </w:pPr>
    </w:p>
    <w:p w14:paraId="24C04F30" w14:textId="4FB6EEFA" w:rsidR="001F2086" w:rsidRPr="001F2086" w:rsidRDefault="001F2086" w:rsidP="00D67947">
      <w:pPr>
        <w:pStyle w:val="Nadpis2"/>
        <w:numPr>
          <w:ilvl w:val="0"/>
          <w:numId w:val="9"/>
        </w:numPr>
        <w:jc w:val="both"/>
        <w:rPr>
          <w:rFonts w:ascii="Arial Narrow" w:hAnsi="Arial Narrow" w:cs="Arial"/>
          <w:b w:val="0"/>
          <w:bCs/>
          <w:i w:val="0"/>
          <w:iCs/>
          <w:szCs w:val="24"/>
          <w:lang w:val="cs-CZ"/>
        </w:rPr>
      </w:pPr>
      <w:r w:rsidRPr="001F2086">
        <w:rPr>
          <w:rFonts w:ascii="Arial Narrow" w:hAnsi="Arial Narrow" w:cs="Arial"/>
          <w:b w:val="0"/>
          <w:bCs/>
          <w:i w:val="0"/>
          <w:iCs/>
        </w:rPr>
        <w:t>Zhotovitel se zavazuje zřídit on-line řešení pomoci při zjištění závad a případné odstranění závady   na dálku (SW vady).</w:t>
      </w:r>
    </w:p>
    <w:p w14:paraId="693ADB0F" w14:textId="77777777" w:rsidR="00DB4281" w:rsidRPr="00E52E7C" w:rsidRDefault="00DB4281" w:rsidP="00DB4281">
      <w:pPr>
        <w:rPr>
          <w:lang w:eastAsia="x-none"/>
        </w:rPr>
      </w:pPr>
    </w:p>
    <w:p w14:paraId="693ADB10" w14:textId="77777777" w:rsidR="00DB4281" w:rsidRPr="00E52E7C" w:rsidRDefault="00DB4281" w:rsidP="00DB4281">
      <w:pPr>
        <w:tabs>
          <w:tab w:val="num" w:pos="0"/>
        </w:tabs>
        <w:spacing w:line="360" w:lineRule="auto"/>
        <w:rPr>
          <w:rFonts w:ascii="Arial Narrow" w:hAnsi="Arial Narrow"/>
          <w:sz w:val="24"/>
        </w:rPr>
      </w:pPr>
    </w:p>
    <w:p w14:paraId="693ADB11" w14:textId="77777777" w:rsidR="00DB4281" w:rsidRPr="00E52E7C" w:rsidRDefault="00DB4281" w:rsidP="00DB4281">
      <w:pPr>
        <w:pStyle w:val="Nadpis1"/>
        <w:tabs>
          <w:tab w:val="clear" w:pos="1440"/>
        </w:tabs>
        <w:spacing w:line="360" w:lineRule="auto"/>
        <w:ind w:left="0"/>
        <w:rPr>
          <w:rFonts w:ascii="Arial Narrow" w:hAnsi="Arial Narrow" w:cs="Arial"/>
          <w:i w:val="0"/>
          <w:sz w:val="24"/>
          <w:szCs w:val="24"/>
          <w:u w:val="single"/>
          <w:lang w:val="cs-CZ"/>
        </w:rPr>
      </w:pPr>
      <w:r w:rsidRPr="00E52E7C">
        <w:rPr>
          <w:rFonts w:ascii="Arial Narrow" w:hAnsi="Arial Narrow" w:cs="Arial"/>
          <w:i w:val="0"/>
          <w:sz w:val="24"/>
          <w:szCs w:val="24"/>
          <w:u w:val="single"/>
        </w:rPr>
        <w:t>XV. Smluvní pokuty</w:t>
      </w:r>
    </w:p>
    <w:p w14:paraId="693ADB12" w14:textId="77777777" w:rsidR="00DB4281" w:rsidRPr="00E52E7C" w:rsidRDefault="00DB4281" w:rsidP="00DB4281">
      <w:pPr>
        <w:pStyle w:val="Zkladntext22"/>
        <w:tabs>
          <w:tab w:val="clear" w:pos="567"/>
          <w:tab w:val="clear" w:pos="851"/>
          <w:tab w:val="clear" w:pos="8364"/>
        </w:tabs>
        <w:suppressAutoHyphens w:val="0"/>
        <w:ind w:left="284" w:hanging="295"/>
        <w:jc w:val="both"/>
        <w:rPr>
          <w:rFonts w:ascii="Arial Narrow" w:hAnsi="Arial Narrow"/>
          <w:sz w:val="24"/>
          <w:szCs w:val="24"/>
        </w:rPr>
      </w:pPr>
    </w:p>
    <w:p w14:paraId="693ADB13" w14:textId="57BD89CF" w:rsidR="00DB4281" w:rsidRPr="00E52E7C" w:rsidRDefault="00DB4281" w:rsidP="00DB4281">
      <w:pPr>
        <w:pStyle w:val="Zkladntext22"/>
        <w:tabs>
          <w:tab w:val="clear" w:pos="567"/>
          <w:tab w:val="clear" w:pos="851"/>
          <w:tab w:val="clear" w:pos="8364"/>
        </w:tabs>
        <w:suppressAutoHyphens w:val="0"/>
        <w:ind w:left="284" w:hanging="295"/>
        <w:jc w:val="both"/>
        <w:rPr>
          <w:rFonts w:ascii="Arial Narrow" w:hAnsi="Arial Narrow"/>
          <w:sz w:val="24"/>
        </w:rPr>
      </w:pPr>
      <w:r w:rsidRPr="00E52E7C">
        <w:rPr>
          <w:rFonts w:ascii="Arial Narrow" w:hAnsi="Arial Narrow"/>
          <w:sz w:val="24"/>
          <w:szCs w:val="24"/>
        </w:rPr>
        <w:t xml:space="preserve">1. </w:t>
      </w:r>
      <w:r w:rsidRPr="00E52E7C">
        <w:rPr>
          <w:rFonts w:ascii="Arial Narrow" w:hAnsi="Arial Narrow"/>
          <w:sz w:val="24"/>
        </w:rPr>
        <w:t>V případě prodlení s kterýmkoliv termínem, uveden</w:t>
      </w:r>
      <w:r w:rsidR="00F65F8E">
        <w:rPr>
          <w:rFonts w:ascii="Arial Narrow" w:hAnsi="Arial Narrow"/>
          <w:sz w:val="24"/>
        </w:rPr>
        <w:t>ý</w:t>
      </w:r>
      <w:r w:rsidRPr="00E52E7C">
        <w:rPr>
          <w:rFonts w:ascii="Arial Narrow" w:hAnsi="Arial Narrow"/>
          <w:sz w:val="24"/>
        </w:rPr>
        <w:t xml:space="preserve">m </w:t>
      </w:r>
      <w:r w:rsidR="00B50F5F">
        <w:rPr>
          <w:rFonts w:ascii="Arial Narrow" w:hAnsi="Arial Narrow"/>
          <w:sz w:val="24"/>
        </w:rPr>
        <w:t>v</w:t>
      </w:r>
      <w:r w:rsidRPr="00E52E7C">
        <w:rPr>
          <w:rFonts w:ascii="Arial Narrow" w:hAnsi="Arial Narrow"/>
          <w:sz w:val="24"/>
        </w:rPr>
        <w:t xml:space="preserve"> harmonogramu </w:t>
      </w:r>
      <w:r w:rsidR="00693FA2">
        <w:rPr>
          <w:rFonts w:ascii="Arial Narrow" w:hAnsi="Arial Narrow"/>
          <w:sz w:val="24"/>
        </w:rPr>
        <w:t>provádění</w:t>
      </w:r>
      <w:r w:rsidRPr="00E52E7C">
        <w:rPr>
          <w:rFonts w:ascii="Arial Narrow" w:hAnsi="Arial Narrow"/>
          <w:sz w:val="24"/>
        </w:rPr>
        <w:t xml:space="preserve"> díla, jakož i s termínem předání </w:t>
      </w:r>
      <w:r w:rsidR="00B50F5F" w:rsidRPr="00B50F5F">
        <w:rPr>
          <w:rFonts w:ascii="Arial Narrow" w:hAnsi="Arial Narrow" w:cs="Arial"/>
          <w:bCs/>
          <w:iCs/>
          <w:sz w:val="24"/>
          <w:lang w:eastAsia="en-US"/>
        </w:rPr>
        <w:t>Technologického zařízení</w:t>
      </w:r>
      <w:r w:rsidRPr="00E52E7C">
        <w:rPr>
          <w:rFonts w:ascii="Arial Narrow" w:hAnsi="Arial Narrow"/>
          <w:sz w:val="24"/>
        </w:rPr>
        <w:t xml:space="preserve"> Objednateli do zkušebního provozu</w:t>
      </w:r>
      <w:r w:rsidR="0019735E">
        <w:rPr>
          <w:rFonts w:ascii="Arial Narrow" w:hAnsi="Arial Narrow"/>
          <w:sz w:val="24"/>
        </w:rPr>
        <w:t>/</w:t>
      </w:r>
      <w:r w:rsidRPr="00E52E7C">
        <w:rPr>
          <w:rFonts w:ascii="Arial Narrow" w:hAnsi="Arial Narrow"/>
          <w:sz w:val="24"/>
        </w:rPr>
        <w:t xml:space="preserve">do trvalého užívání, a to z důvodů na straně Zhotovitele, má Objednatel </w:t>
      </w:r>
      <w:r w:rsidRPr="00291877">
        <w:rPr>
          <w:rFonts w:ascii="Arial Narrow" w:hAnsi="Arial Narrow"/>
          <w:sz w:val="24"/>
        </w:rPr>
        <w:t xml:space="preserve">právo požadovat a Zhotovitel, na základě tohoto požadavku Objednatele, povinnost zaplatit smluvní pokutu ve výši </w:t>
      </w:r>
      <w:r w:rsidR="007B49EF">
        <w:rPr>
          <w:rFonts w:ascii="Arial Narrow" w:hAnsi="Arial Narrow"/>
          <w:sz w:val="24"/>
          <w:szCs w:val="24"/>
        </w:rPr>
        <w:t>0,2</w:t>
      </w:r>
      <w:r w:rsidR="001007EA" w:rsidRPr="00291877">
        <w:rPr>
          <w:rFonts w:ascii="Arial Narrow" w:hAnsi="Arial Narrow"/>
          <w:sz w:val="24"/>
          <w:szCs w:val="24"/>
        </w:rPr>
        <w:t xml:space="preserve"> </w:t>
      </w:r>
      <w:r w:rsidR="00693FA2" w:rsidRPr="00291877">
        <w:rPr>
          <w:rFonts w:ascii="Arial Narrow" w:hAnsi="Arial Narrow"/>
          <w:sz w:val="24"/>
          <w:szCs w:val="24"/>
        </w:rPr>
        <w:t xml:space="preserve">% </w:t>
      </w:r>
      <w:r w:rsidRPr="00291877">
        <w:rPr>
          <w:rFonts w:ascii="Arial Narrow" w:hAnsi="Arial Narrow"/>
          <w:sz w:val="24"/>
        </w:rPr>
        <w:t>z</w:t>
      </w:r>
      <w:r w:rsidR="00754BF7">
        <w:rPr>
          <w:rFonts w:ascii="Arial Narrow" w:hAnsi="Arial Narrow"/>
          <w:sz w:val="24"/>
        </w:rPr>
        <w:t> Ceny díla</w:t>
      </w:r>
      <w:r w:rsidRPr="00291877">
        <w:rPr>
          <w:rFonts w:ascii="Arial Narrow" w:hAnsi="Arial Narrow"/>
          <w:sz w:val="24"/>
        </w:rPr>
        <w:t xml:space="preserve"> za každý, i započatý, den prodlení.</w:t>
      </w:r>
      <w:r w:rsidRPr="00E52E7C">
        <w:rPr>
          <w:rFonts w:ascii="Arial Narrow" w:hAnsi="Arial Narrow"/>
          <w:sz w:val="24"/>
        </w:rPr>
        <w:t xml:space="preserve"> </w:t>
      </w:r>
    </w:p>
    <w:p w14:paraId="693ADB14" w14:textId="77777777" w:rsidR="00DB4281" w:rsidRPr="00E52E7C" w:rsidRDefault="00DB4281" w:rsidP="00DB4281">
      <w:pPr>
        <w:pStyle w:val="Zkladntext22"/>
        <w:tabs>
          <w:tab w:val="clear" w:pos="851"/>
          <w:tab w:val="clear" w:pos="8364"/>
        </w:tabs>
        <w:suppressAutoHyphens w:val="0"/>
        <w:ind w:left="284" w:hanging="295"/>
        <w:jc w:val="both"/>
        <w:rPr>
          <w:rFonts w:ascii="Arial Narrow" w:hAnsi="Arial Narrow"/>
          <w:sz w:val="24"/>
        </w:rPr>
      </w:pPr>
      <w:r w:rsidRPr="00E52E7C">
        <w:rPr>
          <w:rFonts w:ascii="Arial Narrow" w:hAnsi="Arial Narrow"/>
          <w:sz w:val="24"/>
          <w:szCs w:val="24"/>
        </w:rPr>
        <w:tab/>
      </w:r>
      <w:r w:rsidRPr="00E52E7C">
        <w:rPr>
          <w:rFonts w:ascii="Arial Narrow" w:hAnsi="Arial Narrow"/>
          <w:sz w:val="24"/>
          <w:szCs w:val="24"/>
        </w:rPr>
        <w:tab/>
      </w:r>
    </w:p>
    <w:p w14:paraId="693ADB15" w14:textId="36AEFB04" w:rsidR="00DB4281" w:rsidRDefault="00DB4281" w:rsidP="00DB4281">
      <w:pPr>
        <w:pStyle w:val="Zkladntextodsazen3"/>
        <w:ind w:left="284" w:hanging="295"/>
        <w:jc w:val="both"/>
        <w:rPr>
          <w:rFonts w:ascii="Arial Narrow" w:hAnsi="Arial Narrow"/>
          <w:sz w:val="24"/>
        </w:rPr>
      </w:pPr>
      <w:r w:rsidRPr="00E52E7C">
        <w:rPr>
          <w:rFonts w:ascii="Arial Narrow" w:hAnsi="Arial Narrow"/>
          <w:sz w:val="24"/>
          <w:lang w:val="cs-CZ"/>
        </w:rPr>
        <w:t>2.</w:t>
      </w:r>
      <w:r w:rsidRPr="00E52E7C">
        <w:rPr>
          <w:rFonts w:ascii="Arial Narrow" w:hAnsi="Arial Narrow"/>
          <w:sz w:val="24"/>
        </w:rPr>
        <w:tab/>
      </w:r>
      <w:r w:rsidR="00693FA2" w:rsidRPr="00E73686">
        <w:rPr>
          <w:rFonts w:ascii="Arial Narrow" w:hAnsi="Arial Narrow"/>
          <w:sz w:val="24"/>
        </w:rPr>
        <w:t xml:space="preserve">Za nedodržení dohodnuté lhůty pro odstranění </w:t>
      </w:r>
      <w:r w:rsidR="00693FA2">
        <w:rPr>
          <w:rFonts w:ascii="Arial Narrow" w:hAnsi="Arial Narrow"/>
          <w:sz w:val="24"/>
          <w:lang w:val="cs-CZ"/>
        </w:rPr>
        <w:t>výhrad</w:t>
      </w:r>
      <w:r w:rsidR="00693FA2" w:rsidRPr="00845D26">
        <w:rPr>
          <w:rFonts w:ascii="Arial Narrow" w:hAnsi="Arial Narrow"/>
          <w:sz w:val="24"/>
        </w:rPr>
        <w:t xml:space="preserve"> z</w:t>
      </w:r>
      <w:r w:rsidR="00693FA2">
        <w:rPr>
          <w:rFonts w:ascii="Arial Narrow" w:hAnsi="Arial Narrow"/>
          <w:sz w:val="24"/>
          <w:lang w:val="cs-CZ"/>
        </w:rPr>
        <w:t> </w:t>
      </w:r>
      <w:r w:rsidR="00693FA2" w:rsidRPr="00845D26">
        <w:rPr>
          <w:rFonts w:ascii="Arial Narrow" w:hAnsi="Arial Narrow"/>
          <w:sz w:val="24"/>
        </w:rPr>
        <w:t xml:space="preserve">protokolu </w:t>
      </w:r>
      <w:r w:rsidR="00693FA2" w:rsidRPr="00E52E7C">
        <w:rPr>
          <w:rFonts w:ascii="Arial Narrow" w:hAnsi="Arial Narrow"/>
          <w:sz w:val="24"/>
          <w:lang w:val="cs-CZ"/>
        </w:rPr>
        <w:t xml:space="preserve">o předání a převzetí </w:t>
      </w:r>
      <w:r w:rsidR="00B50F5F" w:rsidRPr="00B50F5F">
        <w:rPr>
          <w:rFonts w:ascii="Arial Narrow" w:hAnsi="Arial Narrow" w:cs="Arial"/>
          <w:bCs/>
          <w:iCs/>
          <w:sz w:val="24"/>
          <w:lang w:eastAsia="en-US"/>
        </w:rPr>
        <w:t>Technologického zařízení</w:t>
      </w:r>
      <w:r w:rsidR="00693FA2" w:rsidRPr="00E52E7C">
        <w:rPr>
          <w:rFonts w:ascii="Arial Narrow" w:hAnsi="Arial Narrow"/>
          <w:sz w:val="24"/>
          <w:lang w:val="cs-CZ"/>
        </w:rPr>
        <w:t xml:space="preserve"> do zkušebního provozu/</w:t>
      </w:r>
      <w:r w:rsidR="00B74F28">
        <w:rPr>
          <w:rFonts w:ascii="Arial Narrow" w:hAnsi="Arial Narrow"/>
          <w:sz w:val="24"/>
          <w:lang w:val="cs-CZ"/>
        </w:rPr>
        <w:t>do trvalého užívání</w:t>
      </w:r>
      <w:r w:rsidR="00693FA2" w:rsidRPr="00E52E7C">
        <w:rPr>
          <w:rFonts w:ascii="Arial Narrow" w:hAnsi="Arial Narrow"/>
          <w:sz w:val="24"/>
          <w:lang w:val="cs-CZ"/>
        </w:rPr>
        <w:t xml:space="preserve">, </w:t>
      </w:r>
      <w:r w:rsidR="00693FA2" w:rsidRPr="00E52E7C">
        <w:rPr>
          <w:rFonts w:ascii="Arial Narrow" w:hAnsi="Arial Narrow"/>
          <w:sz w:val="24"/>
        </w:rPr>
        <w:t xml:space="preserve">či za nevyklizení </w:t>
      </w:r>
      <w:r w:rsidR="00693FA2" w:rsidRPr="00E52E7C">
        <w:rPr>
          <w:rFonts w:ascii="Arial Narrow" w:hAnsi="Arial Narrow"/>
          <w:sz w:val="24"/>
          <w:lang w:val="cs-CZ"/>
        </w:rPr>
        <w:t>staveniště</w:t>
      </w:r>
      <w:r w:rsidR="00693FA2" w:rsidRPr="00E52E7C">
        <w:rPr>
          <w:rFonts w:ascii="Arial Narrow" w:hAnsi="Arial Narrow"/>
          <w:sz w:val="24"/>
        </w:rPr>
        <w:t xml:space="preserve"> v dohodnutém termínu</w:t>
      </w:r>
      <w:r w:rsidR="00693FA2" w:rsidRPr="00E52E7C">
        <w:rPr>
          <w:rFonts w:ascii="Arial Narrow" w:hAnsi="Arial Narrow"/>
          <w:sz w:val="24"/>
          <w:lang w:val="cs-CZ"/>
        </w:rPr>
        <w:t>,</w:t>
      </w:r>
      <w:r w:rsidR="00693FA2" w:rsidRPr="00E52E7C">
        <w:rPr>
          <w:rFonts w:ascii="Arial Narrow" w:hAnsi="Arial Narrow"/>
          <w:sz w:val="24"/>
        </w:rPr>
        <w:t xml:space="preserve"> </w:t>
      </w:r>
      <w:r w:rsidR="00693FA2" w:rsidRPr="00845D26">
        <w:rPr>
          <w:rFonts w:ascii="Arial Narrow" w:hAnsi="Arial Narrow"/>
          <w:sz w:val="24"/>
        </w:rPr>
        <w:t>uhradí Zhotovitel Objednateli smluvní pokutu ve výši</w:t>
      </w:r>
      <w:r w:rsidR="001007EA">
        <w:rPr>
          <w:rFonts w:ascii="Arial Narrow" w:hAnsi="Arial Narrow"/>
          <w:sz w:val="24"/>
          <w:lang w:val="cs-CZ"/>
        </w:rPr>
        <w:t xml:space="preserve"> 0,05 </w:t>
      </w:r>
      <w:r w:rsidR="001007EA" w:rsidRPr="005C7133">
        <w:rPr>
          <w:rFonts w:ascii="Arial Narrow" w:hAnsi="Arial Narrow"/>
          <w:sz w:val="24"/>
          <w:szCs w:val="24"/>
        </w:rPr>
        <w:t>%</w:t>
      </w:r>
      <w:r w:rsidR="00693FA2" w:rsidRPr="00845D26">
        <w:rPr>
          <w:rFonts w:ascii="Arial Narrow" w:hAnsi="Arial Narrow"/>
          <w:sz w:val="24"/>
          <w:lang w:val="cs-CZ"/>
        </w:rPr>
        <w:t xml:space="preserve"> </w:t>
      </w:r>
      <w:r w:rsidR="00BD6882" w:rsidRPr="00E52E7C">
        <w:rPr>
          <w:rFonts w:ascii="Arial Narrow" w:hAnsi="Arial Narrow"/>
          <w:sz w:val="24"/>
        </w:rPr>
        <w:t>z</w:t>
      </w:r>
      <w:r w:rsidR="00754BF7">
        <w:rPr>
          <w:rFonts w:ascii="Arial Narrow" w:hAnsi="Arial Narrow"/>
          <w:sz w:val="24"/>
        </w:rPr>
        <w:t> </w:t>
      </w:r>
      <w:r w:rsidR="00754BF7">
        <w:rPr>
          <w:rFonts w:ascii="Arial Narrow" w:hAnsi="Arial Narrow"/>
          <w:sz w:val="24"/>
          <w:lang w:val="cs-CZ"/>
        </w:rPr>
        <w:t>Ceny díla</w:t>
      </w:r>
      <w:r w:rsidR="00BD6882">
        <w:rPr>
          <w:rFonts w:ascii="Arial Narrow" w:hAnsi="Arial Narrow"/>
          <w:sz w:val="24"/>
        </w:rPr>
        <w:t xml:space="preserve"> </w:t>
      </w:r>
      <w:r w:rsidR="00693FA2" w:rsidRPr="00845D26">
        <w:rPr>
          <w:rFonts w:ascii="Arial Narrow" w:hAnsi="Arial Narrow"/>
          <w:sz w:val="24"/>
        </w:rPr>
        <w:t>za každý, i započatý, den prodlení.</w:t>
      </w:r>
      <w:r w:rsidRPr="00E52E7C">
        <w:rPr>
          <w:rFonts w:ascii="Arial Narrow" w:hAnsi="Arial Narrow"/>
          <w:sz w:val="24"/>
        </w:rPr>
        <w:t xml:space="preserve"> </w:t>
      </w:r>
    </w:p>
    <w:p w14:paraId="26855C2F" w14:textId="77777777" w:rsidR="00683F5E" w:rsidRDefault="00683F5E" w:rsidP="00683F5E">
      <w:pPr>
        <w:pStyle w:val="Zkladntextodsazen3"/>
        <w:jc w:val="both"/>
        <w:rPr>
          <w:rFonts w:ascii="Arial Narrow" w:hAnsi="Arial Narrow"/>
          <w:sz w:val="24"/>
        </w:rPr>
      </w:pPr>
    </w:p>
    <w:p w14:paraId="1873D071" w14:textId="67B776E6" w:rsidR="00C75C5D" w:rsidRPr="000377DE" w:rsidRDefault="00C75C5D" w:rsidP="00DB4281">
      <w:pPr>
        <w:pStyle w:val="Zkladntextodsazen3"/>
        <w:ind w:left="284" w:hanging="295"/>
        <w:jc w:val="both"/>
        <w:rPr>
          <w:rFonts w:ascii="Arial Narrow" w:hAnsi="Arial Narrow"/>
          <w:sz w:val="24"/>
          <w:lang w:val="cs-CZ"/>
        </w:rPr>
      </w:pPr>
      <w:r w:rsidRPr="000377DE">
        <w:rPr>
          <w:rFonts w:ascii="Arial Narrow" w:hAnsi="Arial Narrow"/>
          <w:sz w:val="24"/>
          <w:lang w:val="cs-CZ"/>
        </w:rPr>
        <w:t xml:space="preserve">3. </w:t>
      </w:r>
      <w:r w:rsidR="00683F5E" w:rsidRPr="000377DE">
        <w:rPr>
          <w:rFonts w:ascii="Arial Narrow" w:hAnsi="Arial Narrow"/>
          <w:sz w:val="24"/>
          <w:lang w:val="cs-CZ"/>
        </w:rPr>
        <w:t>V</w:t>
      </w:r>
      <w:r w:rsidR="000D2BF2" w:rsidRPr="000377DE">
        <w:rPr>
          <w:rFonts w:ascii="Arial Narrow" w:hAnsi="Arial Narrow"/>
          <w:sz w:val="24"/>
          <w:lang w:val="cs-CZ"/>
        </w:rPr>
        <w:t> </w:t>
      </w:r>
      <w:r w:rsidR="00683F5E" w:rsidRPr="000377DE">
        <w:rPr>
          <w:rFonts w:ascii="Arial Narrow" w:hAnsi="Arial Narrow"/>
          <w:sz w:val="24"/>
          <w:lang w:val="cs-CZ"/>
        </w:rPr>
        <w:t>případě</w:t>
      </w:r>
      <w:r w:rsidR="000D2BF2" w:rsidRPr="000377DE">
        <w:rPr>
          <w:rFonts w:ascii="Arial Narrow" w:hAnsi="Arial Narrow"/>
          <w:sz w:val="24"/>
          <w:lang w:val="cs-CZ"/>
        </w:rPr>
        <w:t xml:space="preserve">, </w:t>
      </w:r>
      <w:r w:rsidR="00683F5E" w:rsidRPr="000377DE">
        <w:rPr>
          <w:rFonts w:ascii="Arial Narrow" w:hAnsi="Arial Narrow"/>
          <w:sz w:val="24"/>
          <w:lang w:val="cs-CZ"/>
        </w:rPr>
        <w:t>nedodržení parametrů u</w:t>
      </w:r>
      <w:r w:rsidR="00490870" w:rsidRPr="000377DE">
        <w:rPr>
          <w:rFonts w:ascii="Arial Narrow" w:hAnsi="Arial Narrow"/>
          <w:sz w:val="24"/>
          <w:lang w:val="cs-CZ"/>
        </w:rPr>
        <w:t>vedených v čl. II.</w:t>
      </w:r>
      <w:r w:rsidR="000D2BF2" w:rsidRPr="000377DE">
        <w:rPr>
          <w:rFonts w:ascii="Arial Narrow" w:hAnsi="Arial Narrow"/>
          <w:sz w:val="24"/>
          <w:lang w:val="cs-CZ"/>
        </w:rPr>
        <w:t xml:space="preserve">8. písm. a), b) nebo c) </w:t>
      </w:r>
      <w:r w:rsidR="00A55805" w:rsidRPr="000377DE">
        <w:rPr>
          <w:rFonts w:ascii="Arial Narrow" w:hAnsi="Arial Narrow"/>
          <w:sz w:val="24"/>
          <w:lang w:val="cs-CZ"/>
        </w:rPr>
        <w:t xml:space="preserve">této smlouvy je Zhotovitel povinen uhradit Objednateli smluvní pokutu ve výši </w:t>
      </w:r>
      <w:proofErr w:type="gramStart"/>
      <w:r w:rsidR="00CD593D" w:rsidRPr="000377DE">
        <w:rPr>
          <w:rFonts w:ascii="Arial Narrow" w:hAnsi="Arial Narrow"/>
          <w:sz w:val="24"/>
          <w:lang w:val="cs-CZ"/>
        </w:rPr>
        <w:t>100.000,-</w:t>
      </w:r>
      <w:proofErr w:type="gramEnd"/>
      <w:r w:rsidR="00A9106A" w:rsidRPr="000377DE">
        <w:rPr>
          <w:rFonts w:ascii="Arial Narrow" w:hAnsi="Arial Narrow"/>
          <w:sz w:val="24"/>
          <w:lang w:val="cs-CZ"/>
        </w:rPr>
        <w:t xml:space="preserve"> Kč</w:t>
      </w:r>
      <w:r w:rsidR="00CD593D" w:rsidRPr="000377DE">
        <w:rPr>
          <w:rFonts w:ascii="Arial Narrow" w:hAnsi="Arial Narrow"/>
          <w:sz w:val="24"/>
          <w:lang w:val="cs-CZ"/>
        </w:rPr>
        <w:t xml:space="preserve"> </w:t>
      </w:r>
      <w:r w:rsidR="00A55805" w:rsidRPr="000377DE">
        <w:rPr>
          <w:rFonts w:ascii="Arial Narrow" w:hAnsi="Arial Narrow"/>
          <w:sz w:val="24"/>
          <w:lang w:val="cs-CZ"/>
        </w:rPr>
        <w:t>za každé jednotlivé porušení</w:t>
      </w:r>
      <w:r w:rsidR="00A9106A" w:rsidRPr="000377DE">
        <w:rPr>
          <w:rFonts w:ascii="Arial Narrow" w:hAnsi="Arial Narrow"/>
          <w:sz w:val="24"/>
          <w:lang w:val="cs-CZ"/>
        </w:rPr>
        <w:t xml:space="preserve">, které bude objektivně prokázáno nezávislým třetím subjektem vybraným Objednatelem, přičemž Zhotovitel se bude moci zúčastnit kontrolního </w:t>
      </w:r>
      <w:r w:rsidR="0093487F" w:rsidRPr="000377DE">
        <w:rPr>
          <w:rFonts w:ascii="Arial Narrow" w:hAnsi="Arial Narrow"/>
          <w:sz w:val="24"/>
          <w:lang w:val="cs-CZ"/>
        </w:rPr>
        <w:t>testu dodržování dotčených parametrů.</w:t>
      </w:r>
      <w:r w:rsidR="00A9106A" w:rsidRPr="000377DE" w:rsidDel="00A9106A">
        <w:rPr>
          <w:rFonts w:ascii="Arial Narrow" w:hAnsi="Arial Narrow"/>
          <w:sz w:val="24"/>
          <w:lang w:val="cs-CZ"/>
        </w:rPr>
        <w:t xml:space="preserve"> </w:t>
      </w:r>
    </w:p>
    <w:p w14:paraId="29AAAAE0" w14:textId="77777777" w:rsidR="00482031" w:rsidRPr="000377DE" w:rsidRDefault="00482031" w:rsidP="00DB4281">
      <w:pPr>
        <w:pStyle w:val="Zkladntextodsazen3"/>
        <w:ind w:left="284" w:hanging="295"/>
        <w:jc w:val="both"/>
        <w:rPr>
          <w:rFonts w:ascii="Arial Narrow" w:hAnsi="Arial Narrow"/>
          <w:sz w:val="24"/>
          <w:lang w:val="cs-CZ"/>
        </w:rPr>
      </w:pPr>
    </w:p>
    <w:p w14:paraId="6898BBB1" w14:textId="432C26E8" w:rsidR="00A54454" w:rsidRPr="00E52E7C" w:rsidRDefault="00CF04C8" w:rsidP="00DB4281">
      <w:pPr>
        <w:pStyle w:val="Zkladntextodsazen3"/>
        <w:ind w:left="284" w:hanging="295"/>
        <w:jc w:val="both"/>
        <w:rPr>
          <w:rFonts w:ascii="Arial Narrow" w:hAnsi="Arial Narrow"/>
          <w:sz w:val="24"/>
          <w:lang w:val="cs-CZ"/>
        </w:rPr>
      </w:pPr>
      <w:r w:rsidRPr="000377DE">
        <w:rPr>
          <w:rFonts w:ascii="Arial Narrow" w:hAnsi="Arial Narrow"/>
          <w:sz w:val="24"/>
          <w:lang w:val="cs-CZ"/>
        </w:rPr>
        <w:lastRenderedPageBreak/>
        <w:t xml:space="preserve">4. </w:t>
      </w:r>
      <w:r w:rsidR="00472217" w:rsidRPr="000377DE">
        <w:rPr>
          <w:rFonts w:ascii="Arial Narrow" w:hAnsi="Arial Narrow"/>
          <w:sz w:val="24"/>
          <w:lang w:val="cs-CZ"/>
        </w:rPr>
        <w:t xml:space="preserve">Nebude-li Technologické zařízení splňovat parametry uvedené v čl. II.9 </w:t>
      </w:r>
      <w:r w:rsidR="00796437" w:rsidRPr="000377DE">
        <w:rPr>
          <w:rFonts w:ascii="Arial Narrow" w:hAnsi="Arial Narrow"/>
          <w:sz w:val="24"/>
          <w:lang w:val="cs-CZ"/>
        </w:rPr>
        <w:t xml:space="preserve">této smlouvy, je Zhotovitel povinen uhradit Objednateli smluvní pokutu ve výši </w:t>
      </w:r>
      <w:proofErr w:type="gramStart"/>
      <w:r w:rsidR="00B63C4B" w:rsidRPr="000377DE">
        <w:rPr>
          <w:rFonts w:ascii="Arial Narrow" w:hAnsi="Arial Narrow"/>
          <w:sz w:val="24"/>
          <w:lang w:val="cs-CZ"/>
        </w:rPr>
        <w:t>10.000.000,-</w:t>
      </w:r>
      <w:proofErr w:type="gramEnd"/>
      <w:r w:rsidR="00B63C4B" w:rsidRPr="000377DE">
        <w:rPr>
          <w:rFonts w:ascii="Arial Narrow" w:hAnsi="Arial Narrow"/>
          <w:sz w:val="24"/>
          <w:lang w:val="cs-CZ"/>
        </w:rPr>
        <w:t xml:space="preserve"> </w:t>
      </w:r>
      <w:r w:rsidR="00796437" w:rsidRPr="000377DE">
        <w:rPr>
          <w:rFonts w:ascii="Arial Narrow" w:hAnsi="Arial Narrow"/>
          <w:sz w:val="24"/>
          <w:lang w:val="cs-CZ"/>
        </w:rPr>
        <w:t>Kč</w:t>
      </w:r>
      <w:r w:rsidR="005346A0" w:rsidRPr="000377DE">
        <w:rPr>
          <w:rFonts w:ascii="Arial Narrow" w:hAnsi="Arial Narrow"/>
          <w:sz w:val="24"/>
          <w:lang w:val="cs-CZ"/>
        </w:rPr>
        <w:t>.</w:t>
      </w:r>
      <w:r w:rsidR="005346A0" w:rsidRPr="000377DE">
        <w:rPr>
          <w:rStyle w:val="Znakapoznpodarou"/>
          <w:rFonts w:ascii="Arial Narrow" w:hAnsi="Arial Narrow"/>
          <w:sz w:val="24"/>
          <w:lang w:val="cs-CZ"/>
        </w:rPr>
        <w:footnoteReference w:id="7"/>
      </w:r>
      <w:r w:rsidR="005346A0">
        <w:rPr>
          <w:rFonts w:ascii="Arial Narrow" w:hAnsi="Arial Narrow"/>
          <w:sz w:val="24"/>
          <w:lang w:val="cs-CZ"/>
        </w:rPr>
        <w:t xml:space="preserve"> </w:t>
      </w:r>
      <w:r w:rsidR="00F17D74">
        <w:rPr>
          <w:rFonts w:ascii="Arial Narrow" w:hAnsi="Arial Narrow"/>
          <w:sz w:val="24"/>
          <w:lang w:val="cs-CZ"/>
        </w:rPr>
        <w:t xml:space="preserve">  </w:t>
      </w:r>
    </w:p>
    <w:p w14:paraId="693ADB16" w14:textId="77777777" w:rsidR="00B50F5F" w:rsidRDefault="00B50F5F" w:rsidP="00DB4281">
      <w:pPr>
        <w:tabs>
          <w:tab w:val="num" w:pos="540"/>
        </w:tabs>
        <w:ind w:left="284" w:hanging="284"/>
        <w:jc w:val="both"/>
        <w:rPr>
          <w:rFonts w:ascii="Arial Narrow" w:hAnsi="Arial Narrow" w:cs="Arial"/>
          <w:sz w:val="24"/>
        </w:rPr>
      </w:pPr>
    </w:p>
    <w:p w14:paraId="693ADB17" w14:textId="2FDCDD84" w:rsidR="00DB4281" w:rsidRPr="00E52E7C" w:rsidRDefault="0050455F" w:rsidP="00DB4281">
      <w:pPr>
        <w:tabs>
          <w:tab w:val="num" w:pos="540"/>
        </w:tabs>
        <w:ind w:left="284" w:hanging="284"/>
        <w:jc w:val="both"/>
        <w:rPr>
          <w:rFonts w:ascii="Arial Narrow" w:hAnsi="Arial Narrow" w:cs="Arial"/>
          <w:sz w:val="24"/>
        </w:rPr>
      </w:pPr>
      <w:r>
        <w:rPr>
          <w:rFonts w:ascii="Arial Narrow" w:hAnsi="Arial Narrow" w:cs="Arial"/>
          <w:sz w:val="24"/>
        </w:rPr>
        <w:t>5</w:t>
      </w:r>
      <w:r w:rsidR="00DB4281" w:rsidRPr="00E52E7C">
        <w:rPr>
          <w:rFonts w:ascii="Arial Narrow" w:hAnsi="Arial Narrow" w:cs="Arial"/>
          <w:sz w:val="24"/>
        </w:rPr>
        <w:t>.</w:t>
      </w:r>
      <w:r w:rsidR="00DB4281" w:rsidRPr="00E52E7C">
        <w:rPr>
          <w:rFonts w:ascii="Arial Narrow" w:hAnsi="Arial Narrow" w:cs="Arial"/>
          <w:sz w:val="24"/>
        </w:rPr>
        <w:tab/>
      </w:r>
      <w:r w:rsidR="00693FA2" w:rsidRPr="00845D26">
        <w:rPr>
          <w:rFonts w:ascii="Arial Narrow" w:hAnsi="Arial Narrow" w:cs="Arial"/>
          <w:sz w:val="24"/>
        </w:rPr>
        <w:t xml:space="preserve">Jestliže Objednatel ztratí nárok na dotaci, případně její část, nebo Objednateli přestane být dotace </w:t>
      </w:r>
      <w:r w:rsidR="00693FA2" w:rsidRPr="00B50F5F">
        <w:rPr>
          <w:rFonts w:ascii="Arial Narrow" w:hAnsi="Arial Narrow" w:cs="Arial"/>
          <w:sz w:val="24"/>
        </w:rPr>
        <w:t>vyplácena, a to v důsledku nedodržení termínu dokončení díla</w:t>
      </w:r>
      <w:r w:rsidR="00B74F28" w:rsidRPr="00B50F5F">
        <w:rPr>
          <w:rFonts w:ascii="Arial Narrow" w:hAnsi="Arial Narrow" w:cs="Arial"/>
          <w:sz w:val="24"/>
        </w:rPr>
        <w:t xml:space="preserve">, </w:t>
      </w:r>
      <w:r w:rsidR="00693FA2" w:rsidRPr="00B50F5F">
        <w:rPr>
          <w:rFonts w:ascii="Arial Narrow" w:hAnsi="Arial Narrow" w:cs="Arial"/>
          <w:sz w:val="24"/>
        </w:rPr>
        <w:t xml:space="preserve">uvedení </w:t>
      </w:r>
      <w:r w:rsidR="00B50F5F" w:rsidRPr="00B50F5F">
        <w:rPr>
          <w:rFonts w:ascii="Arial Narrow" w:hAnsi="Arial Narrow" w:cs="Arial"/>
          <w:bCs/>
          <w:iCs/>
          <w:sz w:val="24"/>
          <w:lang w:eastAsia="en-US"/>
        </w:rPr>
        <w:t>Technologického zařízení</w:t>
      </w:r>
      <w:r w:rsidR="00B50F5F" w:rsidRPr="00B50F5F">
        <w:rPr>
          <w:rFonts w:ascii="Arial Narrow" w:hAnsi="Arial Narrow" w:cs="Arial"/>
          <w:sz w:val="24"/>
        </w:rPr>
        <w:t xml:space="preserve"> </w:t>
      </w:r>
      <w:r w:rsidR="00693FA2" w:rsidRPr="00845D26">
        <w:rPr>
          <w:rFonts w:ascii="Arial Narrow" w:hAnsi="Arial Narrow" w:cs="Arial"/>
          <w:sz w:val="24"/>
        </w:rPr>
        <w:t>do zkušebního provozu</w:t>
      </w:r>
      <w:r w:rsidR="00B74F28">
        <w:rPr>
          <w:rFonts w:ascii="Arial Narrow" w:hAnsi="Arial Narrow" w:cs="Arial"/>
          <w:sz w:val="24"/>
        </w:rPr>
        <w:t>/do trvalého užívání,</w:t>
      </w:r>
      <w:r w:rsidR="00693FA2" w:rsidRPr="00845D26">
        <w:rPr>
          <w:rFonts w:ascii="Arial Narrow" w:hAnsi="Arial Narrow" w:cs="Arial"/>
          <w:sz w:val="24"/>
        </w:rPr>
        <w:t xml:space="preserve"> nebo v důsledku porušení jiné povinnosti na straně Zhotovitele, zavazuje se Zhotovitel uhradit Objednateli smluvní pokutu ve výši finanční částky, o kterou Objednatel takto z důvodů na straně Zhotovitele přišel</w:t>
      </w:r>
      <w:r w:rsidR="001007EA" w:rsidRPr="00E84AC9">
        <w:rPr>
          <w:rFonts w:ascii="Arial Narrow" w:hAnsi="Arial Narrow" w:cs="Arial"/>
          <w:sz w:val="24"/>
        </w:rPr>
        <w:t>.</w:t>
      </w:r>
    </w:p>
    <w:p w14:paraId="693ADB18" w14:textId="77777777" w:rsidR="00DB4281" w:rsidRPr="00E52E7C" w:rsidRDefault="00DB4281" w:rsidP="00DB4281">
      <w:pPr>
        <w:ind w:left="284" w:hanging="284"/>
        <w:jc w:val="both"/>
        <w:rPr>
          <w:rFonts w:ascii="Arial Narrow" w:hAnsi="Arial Narrow" w:cs="Arial"/>
          <w:sz w:val="24"/>
        </w:rPr>
      </w:pPr>
    </w:p>
    <w:p w14:paraId="693ADB19" w14:textId="54D75B68" w:rsidR="00DB4281" w:rsidRDefault="0050455F" w:rsidP="00DB4281">
      <w:pPr>
        <w:pStyle w:val="Zkladntext22"/>
        <w:tabs>
          <w:tab w:val="clear" w:pos="567"/>
          <w:tab w:val="clear" w:pos="851"/>
          <w:tab w:val="clear" w:pos="8364"/>
        </w:tabs>
        <w:suppressAutoHyphens w:val="0"/>
        <w:ind w:left="284" w:hanging="295"/>
        <w:jc w:val="both"/>
        <w:rPr>
          <w:rFonts w:ascii="Arial Narrow" w:hAnsi="Arial Narrow" w:cs="Arial"/>
          <w:sz w:val="24"/>
        </w:rPr>
      </w:pPr>
      <w:r>
        <w:rPr>
          <w:rFonts w:ascii="Arial Narrow" w:hAnsi="Arial Narrow" w:cs="Arial"/>
          <w:sz w:val="24"/>
        </w:rPr>
        <w:t>6</w:t>
      </w:r>
      <w:r w:rsidR="00DB4281" w:rsidRPr="00E52E7C">
        <w:rPr>
          <w:rFonts w:ascii="Arial Narrow" w:hAnsi="Arial Narrow" w:cs="Arial"/>
          <w:sz w:val="24"/>
        </w:rPr>
        <w:t>.</w:t>
      </w:r>
      <w:r w:rsidR="00DB4281" w:rsidRPr="00E52E7C">
        <w:rPr>
          <w:rFonts w:ascii="Arial Narrow" w:hAnsi="Arial Narrow" w:cs="Arial"/>
          <w:sz w:val="24"/>
        </w:rPr>
        <w:tab/>
        <w:t>Objednatel je oprávněn jednostranně započíst své nároky na zaplacení smluvní pokuty, vyplývající z této smlouvy, vůči nárokům Zhotovitele na úhradu ceny za dílo, a to bez ohledu na splatnost takto započítávaných vzájemných pohledávek.</w:t>
      </w:r>
    </w:p>
    <w:p w14:paraId="693ADB1A" w14:textId="77777777" w:rsidR="00231F7D" w:rsidRDefault="00231F7D" w:rsidP="00DB4281">
      <w:pPr>
        <w:pStyle w:val="Zkladntext2"/>
        <w:spacing w:line="360" w:lineRule="auto"/>
        <w:ind w:hanging="12"/>
        <w:jc w:val="center"/>
        <w:rPr>
          <w:rFonts w:ascii="Arial Narrow" w:hAnsi="Arial Narrow" w:cs="Arial"/>
          <w:b/>
          <w:u w:val="single"/>
          <w:lang w:val="cs-CZ"/>
        </w:rPr>
      </w:pPr>
    </w:p>
    <w:p w14:paraId="693ADB1B" w14:textId="77777777" w:rsidR="00DB4281" w:rsidRPr="00E52E7C" w:rsidRDefault="00DB4281" w:rsidP="00DB4281">
      <w:pPr>
        <w:pStyle w:val="Zkladntext2"/>
        <w:spacing w:line="360" w:lineRule="auto"/>
        <w:ind w:hanging="12"/>
        <w:jc w:val="center"/>
        <w:rPr>
          <w:rFonts w:ascii="Arial Narrow" w:hAnsi="Arial Narrow" w:cs="Arial"/>
          <w:b/>
          <w:iCs/>
          <w:color w:val="000000"/>
          <w:u w:val="single"/>
        </w:rPr>
      </w:pPr>
      <w:r w:rsidRPr="00E52E7C">
        <w:rPr>
          <w:rFonts w:ascii="Arial Narrow" w:hAnsi="Arial Narrow" w:cs="Arial"/>
          <w:b/>
          <w:u w:val="single"/>
        </w:rPr>
        <w:t xml:space="preserve">XVI. </w:t>
      </w:r>
      <w:r w:rsidR="00693FA2">
        <w:rPr>
          <w:rFonts w:ascii="Arial Narrow" w:hAnsi="Arial Narrow" w:cs="Arial"/>
          <w:b/>
          <w:u w:val="single"/>
          <w:lang w:val="cs-CZ"/>
        </w:rPr>
        <w:t>Finanční</w:t>
      </w:r>
      <w:r w:rsidRPr="00E52E7C">
        <w:rPr>
          <w:rFonts w:ascii="Arial Narrow" w:hAnsi="Arial Narrow" w:cs="Arial"/>
          <w:b/>
          <w:iCs/>
          <w:color w:val="000000"/>
          <w:u w:val="single"/>
        </w:rPr>
        <w:t xml:space="preserve"> záruka</w:t>
      </w:r>
    </w:p>
    <w:p w14:paraId="693ADB1C" w14:textId="4D416A74" w:rsidR="00DB4281" w:rsidRPr="00E52E7C" w:rsidRDefault="00DB4281" w:rsidP="00DB4281">
      <w:pPr>
        <w:pStyle w:val="Zkladntext2"/>
        <w:spacing w:line="240" w:lineRule="auto"/>
        <w:ind w:left="426" w:hanging="284"/>
        <w:jc w:val="both"/>
        <w:rPr>
          <w:rFonts w:ascii="Arial Narrow" w:hAnsi="Arial Narrow" w:cs="Arial"/>
          <w:iCs/>
        </w:rPr>
      </w:pPr>
      <w:r w:rsidRPr="00E52E7C">
        <w:rPr>
          <w:rFonts w:ascii="Arial Narrow" w:hAnsi="Arial Narrow" w:cs="Arial"/>
          <w:iCs/>
          <w:lang w:val="cs-CZ"/>
        </w:rPr>
        <w:t xml:space="preserve">1. Zhotovitel se </w:t>
      </w:r>
      <w:r w:rsidRPr="00291877">
        <w:rPr>
          <w:rFonts w:ascii="Arial Narrow" w:hAnsi="Arial Narrow" w:cs="Arial"/>
          <w:iCs/>
          <w:lang w:val="cs-CZ"/>
        </w:rPr>
        <w:t xml:space="preserve">zavazuje poskytnout Objednateli neodvolatelnou </w:t>
      </w:r>
      <w:r w:rsidR="00693FA2" w:rsidRPr="00291877">
        <w:rPr>
          <w:rFonts w:ascii="Arial Narrow" w:hAnsi="Arial Narrow" w:cs="Arial"/>
          <w:iCs/>
          <w:lang w:val="cs-CZ"/>
        </w:rPr>
        <w:t>finanční</w:t>
      </w:r>
      <w:r w:rsidRPr="00291877">
        <w:rPr>
          <w:rFonts w:ascii="Arial Narrow" w:hAnsi="Arial Narrow" w:cs="Arial"/>
          <w:iCs/>
        </w:rPr>
        <w:t xml:space="preserve"> záruk</w:t>
      </w:r>
      <w:r w:rsidRPr="00291877">
        <w:rPr>
          <w:rFonts w:ascii="Arial Narrow" w:hAnsi="Arial Narrow" w:cs="Arial"/>
          <w:iCs/>
          <w:lang w:val="cs-CZ"/>
        </w:rPr>
        <w:t xml:space="preserve">u, zajišťující řádné splnění povinností Zhotovitele, vyplývajících z poskytnuté záruky za jakost díla, a to ve výši nejméně </w:t>
      </w:r>
      <w:r w:rsidR="00B50F5F" w:rsidRPr="00291877">
        <w:rPr>
          <w:rFonts w:ascii="Arial Narrow" w:hAnsi="Arial Narrow" w:cs="Arial"/>
          <w:b/>
          <w:iCs/>
          <w:lang w:val="cs-CZ"/>
        </w:rPr>
        <w:t>5</w:t>
      </w:r>
      <w:r w:rsidR="001007EA" w:rsidRPr="00291877">
        <w:rPr>
          <w:rFonts w:ascii="Arial Narrow" w:hAnsi="Arial Narrow" w:cs="Arial"/>
          <w:b/>
          <w:iCs/>
        </w:rPr>
        <w:t xml:space="preserve"> %</w:t>
      </w:r>
      <w:r w:rsidR="001007EA" w:rsidRPr="00291877">
        <w:rPr>
          <w:rFonts w:ascii="Arial Narrow" w:hAnsi="Arial Narrow" w:cs="Arial"/>
          <w:iCs/>
          <w:lang w:val="cs-CZ"/>
        </w:rPr>
        <w:t xml:space="preserve"> </w:t>
      </w:r>
      <w:r w:rsidRPr="00291877">
        <w:rPr>
          <w:rFonts w:ascii="Arial Narrow" w:hAnsi="Arial Narrow" w:cs="Arial"/>
          <w:iCs/>
          <w:lang w:val="cs-CZ"/>
        </w:rPr>
        <w:t>z</w:t>
      </w:r>
      <w:r w:rsidR="00864C4C">
        <w:rPr>
          <w:rFonts w:ascii="Arial Narrow" w:hAnsi="Arial Narrow" w:cs="Arial"/>
          <w:iCs/>
        </w:rPr>
        <w:t> </w:t>
      </w:r>
      <w:r w:rsidR="00864C4C">
        <w:rPr>
          <w:rFonts w:ascii="Arial Narrow" w:hAnsi="Arial Narrow" w:cs="Arial"/>
          <w:iCs/>
          <w:lang w:val="cs-CZ"/>
        </w:rPr>
        <w:t>Ceny díla</w:t>
      </w:r>
      <w:r w:rsidR="00052B0D">
        <w:rPr>
          <w:rFonts w:ascii="Arial Narrow" w:hAnsi="Arial Narrow" w:cs="Arial"/>
          <w:iCs/>
          <w:lang w:val="cs-CZ"/>
        </w:rPr>
        <w:t xml:space="preserve"> bez DPH</w:t>
      </w:r>
      <w:r w:rsidRPr="00291877">
        <w:rPr>
          <w:rFonts w:ascii="Arial Narrow" w:hAnsi="Arial Narrow" w:cs="Arial"/>
          <w:iCs/>
        </w:rPr>
        <w:t xml:space="preserve">. </w:t>
      </w:r>
      <w:r w:rsidR="00BB1731" w:rsidRPr="00291877">
        <w:rPr>
          <w:rFonts w:ascii="Arial Narrow" w:hAnsi="Arial Narrow" w:cs="Arial"/>
          <w:iCs/>
          <w:lang w:val="cs-CZ"/>
        </w:rPr>
        <w:t>Finanční</w:t>
      </w:r>
      <w:r w:rsidRPr="00291877">
        <w:rPr>
          <w:rFonts w:ascii="Arial Narrow" w:hAnsi="Arial Narrow" w:cs="Arial"/>
          <w:iCs/>
        </w:rPr>
        <w:t xml:space="preserve"> záruku za kvalitu díla předloží Zhotovitel </w:t>
      </w:r>
      <w:r w:rsidRPr="00291877">
        <w:rPr>
          <w:rFonts w:ascii="Arial Narrow" w:hAnsi="Arial Narrow" w:cs="Arial"/>
          <w:iCs/>
          <w:lang w:val="cs-CZ"/>
        </w:rPr>
        <w:t>O</w:t>
      </w:r>
      <w:proofErr w:type="spellStart"/>
      <w:r w:rsidRPr="00291877">
        <w:rPr>
          <w:rFonts w:ascii="Arial Narrow" w:hAnsi="Arial Narrow" w:cs="Arial"/>
          <w:iCs/>
        </w:rPr>
        <w:t>bjednateli</w:t>
      </w:r>
      <w:proofErr w:type="spellEnd"/>
      <w:r w:rsidRPr="00291877">
        <w:rPr>
          <w:rFonts w:ascii="Arial Narrow" w:hAnsi="Arial Narrow" w:cs="Arial"/>
          <w:iCs/>
        </w:rPr>
        <w:t xml:space="preserve"> nejpozději v okamžiku podpisu protokolu o </w:t>
      </w:r>
      <w:r w:rsidRPr="00291877">
        <w:rPr>
          <w:rFonts w:ascii="Arial Narrow" w:hAnsi="Arial Narrow" w:cs="Arial"/>
          <w:iCs/>
          <w:lang w:val="cs-CZ"/>
        </w:rPr>
        <w:t xml:space="preserve">předání a převzetí </w:t>
      </w:r>
      <w:r w:rsidR="00B50F5F" w:rsidRPr="00291877">
        <w:rPr>
          <w:rFonts w:ascii="Arial Narrow" w:hAnsi="Arial Narrow" w:cs="Arial"/>
          <w:bCs/>
          <w:iCs/>
          <w:lang w:eastAsia="en-US"/>
        </w:rPr>
        <w:t>Technologického zařízení</w:t>
      </w:r>
      <w:r w:rsidR="00B50F5F" w:rsidRPr="00291877">
        <w:rPr>
          <w:rFonts w:ascii="Arial Narrow" w:hAnsi="Arial Narrow" w:cs="Arial"/>
          <w:iCs/>
          <w:lang w:val="cs-CZ"/>
        </w:rPr>
        <w:t xml:space="preserve"> </w:t>
      </w:r>
      <w:r w:rsidRPr="00291877">
        <w:rPr>
          <w:rFonts w:ascii="Arial Narrow" w:hAnsi="Arial Narrow" w:cs="Arial"/>
          <w:iCs/>
          <w:lang w:val="cs-CZ"/>
        </w:rPr>
        <w:t>do zkušebního provozu.</w:t>
      </w:r>
      <w:r w:rsidRPr="00291877">
        <w:rPr>
          <w:rFonts w:ascii="Arial Narrow" w:hAnsi="Arial Narrow" w:cs="Arial"/>
          <w:iCs/>
        </w:rPr>
        <w:t xml:space="preserve"> Z této </w:t>
      </w:r>
      <w:r w:rsidR="00BB1731" w:rsidRPr="00291877">
        <w:rPr>
          <w:rFonts w:ascii="Arial Narrow" w:hAnsi="Arial Narrow" w:cs="Arial"/>
          <w:iCs/>
          <w:lang w:val="cs-CZ"/>
        </w:rPr>
        <w:t>finanční</w:t>
      </w:r>
      <w:r w:rsidRPr="00291877">
        <w:rPr>
          <w:rFonts w:ascii="Arial Narrow" w:hAnsi="Arial Narrow" w:cs="Arial"/>
          <w:iCs/>
        </w:rPr>
        <w:t xml:space="preserve"> záruky musí vyplývat právo Objednatele čerpat </w:t>
      </w:r>
      <w:r w:rsidRPr="00291877">
        <w:rPr>
          <w:rFonts w:ascii="Arial Narrow" w:hAnsi="Arial Narrow" w:cs="Arial"/>
          <w:iCs/>
          <w:lang w:val="cs-CZ"/>
        </w:rPr>
        <w:t xml:space="preserve">bez jakýchkoliv námitek, na první písemnou výzvu, </w:t>
      </w:r>
      <w:r w:rsidRPr="00291877">
        <w:rPr>
          <w:rFonts w:ascii="Arial Narrow" w:hAnsi="Arial Narrow" w:cs="Arial"/>
          <w:iCs/>
        </w:rPr>
        <w:t>finanční prostředky v případě, že Zhotovitel neodstraní vady</w:t>
      </w:r>
      <w:r w:rsidR="00BB1731" w:rsidRPr="00291877">
        <w:rPr>
          <w:rFonts w:ascii="Arial Narrow" w:hAnsi="Arial Narrow" w:cs="Arial"/>
          <w:iCs/>
          <w:lang w:val="cs-CZ"/>
        </w:rPr>
        <w:t xml:space="preserve"> díla, jež se vyskytly </w:t>
      </w:r>
      <w:r w:rsidRPr="00291877">
        <w:rPr>
          <w:rFonts w:ascii="Arial Narrow" w:hAnsi="Arial Narrow" w:cs="Arial"/>
          <w:iCs/>
        </w:rPr>
        <w:t>během záruční</w:t>
      </w:r>
      <w:r w:rsidRPr="00291877">
        <w:rPr>
          <w:rFonts w:ascii="Arial Narrow" w:hAnsi="Arial Narrow" w:cs="Arial"/>
          <w:iCs/>
          <w:lang w:val="cs-CZ"/>
        </w:rPr>
        <w:t xml:space="preserve"> </w:t>
      </w:r>
      <w:r w:rsidRPr="00291877">
        <w:rPr>
          <w:rFonts w:ascii="Arial Narrow" w:hAnsi="Arial Narrow" w:cs="Arial"/>
          <w:iCs/>
        </w:rPr>
        <w:t>doby</w:t>
      </w:r>
      <w:r w:rsidRPr="00291877">
        <w:rPr>
          <w:rFonts w:ascii="Arial Narrow" w:hAnsi="Arial Narrow" w:cs="Arial"/>
          <w:iCs/>
          <w:lang w:val="cs-CZ"/>
        </w:rPr>
        <w:t xml:space="preserve">, resp. pokud jiným způsobem poruší své povinnosti, vyplývající z poskytnuté záruky za jakost díla. </w:t>
      </w:r>
      <w:r w:rsidR="00BB1731" w:rsidRPr="00291877">
        <w:rPr>
          <w:rFonts w:ascii="Arial Narrow" w:hAnsi="Arial Narrow" w:cs="Arial"/>
          <w:iCs/>
          <w:lang w:val="cs-CZ"/>
        </w:rPr>
        <w:t>Finanční</w:t>
      </w:r>
      <w:r w:rsidRPr="00291877">
        <w:rPr>
          <w:rFonts w:ascii="Arial Narrow" w:hAnsi="Arial Narrow" w:cs="Arial"/>
          <w:iCs/>
          <w:lang w:val="cs-CZ"/>
        </w:rPr>
        <w:t xml:space="preserve"> záruka bude vystavena </w:t>
      </w:r>
      <w:r w:rsidRPr="00291877">
        <w:rPr>
          <w:rFonts w:ascii="Arial Narrow" w:hAnsi="Arial Narrow"/>
        </w:rPr>
        <w:t>Objednatelem odsouhlaseným bankovním ústavem/pojišťovnou</w:t>
      </w:r>
      <w:r w:rsidRPr="00291877">
        <w:rPr>
          <w:rFonts w:ascii="Arial Narrow" w:hAnsi="Arial Narrow"/>
          <w:lang w:val="cs-CZ"/>
        </w:rPr>
        <w:t xml:space="preserve"> její platnost nevyprší dříve než</w:t>
      </w:r>
      <w:r w:rsidR="00890B07" w:rsidRPr="00291877">
        <w:rPr>
          <w:rFonts w:ascii="Arial Narrow" w:hAnsi="Arial Narrow"/>
          <w:lang w:val="cs-CZ"/>
        </w:rPr>
        <w:t xml:space="preserve"> poslední</w:t>
      </w:r>
      <w:r w:rsidRPr="00291877">
        <w:rPr>
          <w:rFonts w:ascii="Arial Narrow" w:hAnsi="Arial Narrow"/>
          <w:lang w:val="cs-CZ"/>
        </w:rPr>
        <w:t xml:space="preserve"> záruka za jakost díla, poskytnutá Zhotovitelem ve smyslu čl. XIV.2. této smlouvy + jeden (1) měsíc.</w:t>
      </w:r>
      <w:r w:rsidRPr="00E52E7C">
        <w:rPr>
          <w:rFonts w:ascii="Arial Narrow" w:hAnsi="Arial Narrow"/>
          <w:lang w:val="cs-CZ"/>
        </w:rPr>
        <w:t xml:space="preserve"> </w:t>
      </w:r>
      <w:r w:rsidRPr="00E52E7C">
        <w:rPr>
          <w:rFonts w:ascii="Arial Narrow" w:hAnsi="Arial Narrow" w:cs="Arial"/>
          <w:iCs/>
        </w:rPr>
        <w:t xml:space="preserve"> </w:t>
      </w:r>
    </w:p>
    <w:p w14:paraId="693ADB1D" w14:textId="4FF31E14" w:rsidR="00DB4281" w:rsidRPr="00E52E7C" w:rsidRDefault="00DB4281" w:rsidP="00DB4281">
      <w:pPr>
        <w:pStyle w:val="Zkladntext2"/>
        <w:spacing w:line="240" w:lineRule="auto"/>
        <w:ind w:left="426" w:hanging="284"/>
        <w:jc w:val="both"/>
        <w:rPr>
          <w:rFonts w:ascii="Arial Narrow" w:hAnsi="Arial Narrow" w:cs="Arial"/>
          <w:iCs/>
        </w:rPr>
      </w:pPr>
      <w:r w:rsidRPr="00E52E7C">
        <w:rPr>
          <w:rFonts w:ascii="Arial Narrow" w:hAnsi="Arial Narrow" w:cs="Arial"/>
          <w:iCs/>
          <w:lang w:val="cs-CZ"/>
        </w:rPr>
        <w:t xml:space="preserve">2. </w:t>
      </w:r>
      <w:r w:rsidRPr="00E52E7C">
        <w:rPr>
          <w:rFonts w:ascii="Arial Narrow" w:hAnsi="Arial Narrow" w:cs="Arial"/>
          <w:iCs/>
        </w:rPr>
        <w:t xml:space="preserve">Pokud Zhotovitel tuto </w:t>
      </w:r>
      <w:r w:rsidR="00BB1731">
        <w:rPr>
          <w:rFonts w:ascii="Arial Narrow" w:hAnsi="Arial Narrow" w:cs="Arial"/>
          <w:iCs/>
          <w:lang w:val="cs-CZ"/>
        </w:rPr>
        <w:t>finanční</w:t>
      </w:r>
      <w:r w:rsidRPr="00E52E7C">
        <w:rPr>
          <w:rFonts w:ascii="Arial Narrow" w:hAnsi="Arial Narrow" w:cs="Arial"/>
          <w:iCs/>
        </w:rPr>
        <w:t xml:space="preserve"> záruku ve sjednané výši a ve sjednané lhůtě nepředloží, pak dílo není dokončeno a Objednatel má právo odmítnout jeho převzetí. </w:t>
      </w:r>
      <w:r w:rsidRPr="00291877">
        <w:rPr>
          <w:rFonts w:ascii="Arial Narrow" w:hAnsi="Arial Narrow" w:cs="Arial"/>
          <w:iCs/>
        </w:rPr>
        <w:t xml:space="preserve">Současně má Objednatel nárok na vyúčtování smluvní pokuty za nesplnění této povinnosti, a </w:t>
      </w:r>
      <w:r w:rsidRPr="00484392">
        <w:rPr>
          <w:rFonts w:ascii="Arial Narrow" w:hAnsi="Arial Narrow" w:cs="Arial"/>
          <w:iCs/>
        </w:rPr>
        <w:t xml:space="preserve">to ve </w:t>
      </w:r>
      <w:r w:rsidR="001007EA" w:rsidRPr="00484392">
        <w:rPr>
          <w:rFonts w:ascii="Arial Narrow" w:hAnsi="Arial Narrow" w:cs="Arial"/>
          <w:iCs/>
          <w:lang w:val="cs-CZ"/>
        </w:rPr>
        <w:t xml:space="preserve">výši </w:t>
      </w:r>
      <w:r w:rsidR="00DA26E3" w:rsidRPr="00484392">
        <w:rPr>
          <w:rFonts w:ascii="Arial Narrow" w:hAnsi="Arial Narrow" w:cs="Arial"/>
          <w:iCs/>
          <w:lang w:val="cs-CZ"/>
        </w:rPr>
        <w:t>10.000</w:t>
      </w:r>
      <w:r w:rsidR="001007EA" w:rsidRPr="00484392">
        <w:rPr>
          <w:rFonts w:ascii="Arial Narrow" w:hAnsi="Arial Narrow" w:cs="Arial"/>
          <w:iCs/>
        </w:rPr>
        <w:t>,- Kč</w:t>
      </w:r>
      <w:r w:rsidR="001007EA" w:rsidRPr="00484392">
        <w:rPr>
          <w:rFonts w:ascii="Arial Narrow" w:hAnsi="Arial Narrow" w:cs="Arial"/>
          <w:iCs/>
          <w:lang w:val="cs-CZ"/>
        </w:rPr>
        <w:t xml:space="preserve"> </w:t>
      </w:r>
      <w:r w:rsidRPr="00484392">
        <w:rPr>
          <w:rFonts w:ascii="Arial Narrow" w:hAnsi="Arial Narrow" w:cs="Arial"/>
          <w:iCs/>
        </w:rPr>
        <w:t xml:space="preserve"> </w:t>
      </w:r>
      <w:r w:rsidRPr="00484392">
        <w:rPr>
          <w:rFonts w:ascii="Arial Narrow" w:hAnsi="Arial Narrow" w:cs="Arial"/>
          <w:iCs/>
          <w:lang w:val="cs-CZ"/>
        </w:rPr>
        <w:t>(slovy</w:t>
      </w:r>
      <w:r w:rsidR="00BB1731" w:rsidRPr="005C7CB6">
        <w:rPr>
          <w:rFonts w:ascii="Arial Narrow" w:hAnsi="Arial Narrow" w:cs="Arial"/>
          <w:iCs/>
          <w:lang w:val="cs-CZ"/>
        </w:rPr>
        <w:t xml:space="preserve"> : </w:t>
      </w:r>
      <w:r w:rsidR="00812C82">
        <w:rPr>
          <w:rFonts w:ascii="Arial Narrow" w:hAnsi="Arial Narrow" w:cs="Arial"/>
          <w:iCs/>
          <w:lang w:val="cs-CZ"/>
        </w:rPr>
        <w:t>deset</w:t>
      </w:r>
      <w:r w:rsidR="00CA71FC">
        <w:rPr>
          <w:rFonts w:ascii="Arial Narrow" w:hAnsi="Arial Narrow" w:cs="Arial"/>
          <w:iCs/>
          <w:lang w:val="cs-CZ"/>
        </w:rPr>
        <w:t xml:space="preserve"> </w:t>
      </w:r>
      <w:r w:rsidR="00862533">
        <w:rPr>
          <w:rFonts w:ascii="Arial Narrow" w:hAnsi="Arial Narrow" w:cs="Arial"/>
          <w:iCs/>
          <w:lang w:val="cs-CZ"/>
        </w:rPr>
        <w:t xml:space="preserve">tisíc </w:t>
      </w:r>
      <w:r w:rsidRPr="00501F83">
        <w:rPr>
          <w:rFonts w:ascii="Arial Narrow" w:hAnsi="Arial Narrow" w:cs="Arial"/>
          <w:iCs/>
          <w:lang w:val="cs-CZ"/>
        </w:rPr>
        <w:t>korun českých)</w:t>
      </w:r>
      <w:r w:rsidR="001622FB">
        <w:rPr>
          <w:rFonts w:ascii="Arial Narrow" w:hAnsi="Arial Narrow" w:cs="Arial"/>
          <w:iCs/>
          <w:lang w:val="cs-CZ"/>
        </w:rPr>
        <w:t xml:space="preserve"> za každý </w:t>
      </w:r>
      <w:r w:rsidR="00DB5816">
        <w:rPr>
          <w:rFonts w:ascii="Arial Narrow" w:hAnsi="Arial Narrow" w:cs="Arial"/>
          <w:iCs/>
          <w:lang w:val="cs-CZ"/>
        </w:rPr>
        <w:t xml:space="preserve">započatý </w:t>
      </w:r>
      <w:r w:rsidR="001622FB">
        <w:rPr>
          <w:rFonts w:ascii="Arial Narrow" w:hAnsi="Arial Narrow" w:cs="Arial"/>
          <w:iCs/>
          <w:lang w:val="cs-CZ"/>
        </w:rPr>
        <w:t>den prodlení</w:t>
      </w:r>
      <w:r w:rsidR="00DB5816">
        <w:rPr>
          <w:rFonts w:ascii="Arial Narrow" w:hAnsi="Arial Narrow" w:cs="Arial"/>
          <w:iCs/>
          <w:lang w:val="cs-CZ"/>
        </w:rPr>
        <w:t xml:space="preserve"> se splněním této povinnosti</w:t>
      </w:r>
      <w:r w:rsidRPr="00501F83">
        <w:rPr>
          <w:rFonts w:ascii="Arial Narrow" w:hAnsi="Arial Narrow" w:cs="Arial"/>
          <w:iCs/>
        </w:rPr>
        <w:t>.</w:t>
      </w:r>
      <w:r w:rsidRPr="005C7CB6">
        <w:rPr>
          <w:rFonts w:ascii="Arial Narrow" w:hAnsi="Arial Narrow" w:cs="Arial"/>
          <w:iCs/>
          <w:lang w:val="cs-CZ"/>
        </w:rPr>
        <w:t xml:space="preserve"> Předložení záruční listiny s </w:t>
      </w:r>
      <w:r w:rsidR="00BB1731" w:rsidRPr="005C7CB6">
        <w:rPr>
          <w:rFonts w:ascii="Arial Narrow" w:hAnsi="Arial Narrow" w:cs="Arial"/>
          <w:iCs/>
          <w:lang w:val="cs-CZ"/>
        </w:rPr>
        <w:t>finanční</w:t>
      </w:r>
      <w:r w:rsidRPr="005C7CB6">
        <w:rPr>
          <w:rFonts w:ascii="Arial Narrow" w:hAnsi="Arial Narrow" w:cs="Arial"/>
          <w:iCs/>
          <w:lang w:val="cs-CZ"/>
        </w:rPr>
        <w:t xml:space="preserve"> zárukou je zároveň</w:t>
      </w:r>
      <w:r w:rsidRPr="00E52E7C">
        <w:rPr>
          <w:rFonts w:ascii="Arial Narrow" w:hAnsi="Arial Narrow" w:cs="Arial"/>
          <w:iCs/>
          <w:lang w:val="cs-CZ"/>
        </w:rPr>
        <w:t xml:space="preserve"> podmínkou pro uvolnění jistoty ve smyslu čl. V.</w:t>
      </w:r>
      <w:r w:rsidR="00862F24">
        <w:rPr>
          <w:rFonts w:ascii="Arial Narrow" w:hAnsi="Arial Narrow" w:cs="Arial"/>
          <w:iCs/>
          <w:lang w:val="cs-CZ"/>
        </w:rPr>
        <w:t>9</w:t>
      </w:r>
      <w:r w:rsidRPr="00E52E7C">
        <w:rPr>
          <w:rFonts w:ascii="Arial Narrow" w:hAnsi="Arial Narrow" w:cs="Arial"/>
          <w:iCs/>
          <w:lang w:val="cs-CZ"/>
        </w:rPr>
        <w:t xml:space="preserve">. této smlouvy, jakož o podmínkou pro vydání Zhotoviteli </w:t>
      </w:r>
      <w:r w:rsidR="00BB1731">
        <w:rPr>
          <w:rFonts w:ascii="Arial Narrow" w:hAnsi="Arial Narrow" w:cs="Arial"/>
          <w:iCs/>
          <w:lang w:val="cs-CZ"/>
        </w:rPr>
        <w:t>finanční</w:t>
      </w:r>
      <w:r w:rsidRPr="00E52E7C">
        <w:rPr>
          <w:rFonts w:ascii="Arial Narrow" w:hAnsi="Arial Narrow" w:cs="Arial"/>
          <w:iCs/>
          <w:lang w:val="cs-CZ"/>
        </w:rPr>
        <w:t xml:space="preserve"> záruky jakožto listiny, vystavené ve smyslu čl. V.</w:t>
      </w:r>
      <w:r w:rsidR="00BB1731">
        <w:rPr>
          <w:rFonts w:ascii="Arial Narrow" w:hAnsi="Arial Narrow" w:cs="Arial"/>
          <w:iCs/>
          <w:lang w:val="cs-CZ"/>
        </w:rPr>
        <w:t>1</w:t>
      </w:r>
      <w:r w:rsidR="00862F24">
        <w:rPr>
          <w:rFonts w:ascii="Arial Narrow" w:hAnsi="Arial Narrow" w:cs="Arial"/>
          <w:iCs/>
          <w:lang w:val="cs-CZ"/>
        </w:rPr>
        <w:t>0</w:t>
      </w:r>
      <w:r w:rsidRPr="00E52E7C">
        <w:rPr>
          <w:rFonts w:ascii="Arial Narrow" w:hAnsi="Arial Narrow" w:cs="Arial"/>
          <w:iCs/>
          <w:lang w:val="cs-CZ"/>
        </w:rPr>
        <w:t>. této smlouvy.</w:t>
      </w:r>
    </w:p>
    <w:p w14:paraId="693ADB1E" w14:textId="77777777" w:rsidR="00DB4281" w:rsidRDefault="00DB4281" w:rsidP="00DB4281">
      <w:pPr>
        <w:pStyle w:val="Nadpis1"/>
        <w:tabs>
          <w:tab w:val="clear" w:pos="1440"/>
        </w:tabs>
        <w:ind w:left="0"/>
        <w:rPr>
          <w:rFonts w:ascii="Arial Narrow" w:hAnsi="Arial Narrow" w:cs="Arial"/>
          <w:i w:val="0"/>
          <w:sz w:val="24"/>
          <w:szCs w:val="24"/>
          <w:u w:val="single"/>
          <w:lang w:val="cs-CZ"/>
        </w:rPr>
      </w:pPr>
    </w:p>
    <w:p w14:paraId="693ADB1F" w14:textId="77777777" w:rsidR="005C7CB6" w:rsidRDefault="005C7CB6" w:rsidP="005C7CB6">
      <w:pPr>
        <w:rPr>
          <w:lang w:eastAsia="x-none"/>
        </w:rPr>
      </w:pPr>
    </w:p>
    <w:p w14:paraId="693ADB20" w14:textId="77777777" w:rsidR="005C7CB6" w:rsidRDefault="005C7CB6" w:rsidP="005C7CB6">
      <w:pPr>
        <w:rPr>
          <w:lang w:eastAsia="x-none"/>
        </w:rPr>
      </w:pPr>
    </w:p>
    <w:p w14:paraId="693ADB21" w14:textId="77777777" w:rsidR="005C7CB6" w:rsidRDefault="005C7CB6" w:rsidP="005C7CB6">
      <w:pPr>
        <w:rPr>
          <w:lang w:eastAsia="x-none"/>
        </w:rPr>
      </w:pPr>
    </w:p>
    <w:p w14:paraId="693ADB22" w14:textId="77777777" w:rsidR="005C7CB6" w:rsidRDefault="005C7CB6" w:rsidP="005C7CB6">
      <w:pPr>
        <w:rPr>
          <w:lang w:eastAsia="x-none"/>
        </w:rPr>
      </w:pPr>
    </w:p>
    <w:p w14:paraId="693ADB23" w14:textId="77777777" w:rsidR="005C7CB6" w:rsidRPr="005C7CB6" w:rsidRDefault="005C7CB6" w:rsidP="005C7CB6">
      <w:pPr>
        <w:rPr>
          <w:lang w:eastAsia="x-none"/>
        </w:rPr>
      </w:pPr>
    </w:p>
    <w:p w14:paraId="693ADB24" w14:textId="77777777" w:rsidR="00DB4281" w:rsidRPr="00E52E7C" w:rsidRDefault="00DB4281" w:rsidP="00DB4281">
      <w:pPr>
        <w:pStyle w:val="Nadpis1"/>
        <w:tabs>
          <w:tab w:val="clear" w:pos="1440"/>
        </w:tabs>
        <w:ind w:left="0"/>
        <w:rPr>
          <w:rFonts w:ascii="Arial Narrow" w:hAnsi="Arial Narrow" w:cs="Arial"/>
          <w:i w:val="0"/>
          <w:sz w:val="24"/>
          <w:szCs w:val="24"/>
          <w:u w:val="single"/>
        </w:rPr>
      </w:pPr>
      <w:r w:rsidRPr="00E52E7C">
        <w:rPr>
          <w:rFonts w:ascii="Arial Narrow" w:hAnsi="Arial Narrow" w:cs="Arial"/>
          <w:i w:val="0"/>
          <w:sz w:val="24"/>
          <w:szCs w:val="24"/>
          <w:u w:val="single"/>
        </w:rPr>
        <w:t xml:space="preserve">XVII. Pojištění </w:t>
      </w:r>
      <w:r w:rsidRPr="00E52E7C">
        <w:rPr>
          <w:rFonts w:ascii="Arial Narrow" w:hAnsi="Arial Narrow" w:cs="Arial"/>
          <w:i w:val="0"/>
          <w:sz w:val="24"/>
          <w:szCs w:val="24"/>
          <w:u w:val="single"/>
          <w:lang w:val="cs-CZ"/>
        </w:rPr>
        <w:t xml:space="preserve">odpovědnosti Zhotovitele </w:t>
      </w:r>
    </w:p>
    <w:p w14:paraId="693ADB25" w14:textId="77777777" w:rsidR="00DB4281" w:rsidRPr="00E52E7C" w:rsidRDefault="00DB4281" w:rsidP="00DB4281">
      <w:pPr>
        <w:rPr>
          <w:rFonts w:ascii="Arial Narrow" w:hAnsi="Arial Narrow"/>
          <w:sz w:val="24"/>
        </w:rPr>
      </w:pPr>
    </w:p>
    <w:p w14:paraId="693ADB26" w14:textId="3B3E194F" w:rsidR="00B50F5F" w:rsidRPr="00537A53" w:rsidRDefault="00BB1731" w:rsidP="00B50F5F">
      <w:pPr>
        <w:pStyle w:val="Zkladntext2"/>
        <w:spacing w:line="240" w:lineRule="auto"/>
        <w:ind w:left="284" w:hanging="284"/>
        <w:jc w:val="both"/>
        <w:rPr>
          <w:rFonts w:ascii="Arial Narrow" w:hAnsi="Arial Narrow" w:cs="Arial"/>
          <w:iCs/>
          <w:lang w:val="cs-CZ"/>
        </w:rPr>
      </w:pPr>
      <w:r>
        <w:rPr>
          <w:rFonts w:ascii="Arial Narrow" w:hAnsi="Arial Narrow" w:cs="Arial"/>
          <w:iCs/>
          <w:lang w:val="cs-CZ"/>
        </w:rPr>
        <w:t>1.</w:t>
      </w:r>
      <w:r>
        <w:rPr>
          <w:rFonts w:ascii="Arial Narrow" w:hAnsi="Arial Narrow" w:cs="Arial"/>
          <w:iCs/>
          <w:lang w:val="cs-CZ"/>
        </w:rPr>
        <w:tab/>
      </w:r>
      <w:r w:rsidR="00B50F5F" w:rsidRPr="00537A53">
        <w:rPr>
          <w:rFonts w:ascii="Arial Narrow" w:hAnsi="Arial Narrow" w:cs="Arial"/>
          <w:iCs/>
        </w:rPr>
        <w:t xml:space="preserve">Zhotovitel potvrzuje, že má </w:t>
      </w:r>
      <w:r w:rsidR="00B50F5F">
        <w:rPr>
          <w:rFonts w:ascii="Arial Narrow" w:hAnsi="Arial Narrow" w:cs="Arial"/>
          <w:iCs/>
          <w:lang w:val="cs-CZ"/>
        </w:rPr>
        <w:t xml:space="preserve">ke dni uzavření této smlouvy </w:t>
      </w:r>
      <w:r w:rsidR="00B50F5F" w:rsidRPr="00484392">
        <w:rPr>
          <w:rFonts w:ascii="Arial Narrow" w:hAnsi="Arial Narrow" w:cs="Arial"/>
          <w:iCs/>
          <w:lang w:val="cs-CZ"/>
        </w:rPr>
        <w:t>platně sjednáno pojištění své odpovědnosti za škody, způsobené jeho provozní činností</w:t>
      </w:r>
      <w:r w:rsidR="00B50F5F" w:rsidRPr="00484392">
        <w:rPr>
          <w:rFonts w:ascii="Arial Narrow" w:hAnsi="Arial Narrow" w:cs="Arial"/>
          <w:iCs/>
        </w:rPr>
        <w:t xml:space="preserve">, a to </w:t>
      </w:r>
      <w:r w:rsidR="00B50F5F" w:rsidRPr="00484392">
        <w:rPr>
          <w:rFonts w:ascii="Arial Narrow" w:hAnsi="Arial Narrow" w:cs="Arial"/>
          <w:iCs/>
          <w:lang w:val="cs-CZ"/>
        </w:rPr>
        <w:t>ve výši</w:t>
      </w:r>
      <w:r w:rsidR="00B50F5F" w:rsidRPr="00484392">
        <w:rPr>
          <w:rFonts w:ascii="Arial Narrow" w:hAnsi="Arial Narrow" w:cs="Arial"/>
          <w:iCs/>
        </w:rPr>
        <w:t xml:space="preserve"> </w:t>
      </w:r>
      <w:proofErr w:type="gramStart"/>
      <w:r w:rsidR="00742E31" w:rsidRPr="00484392">
        <w:rPr>
          <w:rFonts w:ascii="Arial Narrow" w:hAnsi="Arial Narrow" w:cs="Arial"/>
          <w:iCs/>
          <w:lang w:val="cs-CZ"/>
        </w:rPr>
        <w:t>1</w:t>
      </w:r>
      <w:r w:rsidR="007B49EF" w:rsidRPr="00484392">
        <w:rPr>
          <w:rFonts w:ascii="Arial Narrow" w:hAnsi="Arial Narrow" w:cs="Arial"/>
          <w:iCs/>
          <w:lang w:val="cs-CZ"/>
        </w:rPr>
        <w:t>00.000.000</w:t>
      </w:r>
      <w:r w:rsidR="00B50F5F" w:rsidRPr="00484392">
        <w:rPr>
          <w:rFonts w:ascii="Arial Narrow" w:hAnsi="Arial Narrow" w:cs="Arial"/>
          <w:iCs/>
          <w:lang w:val="cs-CZ"/>
        </w:rPr>
        <w:t>,-</w:t>
      </w:r>
      <w:proofErr w:type="gramEnd"/>
      <w:r w:rsidR="00B50F5F" w:rsidRPr="00484392">
        <w:rPr>
          <w:rFonts w:ascii="Arial Narrow" w:hAnsi="Arial Narrow" w:cs="Arial"/>
          <w:iCs/>
          <w:lang w:val="cs-CZ"/>
        </w:rPr>
        <w:t xml:space="preserve"> Kč (slovy : </w:t>
      </w:r>
      <w:r w:rsidR="007B49EF" w:rsidRPr="00484392">
        <w:rPr>
          <w:rFonts w:ascii="Arial Narrow" w:hAnsi="Arial Narrow" w:cs="Arial"/>
          <w:iCs/>
          <w:lang w:val="cs-CZ"/>
        </w:rPr>
        <w:t>st</w:t>
      </w:r>
      <w:r w:rsidR="00742E31" w:rsidRPr="00484392">
        <w:rPr>
          <w:rFonts w:ascii="Arial Narrow" w:hAnsi="Arial Narrow" w:cs="Arial"/>
          <w:iCs/>
          <w:lang w:val="cs-CZ"/>
        </w:rPr>
        <w:t>o</w:t>
      </w:r>
      <w:r w:rsidR="007B49EF" w:rsidRPr="00484392">
        <w:rPr>
          <w:rFonts w:ascii="Arial Narrow" w:hAnsi="Arial Narrow" w:cs="Arial"/>
          <w:iCs/>
          <w:lang w:val="cs-CZ"/>
        </w:rPr>
        <w:t xml:space="preserve"> miliónů korun českých</w:t>
      </w:r>
      <w:r w:rsidR="00B50F5F" w:rsidRPr="00484392">
        <w:rPr>
          <w:rFonts w:ascii="Arial Narrow" w:hAnsi="Arial Narrow" w:cs="Arial"/>
          <w:iCs/>
          <w:lang w:val="cs-CZ"/>
        </w:rPr>
        <w:t>), resp. ekvivalentu této částky v cizí měně, coby minimálního</w:t>
      </w:r>
      <w:r w:rsidR="00B50F5F" w:rsidRPr="00537A53">
        <w:rPr>
          <w:rFonts w:ascii="Arial Narrow" w:hAnsi="Arial Narrow" w:cs="Arial"/>
          <w:iCs/>
          <w:lang w:val="cs-CZ"/>
        </w:rPr>
        <w:t xml:space="preserve"> limitu pojistné částky na jednu pojistnou událost</w:t>
      </w:r>
      <w:r w:rsidR="00B50F5F" w:rsidRPr="00537A53">
        <w:rPr>
          <w:rFonts w:ascii="Arial Narrow" w:hAnsi="Arial Narrow" w:cs="Arial"/>
          <w:iCs/>
        </w:rPr>
        <w:t xml:space="preserve">. </w:t>
      </w:r>
      <w:r w:rsidR="00B50F5F">
        <w:rPr>
          <w:rFonts w:ascii="Arial Narrow" w:hAnsi="Arial Narrow" w:cs="Arial"/>
          <w:iCs/>
          <w:lang w:val="cs-CZ"/>
        </w:rPr>
        <w:t>Tato p</w:t>
      </w:r>
      <w:r w:rsidR="00B50F5F" w:rsidRPr="00537A53">
        <w:rPr>
          <w:rFonts w:ascii="Arial Narrow" w:hAnsi="Arial Narrow" w:cs="Arial"/>
          <w:iCs/>
          <w:lang w:val="cs-CZ"/>
        </w:rPr>
        <w:t>ojistka</w:t>
      </w:r>
      <w:r w:rsidR="00B50F5F">
        <w:rPr>
          <w:rFonts w:ascii="Arial Narrow" w:hAnsi="Arial Narrow" w:cs="Arial"/>
          <w:iCs/>
          <w:lang w:val="cs-CZ"/>
        </w:rPr>
        <w:t xml:space="preserve"> </w:t>
      </w:r>
      <w:r w:rsidR="00B50F5F" w:rsidRPr="00537A53">
        <w:rPr>
          <w:rFonts w:ascii="Arial Narrow" w:hAnsi="Arial Narrow" w:cs="Arial"/>
          <w:iCs/>
          <w:lang w:val="cs-CZ"/>
        </w:rPr>
        <w:t xml:space="preserve">je nedílnou součástí této smlouvy jakožto její </w:t>
      </w:r>
      <w:r w:rsidR="00B50F5F" w:rsidRPr="00537A53">
        <w:rPr>
          <w:rFonts w:ascii="Arial Narrow" w:hAnsi="Arial Narrow" w:cs="Arial"/>
          <w:b/>
          <w:iCs/>
          <w:lang w:val="cs-CZ"/>
        </w:rPr>
        <w:t>Příloha č.</w:t>
      </w:r>
      <w:r w:rsidR="00291877">
        <w:rPr>
          <w:rFonts w:ascii="Arial Narrow" w:hAnsi="Arial Narrow" w:cs="Arial"/>
          <w:b/>
          <w:iCs/>
          <w:lang w:val="cs-CZ"/>
        </w:rPr>
        <w:t>1</w:t>
      </w:r>
      <w:r w:rsidR="00B50F5F" w:rsidRPr="00537A53">
        <w:rPr>
          <w:rFonts w:ascii="Arial Narrow" w:hAnsi="Arial Narrow" w:cs="Arial"/>
          <w:iCs/>
        </w:rPr>
        <w:t>.</w:t>
      </w:r>
      <w:r w:rsidR="00B50F5F" w:rsidRPr="00537A53">
        <w:rPr>
          <w:rFonts w:ascii="Arial Narrow" w:hAnsi="Arial Narrow" w:cs="Arial"/>
          <w:iCs/>
          <w:lang w:val="cs-CZ"/>
        </w:rPr>
        <w:t xml:space="preserve"> Platnou pojistku a veškeré další d</w:t>
      </w:r>
      <w:proofErr w:type="spellStart"/>
      <w:r w:rsidR="00B50F5F" w:rsidRPr="00537A53">
        <w:rPr>
          <w:rFonts w:ascii="Arial Narrow" w:hAnsi="Arial Narrow" w:cs="Arial"/>
          <w:iCs/>
        </w:rPr>
        <w:t>oklady</w:t>
      </w:r>
      <w:proofErr w:type="spellEnd"/>
      <w:r w:rsidR="00B50F5F" w:rsidRPr="00537A53">
        <w:rPr>
          <w:rFonts w:ascii="Arial Narrow" w:hAnsi="Arial Narrow" w:cs="Arial"/>
          <w:iCs/>
        </w:rPr>
        <w:t xml:space="preserve"> o pojištění je </w:t>
      </w:r>
      <w:r w:rsidR="00B50F5F" w:rsidRPr="00537A53">
        <w:rPr>
          <w:rFonts w:ascii="Arial Narrow" w:hAnsi="Arial Narrow" w:cs="Arial"/>
          <w:iCs/>
          <w:lang w:val="cs-CZ"/>
        </w:rPr>
        <w:t xml:space="preserve">Zhotovitel </w:t>
      </w:r>
      <w:r w:rsidR="00B50F5F" w:rsidRPr="00537A53">
        <w:rPr>
          <w:rFonts w:ascii="Arial Narrow" w:hAnsi="Arial Narrow" w:cs="Arial"/>
          <w:iCs/>
        </w:rPr>
        <w:t>povinen na požádání Objednateli</w:t>
      </w:r>
      <w:r w:rsidR="00B50F5F" w:rsidRPr="00537A53">
        <w:rPr>
          <w:rFonts w:ascii="Arial Narrow" w:hAnsi="Arial Narrow" w:cs="Arial"/>
          <w:iCs/>
          <w:lang w:val="cs-CZ"/>
        </w:rPr>
        <w:t xml:space="preserve"> předložit</w:t>
      </w:r>
      <w:r w:rsidR="00B50F5F" w:rsidRPr="00291877">
        <w:rPr>
          <w:rFonts w:ascii="Arial Narrow" w:hAnsi="Arial Narrow" w:cs="Arial"/>
          <w:iCs/>
        </w:rPr>
        <w:t xml:space="preserve">. Pojištění </w:t>
      </w:r>
      <w:r w:rsidR="00B50F5F" w:rsidRPr="00291877">
        <w:rPr>
          <w:rFonts w:ascii="Arial Narrow" w:hAnsi="Arial Narrow" w:cs="Arial"/>
          <w:iCs/>
          <w:lang w:val="cs-CZ"/>
        </w:rPr>
        <w:t xml:space="preserve">odpovědnosti Zhotovitele za škody, způsobené jeho provozní činností, </w:t>
      </w:r>
      <w:r w:rsidR="00B50F5F" w:rsidRPr="00291877">
        <w:rPr>
          <w:rFonts w:ascii="Arial Narrow" w:hAnsi="Arial Narrow" w:cs="Arial"/>
          <w:iCs/>
        </w:rPr>
        <w:t xml:space="preserve">musí být </w:t>
      </w:r>
      <w:r w:rsidR="00B50F5F" w:rsidRPr="00291877">
        <w:rPr>
          <w:rFonts w:ascii="Arial Narrow" w:hAnsi="Arial Narrow" w:cs="Arial"/>
          <w:iCs/>
          <w:lang w:val="cs-CZ"/>
        </w:rPr>
        <w:t xml:space="preserve">udržováno jako </w:t>
      </w:r>
      <w:r w:rsidR="00B50F5F" w:rsidRPr="00291877">
        <w:rPr>
          <w:rFonts w:ascii="Arial Narrow" w:hAnsi="Arial Narrow" w:cs="Arial"/>
          <w:iCs/>
        </w:rPr>
        <w:t xml:space="preserve">platné </w:t>
      </w:r>
      <w:r w:rsidR="00B50F5F" w:rsidRPr="00291877">
        <w:rPr>
          <w:rFonts w:ascii="Arial Narrow" w:hAnsi="Arial Narrow" w:cs="Arial"/>
          <w:iCs/>
          <w:lang w:val="cs-CZ"/>
        </w:rPr>
        <w:t xml:space="preserve">při zachování minimálního limitu pojistné částky a pojistných podmínek, tvořících součást nabídky, a to </w:t>
      </w:r>
      <w:r w:rsidR="00B50F5F" w:rsidRPr="00291877">
        <w:rPr>
          <w:rFonts w:ascii="Arial Narrow" w:hAnsi="Arial Narrow" w:cs="Arial"/>
          <w:iCs/>
        </w:rPr>
        <w:t xml:space="preserve">po celou dobu </w:t>
      </w:r>
      <w:r w:rsidR="00B50F5F" w:rsidRPr="00291877">
        <w:rPr>
          <w:rFonts w:ascii="Arial Narrow" w:hAnsi="Arial Narrow" w:cs="Arial"/>
          <w:iCs/>
          <w:lang w:val="cs-CZ"/>
        </w:rPr>
        <w:t>provádění</w:t>
      </w:r>
      <w:r w:rsidR="00B50F5F" w:rsidRPr="00291877">
        <w:rPr>
          <w:rFonts w:ascii="Arial Narrow" w:hAnsi="Arial Narrow" w:cs="Arial"/>
          <w:iCs/>
        </w:rPr>
        <w:t xml:space="preserve"> díla.</w:t>
      </w:r>
    </w:p>
    <w:p w14:paraId="693ADB27" w14:textId="77777777" w:rsidR="007F6A0F" w:rsidRDefault="00B50F5F" w:rsidP="00B50F5F">
      <w:pPr>
        <w:pStyle w:val="Zkladntext2"/>
        <w:spacing w:line="240" w:lineRule="auto"/>
        <w:ind w:left="284" w:hanging="284"/>
        <w:jc w:val="both"/>
        <w:rPr>
          <w:rFonts w:ascii="Arial Narrow" w:hAnsi="Arial Narrow" w:cs="Arial"/>
          <w:iCs/>
          <w:lang w:val="cs-CZ"/>
        </w:rPr>
      </w:pPr>
      <w:r w:rsidRPr="00537A53">
        <w:rPr>
          <w:rFonts w:ascii="Arial Narrow" w:hAnsi="Arial Narrow" w:cs="Arial"/>
          <w:iCs/>
          <w:lang w:val="cs-CZ"/>
        </w:rPr>
        <w:lastRenderedPageBreak/>
        <w:tab/>
      </w:r>
    </w:p>
    <w:p w14:paraId="693ADB28" w14:textId="77777777" w:rsidR="00BB1731" w:rsidRPr="00CD794C" w:rsidRDefault="007F6A0F" w:rsidP="00B50F5F">
      <w:pPr>
        <w:pStyle w:val="Zkladntext2"/>
        <w:spacing w:line="240" w:lineRule="auto"/>
        <w:ind w:left="284" w:hanging="284"/>
        <w:jc w:val="both"/>
        <w:rPr>
          <w:rFonts w:ascii="Arial Narrow" w:hAnsi="Arial Narrow" w:cs="Arial"/>
          <w:iCs/>
        </w:rPr>
      </w:pPr>
      <w:r>
        <w:rPr>
          <w:rFonts w:ascii="Arial Narrow" w:hAnsi="Arial Narrow" w:cs="Arial"/>
          <w:iCs/>
          <w:lang w:val="cs-CZ"/>
        </w:rPr>
        <w:t xml:space="preserve">2.  </w:t>
      </w:r>
      <w:r w:rsidR="00B50F5F" w:rsidRPr="00537A53">
        <w:rPr>
          <w:rFonts w:ascii="Arial Narrow" w:hAnsi="Arial Narrow" w:cs="Arial"/>
          <w:iCs/>
          <w:lang w:val="cs-CZ"/>
        </w:rPr>
        <w:t>Zhotovitel je povinen zajistit, aby každý z poddodavatelů měl v době, kdy se podílí na provádění díla, sjednáno platné pojištění své odpovědnosti za škody, způsobené jeho provozní činností</w:t>
      </w:r>
      <w:r w:rsidR="00B50F5F" w:rsidRPr="00537A53">
        <w:rPr>
          <w:rFonts w:ascii="Arial Narrow" w:hAnsi="Arial Narrow" w:cs="Arial"/>
          <w:iCs/>
        </w:rPr>
        <w:t xml:space="preserve">, a to </w:t>
      </w:r>
      <w:r w:rsidR="00B50F5F" w:rsidRPr="00537A53">
        <w:rPr>
          <w:rFonts w:ascii="Arial Narrow" w:hAnsi="Arial Narrow" w:cs="Arial"/>
          <w:iCs/>
          <w:lang w:val="cs-CZ"/>
        </w:rPr>
        <w:t>nejméně ve výši finanční částky odpovídající jeho finančnímu podílu na díle coby minimální</w:t>
      </w:r>
      <w:r>
        <w:rPr>
          <w:rFonts w:ascii="Arial Narrow" w:hAnsi="Arial Narrow" w:cs="Arial"/>
          <w:iCs/>
          <w:lang w:val="cs-CZ"/>
        </w:rPr>
        <w:t>mu</w:t>
      </w:r>
      <w:r w:rsidR="00B50F5F" w:rsidRPr="00537A53">
        <w:rPr>
          <w:rFonts w:ascii="Arial Narrow" w:hAnsi="Arial Narrow" w:cs="Arial"/>
          <w:iCs/>
          <w:lang w:val="cs-CZ"/>
        </w:rPr>
        <w:t xml:space="preserve"> limitu pojistné částky na jednu pojistnou událost. Na vyžádání Objednatele je Zhotovitel povinen obstarat a </w:t>
      </w:r>
      <w:r w:rsidR="00B50F5F" w:rsidRPr="00D31F6F">
        <w:rPr>
          <w:rFonts w:ascii="Arial Narrow" w:hAnsi="Arial Narrow" w:cs="Arial"/>
          <w:iCs/>
          <w:lang w:val="cs-CZ"/>
        </w:rPr>
        <w:t>předložit Objednateli doklad o platném pojištění svých poddodavatelů.</w:t>
      </w:r>
      <w:r w:rsidR="00BB1731" w:rsidRPr="00CD794C">
        <w:rPr>
          <w:rFonts w:ascii="Arial Narrow" w:hAnsi="Arial Narrow" w:cs="Arial"/>
          <w:iCs/>
          <w:lang w:val="cs-CZ"/>
        </w:rPr>
        <w:t xml:space="preserve"> </w:t>
      </w:r>
    </w:p>
    <w:p w14:paraId="693ADB29" w14:textId="77777777" w:rsidR="00DB4281" w:rsidRPr="00F80E6C" w:rsidRDefault="00DB4281" w:rsidP="00DB4281">
      <w:pPr>
        <w:pStyle w:val="Zkladntext2"/>
        <w:spacing w:line="240" w:lineRule="auto"/>
        <w:ind w:left="142"/>
        <w:jc w:val="both"/>
        <w:rPr>
          <w:rFonts w:ascii="Arial Narrow" w:hAnsi="Arial Narrow" w:cs="Arial"/>
          <w:iCs/>
          <w:lang w:val="cs-CZ"/>
        </w:rPr>
      </w:pPr>
      <w:r w:rsidRPr="00E52E7C">
        <w:rPr>
          <w:rFonts w:ascii="Arial Narrow" w:hAnsi="Arial Narrow" w:cs="Arial"/>
          <w:iCs/>
        </w:rPr>
        <w:t xml:space="preserve"> </w:t>
      </w:r>
    </w:p>
    <w:p w14:paraId="693ADB2A" w14:textId="77777777" w:rsidR="00DB4281" w:rsidRPr="00E52E7C" w:rsidRDefault="00DB4281" w:rsidP="00DB4281">
      <w:pPr>
        <w:pStyle w:val="Nadpis1"/>
        <w:tabs>
          <w:tab w:val="clear" w:pos="1440"/>
        </w:tabs>
        <w:ind w:left="0"/>
        <w:rPr>
          <w:rFonts w:ascii="Arial Narrow" w:hAnsi="Arial Narrow" w:cs="Arial"/>
          <w:i w:val="0"/>
          <w:sz w:val="24"/>
          <w:szCs w:val="24"/>
          <w:u w:val="single"/>
          <w:lang w:val="cs-CZ"/>
        </w:rPr>
      </w:pPr>
      <w:r w:rsidRPr="00E52E7C">
        <w:rPr>
          <w:rFonts w:ascii="Arial Narrow" w:hAnsi="Arial Narrow" w:cs="Arial"/>
          <w:i w:val="0"/>
          <w:sz w:val="24"/>
          <w:szCs w:val="24"/>
          <w:u w:val="single"/>
        </w:rPr>
        <w:t>XVIII. Vyšší moc</w:t>
      </w:r>
    </w:p>
    <w:p w14:paraId="693ADB2B" w14:textId="77777777" w:rsidR="00DB4281" w:rsidRPr="00E52E7C" w:rsidRDefault="00DB4281" w:rsidP="00DB4281">
      <w:pPr>
        <w:rPr>
          <w:lang w:eastAsia="x-none"/>
        </w:rPr>
      </w:pPr>
    </w:p>
    <w:p w14:paraId="693ADB2C" w14:textId="77777777" w:rsidR="00DB4281" w:rsidRPr="00E52E7C" w:rsidRDefault="00DB4281" w:rsidP="00DB4281">
      <w:pPr>
        <w:rPr>
          <w:lang w:eastAsia="x-none"/>
        </w:rPr>
      </w:pPr>
    </w:p>
    <w:p w14:paraId="693ADB2D" w14:textId="77777777" w:rsidR="00DB4281" w:rsidRPr="00E52E7C" w:rsidRDefault="007F6A0F" w:rsidP="00D67947">
      <w:pPr>
        <w:pStyle w:val="Zkladntext2"/>
        <w:numPr>
          <w:ilvl w:val="0"/>
          <w:numId w:val="10"/>
        </w:numPr>
        <w:spacing w:line="240" w:lineRule="auto"/>
        <w:jc w:val="both"/>
        <w:rPr>
          <w:rFonts w:ascii="Arial Narrow" w:hAnsi="Arial Narrow" w:cs="Arial"/>
          <w:iCs/>
        </w:rPr>
      </w:pPr>
      <w:r w:rsidRPr="00D13A7B">
        <w:rPr>
          <w:rFonts w:ascii="Arial Narrow" w:hAnsi="Arial Narrow"/>
          <w:color w:val="000000"/>
        </w:rPr>
        <w:t>Za okolnosti vylučující odpovědnost se považují případy vyšší moci ve smyslu ustanovení § 2913 odst. 2 občanského zákoníku, ve znění pozdějších předpisů. Za vyšší moc se považuje mimořádná nepředvídatelná a nepřekonatelná překážka, vzniklá nezávisle na vůli smluvní strany, která ji dočasně nebo trvale brání v plnění smluvních povinností. Překážka vzniklá z hospodářských poměrů smluvní strany nebo vzniklá až v době, kdy byla smluvní strana s plněním smluvní povinnosti v prodlení, nebo překážka, kterou je smluvní strana povinna překonat, nemají charakter vyšší moci.</w:t>
      </w:r>
      <w:r w:rsidRPr="008B6461">
        <w:rPr>
          <w:rFonts w:ascii="Arial Narrow" w:hAnsi="Arial Narrow" w:cs="Arial"/>
          <w:iCs/>
        </w:rPr>
        <w:t xml:space="preserve"> S</w:t>
      </w:r>
      <w:r w:rsidRPr="008B6461">
        <w:rPr>
          <w:rFonts w:ascii="Arial Narrow" w:hAnsi="Arial Narrow" w:cs="Arial"/>
          <w:iCs/>
          <w:lang w:val="cs-CZ"/>
        </w:rPr>
        <w:t>mluvní s</w:t>
      </w:r>
      <w:proofErr w:type="spellStart"/>
      <w:r w:rsidRPr="008B6461">
        <w:rPr>
          <w:rFonts w:ascii="Arial Narrow" w:hAnsi="Arial Narrow" w:cs="Arial"/>
          <w:iCs/>
        </w:rPr>
        <w:t>trany</w:t>
      </w:r>
      <w:proofErr w:type="spellEnd"/>
      <w:r w:rsidRPr="008B6461">
        <w:rPr>
          <w:rFonts w:ascii="Arial Narrow" w:hAnsi="Arial Narrow" w:cs="Arial"/>
          <w:iCs/>
        </w:rPr>
        <w:t xml:space="preserve"> jsou povinny se o překážce vyšší moci bez zbytečného odkladu navzájem </w:t>
      </w:r>
      <w:r w:rsidRPr="008B6461">
        <w:rPr>
          <w:rFonts w:ascii="Arial Narrow" w:hAnsi="Arial Narrow" w:cs="Arial"/>
          <w:iCs/>
          <w:lang w:val="cs-CZ"/>
        </w:rPr>
        <w:t xml:space="preserve">písemně (např. zápisem ve stavebním deníku) vyrozumět </w:t>
      </w:r>
      <w:r w:rsidRPr="008B6461">
        <w:rPr>
          <w:rFonts w:ascii="Arial Narrow" w:hAnsi="Arial Narrow" w:cs="Arial"/>
          <w:iCs/>
        </w:rPr>
        <w:t xml:space="preserve">s tím, že po dobu trvání této překážky není </w:t>
      </w:r>
      <w:r w:rsidRPr="008B6461">
        <w:rPr>
          <w:rFonts w:ascii="Arial Narrow" w:hAnsi="Arial Narrow" w:cs="Arial"/>
          <w:iCs/>
          <w:lang w:val="cs-CZ"/>
        </w:rPr>
        <w:t xml:space="preserve">smluvní </w:t>
      </w:r>
      <w:r w:rsidRPr="008B6461">
        <w:rPr>
          <w:rFonts w:ascii="Arial Narrow" w:hAnsi="Arial Narrow" w:cs="Arial"/>
          <w:iCs/>
        </w:rPr>
        <w:t>stran</w:t>
      </w:r>
      <w:r w:rsidRPr="008B6461">
        <w:rPr>
          <w:rFonts w:ascii="Arial Narrow" w:hAnsi="Arial Narrow" w:cs="Arial"/>
          <w:iCs/>
          <w:lang w:val="cs-CZ"/>
        </w:rPr>
        <w:t>a, dotčená překážkou vyšší moci,</w:t>
      </w:r>
      <w:r w:rsidRPr="008B6461">
        <w:rPr>
          <w:rFonts w:ascii="Arial Narrow" w:hAnsi="Arial Narrow" w:cs="Arial"/>
          <w:iCs/>
        </w:rPr>
        <w:t xml:space="preserve"> v prodlení se splněním svých závazků, přijatých </w:t>
      </w:r>
      <w:r w:rsidRPr="008B6461">
        <w:rPr>
          <w:rFonts w:ascii="Arial Narrow" w:hAnsi="Arial Narrow" w:cs="Arial"/>
          <w:iCs/>
          <w:lang w:val="cs-CZ"/>
        </w:rPr>
        <w:t>touto s</w:t>
      </w:r>
      <w:proofErr w:type="spellStart"/>
      <w:r w:rsidRPr="008B6461">
        <w:rPr>
          <w:rFonts w:ascii="Arial Narrow" w:hAnsi="Arial Narrow" w:cs="Arial"/>
          <w:iCs/>
        </w:rPr>
        <w:t>mlouvou</w:t>
      </w:r>
      <w:proofErr w:type="spellEnd"/>
      <w:r w:rsidRPr="008B6461">
        <w:rPr>
          <w:rFonts w:ascii="Arial Narrow" w:hAnsi="Arial Narrow" w:cs="Arial"/>
          <w:iCs/>
        </w:rPr>
        <w:t xml:space="preserve">. Pominou-li důvody vyšší moci, pro které bylo plnění </w:t>
      </w:r>
      <w:r w:rsidRPr="008B6461">
        <w:rPr>
          <w:rFonts w:ascii="Arial Narrow" w:hAnsi="Arial Narrow" w:cs="Arial"/>
          <w:iCs/>
          <w:lang w:val="cs-CZ"/>
        </w:rPr>
        <w:t>této s</w:t>
      </w:r>
      <w:proofErr w:type="spellStart"/>
      <w:r w:rsidRPr="008B6461">
        <w:rPr>
          <w:rFonts w:ascii="Arial Narrow" w:hAnsi="Arial Narrow" w:cs="Arial"/>
          <w:iCs/>
        </w:rPr>
        <w:t>mlouvy</w:t>
      </w:r>
      <w:proofErr w:type="spellEnd"/>
      <w:r w:rsidRPr="008B6461">
        <w:rPr>
          <w:rFonts w:ascii="Arial Narrow" w:hAnsi="Arial Narrow" w:cs="Arial"/>
          <w:iCs/>
        </w:rPr>
        <w:t xml:space="preserve"> přerušeno, zavazují se </w:t>
      </w:r>
      <w:r w:rsidRPr="008B6461">
        <w:rPr>
          <w:rFonts w:ascii="Arial Narrow" w:hAnsi="Arial Narrow" w:cs="Arial"/>
          <w:iCs/>
          <w:lang w:val="cs-CZ"/>
        </w:rPr>
        <w:t xml:space="preserve">smluvní </w:t>
      </w:r>
      <w:r w:rsidRPr="008B6461">
        <w:rPr>
          <w:rFonts w:ascii="Arial Narrow" w:hAnsi="Arial Narrow" w:cs="Arial"/>
          <w:iCs/>
        </w:rPr>
        <w:t xml:space="preserve">strany o této skutečnosti neprodleně obdobným způsobem </w:t>
      </w:r>
      <w:r w:rsidRPr="008B6461">
        <w:rPr>
          <w:rFonts w:ascii="Arial Narrow" w:hAnsi="Arial Narrow" w:cs="Arial"/>
          <w:iCs/>
          <w:lang w:val="cs-CZ"/>
        </w:rPr>
        <w:t xml:space="preserve">vzájemně </w:t>
      </w:r>
      <w:r w:rsidRPr="008B6461">
        <w:rPr>
          <w:rFonts w:ascii="Arial Narrow" w:hAnsi="Arial Narrow" w:cs="Arial"/>
          <w:iCs/>
        </w:rPr>
        <w:t>vyrozumět a společně projednat další postup.</w:t>
      </w:r>
    </w:p>
    <w:p w14:paraId="693ADB2E" w14:textId="6CFB3D6C" w:rsidR="00DB4281" w:rsidRPr="00E52E7C" w:rsidRDefault="00DB4281" w:rsidP="00D67947">
      <w:pPr>
        <w:pStyle w:val="Zkladntext2"/>
        <w:numPr>
          <w:ilvl w:val="0"/>
          <w:numId w:val="10"/>
        </w:numPr>
        <w:spacing w:line="240" w:lineRule="auto"/>
        <w:jc w:val="both"/>
        <w:rPr>
          <w:rFonts w:ascii="Arial Narrow" w:hAnsi="Arial Narrow" w:cs="Arial"/>
          <w:iCs/>
        </w:rPr>
      </w:pPr>
      <w:r w:rsidRPr="00E52E7C">
        <w:rPr>
          <w:rFonts w:ascii="Arial Narrow" w:hAnsi="Arial Narrow" w:cs="Arial"/>
          <w:iCs/>
        </w:rPr>
        <w:t xml:space="preserve">Pokud se provedení díla za sjednaných podmínek stane nemožným v důsledku </w:t>
      </w:r>
      <w:r w:rsidRPr="00E52E7C">
        <w:rPr>
          <w:rFonts w:ascii="Arial Narrow" w:hAnsi="Arial Narrow" w:cs="Arial"/>
          <w:iCs/>
          <w:lang w:val="cs-CZ"/>
        </w:rPr>
        <w:t>překážky</w:t>
      </w:r>
      <w:r w:rsidRPr="00E52E7C">
        <w:rPr>
          <w:rFonts w:ascii="Arial Narrow" w:hAnsi="Arial Narrow" w:cs="Arial"/>
          <w:iCs/>
        </w:rPr>
        <w:t xml:space="preserve"> vyšší moci, </w:t>
      </w:r>
      <w:r w:rsidRPr="00E52E7C">
        <w:rPr>
          <w:rFonts w:ascii="Arial Narrow" w:hAnsi="Arial Narrow" w:cs="Arial"/>
          <w:iCs/>
          <w:lang w:val="cs-CZ"/>
        </w:rPr>
        <w:t xml:space="preserve">je smluvní </w:t>
      </w:r>
      <w:r w:rsidRPr="00E52E7C">
        <w:rPr>
          <w:rFonts w:ascii="Arial Narrow" w:hAnsi="Arial Narrow" w:cs="Arial"/>
          <w:iCs/>
        </w:rPr>
        <w:t xml:space="preserve">strana, která se na </w:t>
      </w:r>
      <w:r w:rsidRPr="00E52E7C">
        <w:rPr>
          <w:rFonts w:ascii="Arial Narrow" w:hAnsi="Arial Narrow" w:cs="Arial"/>
          <w:iCs/>
          <w:lang w:val="cs-CZ"/>
        </w:rPr>
        <w:t xml:space="preserve">překážku </w:t>
      </w:r>
      <w:r w:rsidRPr="00E52E7C">
        <w:rPr>
          <w:rFonts w:ascii="Arial Narrow" w:hAnsi="Arial Narrow" w:cs="Arial"/>
          <w:iCs/>
        </w:rPr>
        <w:t>vyšší moc</w:t>
      </w:r>
      <w:r w:rsidRPr="00E52E7C">
        <w:rPr>
          <w:rFonts w:ascii="Arial Narrow" w:hAnsi="Arial Narrow" w:cs="Arial"/>
          <w:iCs/>
          <w:lang w:val="cs-CZ"/>
        </w:rPr>
        <w:t>i</w:t>
      </w:r>
      <w:r w:rsidRPr="00E52E7C">
        <w:rPr>
          <w:rFonts w:ascii="Arial Narrow" w:hAnsi="Arial Narrow" w:cs="Arial"/>
          <w:iCs/>
        </w:rPr>
        <w:t xml:space="preserve"> odvol</w:t>
      </w:r>
      <w:r w:rsidRPr="00E52E7C">
        <w:rPr>
          <w:rFonts w:ascii="Arial Narrow" w:hAnsi="Arial Narrow" w:cs="Arial"/>
          <w:iCs/>
          <w:lang w:val="cs-CZ"/>
        </w:rPr>
        <w:t>ává</w:t>
      </w:r>
      <w:r w:rsidRPr="00E52E7C">
        <w:rPr>
          <w:rFonts w:ascii="Arial Narrow" w:hAnsi="Arial Narrow" w:cs="Arial"/>
          <w:iCs/>
        </w:rPr>
        <w:t xml:space="preserve">, </w:t>
      </w:r>
      <w:r w:rsidRPr="00E52E7C">
        <w:rPr>
          <w:rFonts w:ascii="Arial Narrow" w:hAnsi="Arial Narrow" w:cs="Arial"/>
          <w:iCs/>
          <w:lang w:val="cs-CZ"/>
        </w:rPr>
        <w:t xml:space="preserve">povinna </w:t>
      </w:r>
      <w:r w:rsidRPr="00E52E7C">
        <w:rPr>
          <w:rFonts w:ascii="Arial Narrow" w:hAnsi="Arial Narrow" w:cs="Arial"/>
          <w:iCs/>
        </w:rPr>
        <w:t>požád</w:t>
      </w:r>
      <w:r w:rsidRPr="00E52E7C">
        <w:rPr>
          <w:rFonts w:ascii="Arial Narrow" w:hAnsi="Arial Narrow" w:cs="Arial"/>
          <w:iCs/>
          <w:lang w:val="cs-CZ"/>
        </w:rPr>
        <w:t>at</w:t>
      </w:r>
      <w:r w:rsidRPr="00E52E7C">
        <w:rPr>
          <w:rFonts w:ascii="Arial Narrow" w:hAnsi="Arial Narrow" w:cs="Arial"/>
          <w:iCs/>
        </w:rPr>
        <w:t xml:space="preserve"> druhou stranu o úpravu smlouvy ve vztahu k předmětu, ceně a době plnění. </w:t>
      </w:r>
      <w:r w:rsidRPr="0010428F">
        <w:rPr>
          <w:rFonts w:ascii="Arial Narrow" w:hAnsi="Arial Narrow" w:cs="Arial"/>
          <w:iCs/>
        </w:rPr>
        <w:t xml:space="preserve">Pokud nedojde k dohodě, má </w:t>
      </w:r>
      <w:r w:rsidRPr="0010428F">
        <w:rPr>
          <w:rFonts w:ascii="Arial Narrow" w:hAnsi="Arial Narrow" w:cs="Arial"/>
          <w:iCs/>
          <w:lang w:val="cs-CZ"/>
        </w:rPr>
        <w:t xml:space="preserve">smluvní </w:t>
      </w:r>
      <w:r w:rsidRPr="0010428F">
        <w:rPr>
          <w:rFonts w:ascii="Arial Narrow" w:hAnsi="Arial Narrow" w:cs="Arial"/>
          <w:iCs/>
        </w:rPr>
        <w:t xml:space="preserve">strana, která se důvodně odvolala na </w:t>
      </w:r>
      <w:r w:rsidRPr="0010428F">
        <w:rPr>
          <w:rFonts w:ascii="Arial Narrow" w:hAnsi="Arial Narrow" w:cs="Arial"/>
          <w:iCs/>
          <w:lang w:val="cs-CZ"/>
        </w:rPr>
        <w:t xml:space="preserve">překážku </w:t>
      </w:r>
      <w:r w:rsidRPr="0010428F">
        <w:rPr>
          <w:rFonts w:ascii="Arial Narrow" w:hAnsi="Arial Narrow" w:cs="Arial"/>
          <w:iCs/>
        </w:rPr>
        <w:t>vyšší moc</w:t>
      </w:r>
      <w:r w:rsidRPr="0010428F">
        <w:rPr>
          <w:rFonts w:ascii="Arial Narrow" w:hAnsi="Arial Narrow" w:cs="Arial"/>
          <w:iCs/>
          <w:lang w:val="cs-CZ"/>
        </w:rPr>
        <w:t>i</w:t>
      </w:r>
      <w:r w:rsidRPr="0010428F">
        <w:rPr>
          <w:rFonts w:ascii="Arial Narrow" w:hAnsi="Arial Narrow" w:cs="Arial"/>
          <w:iCs/>
        </w:rPr>
        <w:t xml:space="preserve">, právo odstoupit od smlouvy. </w:t>
      </w:r>
      <w:r w:rsidRPr="0010428F">
        <w:rPr>
          <w:rFonts w:ascii="Arial Narrow" w:hAnsi="Arial Narrow" w:cs="Arial"/>
          <w:iCs/>
          <w:lang w:val="cs-CZ"/>
        </w:rPr>
        <w:t>Každá ze smluvních stran má právo od této smlouvy odstoupit, trvá-li překážka vyšší moci déle než sto</w:t>
      </w:r>
      <w:r w:rsidR="00004998" w:rsidRPr="0010428F">
        <w:rPr>
          <w:rFonts w:ascii="Arial Narrow" w:hAnsi="Arial Narrow" w:cs="Arial"/>
          <w:iCs/>
          <w:lang w:val="cs-CZ"/>
        </w:rPr>
        <w:t xml:space="preserve"> </w:t>
      </w:r>
      <w:r w:rsidRPr="0010428F">
        <w:rPr>
          <w:rFonts w:ascii="Arial Narrow" w:hAnsi="Arial Narrow" w:cs="Arial"/>
          <w:iCs/>
          <w:lang w:val="cs-CZ"/>
        </w:rPr>
        <w:t>osmdesát (180) dnů.</w:t>
      </w:r>
    </w:p>
    <w:p w14:paraId="693ADB2F" w14:textId="77777777" w:rsidR="00DB4281" w:rsidRDefault="00DB4281" w:rsidP="00DB4281">
      <w:pPr>
        <w:rPr>
          <w:lang w:eastAsia="x-none"/>
        </w:rPr>
      </w:pPr>
    </w:p>
    <w:p w14:paraId="693ADB30" w14:textId="77777777" w:rsidR="00DB4281" w:rsidRPr="00E52E7C" w:rsidRDefault="00DB4281" w:rsidP="00DB4281">
      <w:pPr>
        <w:rPr>
          <w:lang w:eastAsia="x-none"/>
        </w:rPr>
      </w:pPr>
    </w:p>
    <w:p w14:paraId="693ADB31" w14:textId="77777777" w:rsidR="00DB4281" w:rsidRPr="00E52E7C" w:rsidRDefault="00DB4281" w:rsidP="00DB4281">
      <w:pPr>
        <w:pStyle w:val="Nadpis1"/>
        <w:tabs>
          <w:tab w:val="clear" w:pos="1440"/>
        </w:tabs>
        <w:spacing w:line="360" w:lineRule="auto"/>
        <w:ind w:left="0"/>
        <w:rPr>
          <w:rFonts w:ascii="Arial Narrow" w:hAnsi="Arial Narrow" w:cs="Arial"/>
          <w:i w:val="0"/>
          <w:sz w:val="24"/>
          <w:szCs w:val="24"/>
          <w:u w:val="single"/>
          <w:lang w:val="cs-CZ"/>
        </w:rPr>
      </w:pPr>
      <w:r w:rsidRPr="00E52E7C">
        <w:rPr>
          <w:rFonts w:ascii="Arial Narrow" w:hAnsi="Arial Narrow" w:cs="Arial"/>
          <w:i w:val="0"/>
          <w:sz w:val="24"/>
          <w:szCs w:val="24"/>
          <w:u w:val="single"/>
        </w:rPr>
        <w:t>XIX. Odstoupení od smlouvy</w:t>
      </w:r>
    </w:p>
    <w:p w14:paraId="693ADB32" w14:textId="77777777" w:rsidR="00DB4281" w:rsidRPr="00E52E7C" w:rsidRDefault="00DB4281" w:rsidP="00D67947">
      <w:pPr>
        <w:pStyle w:val="Zkladntext2"/>
        <w:numPr>
          <w:ilvl w:val="0"/>
          <w:numId w:val="20"/>
        </w:numPr>
        <w:spacing w:line="240" w:lineRule="auto"/>
        <w:ind w:left="360"/>
        <w:jc w:val="both"/>
        <w:rPr>
          <w:rFonts w:ascii="Arial Narrow" w:hAnsi="Arial Narrow"/>
        </w:rPr>
      </w:pPr>
      <w:r w:rsidRPr="00E52E7C">
        <w:rPr>
          <w:rFonts w:ascii="Arial Narrow" w:hAnsi="Arial Narrow"/>
          <w:lang w:val="cs-CZ"/>
        </w:rPr>
        <w:t>O</w:t>
      </w:r>
      <w:r w:rsidRPr="00E52E7C">
        <w:rPr>
          <w:rFonts w:ascii="Arial Narrow" w:hAnsi="Arial Narrow"/>
        </w:rPr>
        <w:t xml:space="preserve">d této </w:t>
      </w:r>
      <w:r w:rsidRPr="00E52E7C">
        <w:rPr>
          <w:rFonts w:ascii="Arial Narrow" w:hAnsi="Arial Narrow"/>
          <w:lang w:val="cs-CZ"/>
        </w:rPr>
        <w:t>s</w:t>
      </w:r>
      <w:proofErr w:type="spellStart"/>
      <w:r w:rsidRPr="00E52E7C">
        <w:rPr>
          <w:rFonts w:ascii="Arial Narrow" w:hAnsi="Arial Narrow"/>
        </w:rPr>
        <w:t>mlouvy</w:t>
      </w:r>
      <w:proofErr w:type="spellEnd"/>
      <w:r w:rsidRPr="00E52E7C">
        <w:rPr>
          <w:rFonts w:ascii="Arial Narrow" w:hAnsi="Arial Narrow"/>
        </w:rPr>
        <w:t xml:space="preserve"> lze odstoupit jen v případě podstatného porušení smluvních povinností, kterým se</w:t>
      </w:r>
      <w:r w:rsidRPr="00E52E7C">
        <w:rPr>
          <w:rFonts w:ascii="Arial Narrow" w:hAnsi="Arial Narrow"/>
          <w:lang w:val="cs-CZ"/>
        </w:rPr>
        <w:t xml:space="preserve"> </w:t>
      </w:r>
      <w:r w:rsidRPr="00E52E7C">
        <w:rPr>
          <w:rFonts w:ascii="Arial Narrow" w:hAnsi="Arial Narrow"/>
        </w:rPr>
        <w:t xml:space="preserve">rozumí </w:t>
      </w:r>
    </w:p>
    <w:p w14:paraId="693ADB33" w14:textId="77777777" w:rsidR="00DB4281" w:rsidRPr="00E52E7C" w:rsidRDefault="00DB4281" w:rsidP="00D67947">
      <w:pPr>
        <w:numPr>
          <w:ilvl w:val="0"/>
          <w:numId w:val="19"/>
        </w:numPr>
        <w:ind w:left="426" w:hanging="142"/>
        <w:jc w:val="both"/>
        <w:rPr>
          <w:rFonts w:ascii="Arial Narrow" w:hAnsi="Arial Narrow"/>
          <w:sz w:val="24"/>
        </w:rPr>
      </w:pPr>
      <w:r w:rsidRPr="00E52E7C">
        <w:rPr>
          <w:rFonts w:ascii="Arial Narrow" w:hAnsi="Arial Narrow"/>
          <w:sz w:val="24"/>
        </w:rPr>
        <w:t>prodlení Objednatele s úhradou ceny za dílo v délce přesahující třicet (30) dnů,</w:t>
      </w:r>
    </w:p>
    <w:p w14:paraId="693ADB34" w14:textId="77777777" w:rsidR="00DB4281" w:rsidRPr="00E52E7C" w:rsidRDefault="00DB4281" w:rsidP="00D67947">
      <w:pPr>
        <w:numPr>
          <w:ilvl w:val="0"/>
          <w:numId w:val="19"/>
        </w:numPr>
        <w:ind w:left="426" w:hanging="142"/>
        <w:jc w:val="both"/>
        <w:rPr>
          <w:rFonts w:ascii="Arial Narrow" w:hAnsi="Arial Narrow"/>
          <w:sz w:val="24"/>
        </w:rPr>
      </w:pPr>
      <w:r w:rsidRPr="00E52E7C">
        <w:rPr>
          <w:rFonts w:ascii="Arial Narrow" w:hAnsi="Arial Narrow"/>
          <w:sz w:val="24"/>
        </w:rPr>
        <w:t xml:space="preserve">prodlení Zhotovitele s provedením díla (kteréhokoliv </w:t>
      </w:r>
      <w:r w:rsidR="00C6267F">
        <w:rPr>
          <w:rFonts w:ascii="Arial Narrow" w:hAnsi="Arial Narrow"/>
          <w:sz w:val="24"/>
        </w:rPr>
        <w:t>termínu</w:t>
      </w:r>
      <w:r w:rsidRPr="00E52E7C">
        <w:rPr>
          <w:rFonts w:ascii="Arial Narrow" w:hAnsi="Arial Narrow"/>
          <w:sz w:val="24"/>
        </w:rPr>
        <w:t>, vyplývajícího z</w:t>
      </w:r>
      <w:r w:rsidR="007F6A0F">
        <w:rPr>
          <w:rFonts w:ascii="Arial Narrow" w:hAnsi="Arial Narrow"/>
          <w:sz w:val="24"/>
        </w:rPr>
        <w:t> harmonogramu provádění díla</w:t>
      </w:r>
      <w:r w:rsidRPr="00E52E7C">
        <w:rPr>
          <w:rFonts w:ascii="Arial Narrow" w:hAnsi="Arial Narrow"/>
          <w:sz w:val="24"/>
        </w:rPr>
        <w:t>) v délce přesahující třicet (30) dnů,</w:t>
      </w:r>
    </w:p>
    <w:p w14:paraId="693ADB35" w14:textId="77777777" w:rsidR="00DB4281" w:rsidRPr="00E52E7C" w:rsidRDefault="00DB4281" w:rsidP="00D67947">
      <w:pPr>
        <w:numPr>
          <w:ilvl w:val="0"/>
          <w:numId w:val="19"/>
        </w:numPr>
        <w:ind w:left="426" w:hanging="142"/>
        <w:jc w:val="both"/>
        <w:rPr>
          <w:rFonts w:ascii="Arial Narrow" w:hAnsi="Arial Narrow"/>
          <w:sz w:val="24"/>
        </w:rPr>
      </w:pPr>
      <w:r w:rsidRPr="00E52E7C">
        <w:rPr>
          <w:rFonts w:ascii="Arial Narrow" w:hAnsi="Arial Narrow"/>
          <w:sz w:val="24"/>
        </w:rPr>
        <w:t>provádění díla Zhotovitelem v rozporu s Realizační dokumentací,</w:t>
      </w:r>
    </w:p>
    <w:p w14:paraId="693ADB37" w14:textId="40D543A5" w:rsidR="00DB4281" w:rsidRPr="00E52E7C" w:rsidRDefault="007F6A0F" w:rsidP="00D67947">
      <w:pPr>
        <w:numPr>
          <w:ilvl w:val="0"/>
          <w:numId w:val="19"/>
        </w:numPr>
        <w:ind w:left="426" w:hanging="142"/>
        <w:jc w:val="both"/>
        <w:rPr>
          <w:rFonts w:ascii="Arial Narrow" w:hAnsi="Arial Narrow"/>
          <w:sz w:val="24"/>
        </w:rPr>
      </w:pPr>
      <w:r>
        <w:rPr>
          <w:rFonts w:ascii="Arial Narrow" w:hAnsi="Arial Narrow"/>
          <w:sz w:val="24"/>
        </w:rPr>
        <w:t>opakované</w:t>
      </w:r>
      <w:r w:rsidR="000A05E9">
        <w:rPr>
          <w:rFonts w:ascii="Arial Narrow" w:hAnsi="Arial Narrow"/>
          <w:sz w:val="24"/>
        </w:rPr>
        <w:t xml:space="preserve"> </w:t>
      </w:r>
      <w:r w:rsidR="00DB4281" w:rsidRPr="00E52E7C">
        <w:rPr>
          <w:rFonts w:ascii="Arial Narrow" w:hAnsi="Arial Narrow"/>
          <w:sz w:val="24"/>
        </w:rPr>
        <w:t>porušení Zhotovitelem</w:t>
      </w:r>
      <w:r w:rsidR="00D23606">
        <w:rPr>
          <w:rFonts w:ascii="Arial Narrow" w:hAnsi="Arial Narrow"/>
          <w:sz w:val="24"/>
        </w:rPr>
        <w:t xml:space="preserve"> </w:t>
      </w:r>
      <w:r w:rsidR="000D472D">
        <w:rPr>
          <w:rFonts w:ascii="Arial Narrow" w:hAnsi="Arial Narrow"/>
          <w:sz w:val="24"/>
        </w:rPr>
        <w:t>(tj. dvakrát a více)</w:t>
      </w:r>
      <w:r>
        <w:rPr>
          <w:rFonts w:ascii="Arial Narrow" w:hAnsi="Arial Narrow"/>
          <w:sz w:val="24"/>
        </w:rPr>
        <w:t>,</w:t>
      </w:r>
      <w:r w:rsidR="00DB4281" w:rsidRPr="00E52E7C">
        <w:rPr>
          <w:rFonts w:ascii="Arial Narrow" w:hAnsi="Arial Narrow"/>
          <w:sz w:val="24"/>
        </w:rPr>
        <w:t xml:space="preserve"> nebo kter</w:t>
      </w:r>
      <w:r>
        <w:rPr>
          <w:rFonts w:ascii="Arial Narrow" w:hAnsi="Arial Narrow"/>
          <w:sz w:val="24"/>
        </w:rPr>
        <w:t>ýmkoliv z jeho poddodavatelů</w:t>
      </w:r>
      <w:r w:rsidR="00DB4281" w:rsidRPr="00E52E7C">
        <w:rPr>
          <w:rFonts w:ascii="Arial Narrow" w:hAnsi="Arial Narrow"/>
          <w:sz w:val="24"/>
        </w:rPr>
        <w:t xml:space="preserve">, závazného pokynu Objednatele, Technického dozoru nebo </w:t>
      </w:r>
      <w:r>
        <w:rPr>
          <w:rFonts w:ascii="Arial Narrow" w:hAnsi="Arial Narrow"/>
          <w:sz w:val="24"/>
        </w:rPr>
        <w:t>K</w:t>
      </w:r>
      <w:r w:rsidR="00DB4281" w:rsidRPr="00E52E7C">
        <w:rPr>
          <w:rFonts w:ascii="Arial Narrow" w:hAnsi="Arial Narrow"/>
          <w:sz w:val="24"/>
        </w:rPr>
        <w:t xml:space="preserve">oordinátora </w:t>
      </w:r>
      <w:r w:rsidR="00D3492C">
        <w:rPr>
          <w:rFonts w:ascii="Arial Narrow" w:hAnsi="Arial Narrow"/>
          <w:sz w:val="24"/>
        </w:rPr>
        <w:t>BOZP</w:t>
      </w:r>
      <w:r w:rsidR="00DB4281" w:rsidRPr="00E52E7C">
        <w:rPr>
          <w:rFonts w:ascii="Arial Narrow" w:hAnsi="Arial Narrow"/>
          <w:sz w:val="24"/>
        </w:rPr>
        <w:t>,</w:t>
      </w:r>
    </w:p>
    <w:p w14:paraId="693ADB38" w14:textId="6163B9A6" w:rsidR="00DB4281" w:rsidRPr="00E52E7C" w:rsidRDefault="007F6A0F" w:rsidP="00D67947">
      <w:pPr>
        <w:numPr>
          <w:ilvl w:val="0"/>
          <w:numId w:val="19"/>
        </w:numPr>
        <w:ind w:left="426" w:hanging="142"/>
        <w:jc w:val="both"/>
        <w:rPr>
          <w:rFonts w:ascii="Arial Narrow" w:hAnsi="Arial Narrow"/>
          <w:sz w:val="24"/>
        </w:rPr>
      </w:pPr>
      <w:r>
        <w:rPr>
          <w:rFonts w:ascii="Arial Narrow" w:hAnsi="Arial Narrow"/>
          <w:sz w:val="24"/>
        </w:rPr>
        <w:t xml:space="preserve">opakované </w:t>
      </w:r>
      <w:r w:rsidR="00DB4281" w:rsidRPr="00E52E7C">
        <w:rPr>
          <w:rFonts w:ascii="Arial Narrow" w:hAnsi="Arial Narrow"/>
          <w:sz w:val="24"/>
        </w:rPr>
        <w:t>porušení povinností</w:t>
      </w:r>
      <w:r w:rsidR="000D472D">
        <w:rPr>
          <w:rFonts w:ascii="Arial Narrow" w:hAnsi="Arial Narrow"/>
          <w:sz w:val="24"/>
        </w:rPr>
        <w:t xml:space="preserve"> (tj. dvakrát a více)</w:t>
      </w:r>
      <w:r w:rsidR="00DB4281" w:rsidRPr="00E52E7C">
        <w:rPr>
          <w:rFonts w:ascii="Arial Narrow" w:hAnsi="Arial Narrow"/>
          <w:sz w:val="24"/>
        </w:rPr>
        <w:t xml:space="preserve">, vyplývajících z Plánu </w:t>
      </w:r>
      <w:r w:rsidR="00D3492C">
        <w:rPr>
          <w:rFonts w:ascii="Arial Narrow" w:hAnsi="Arial Narrow"/>
          <w:sz w:val="24"/>
        </w:rPr>
        <w:t>BOZP</w:t>
      </w:r>
      <w:r w:rsidR="00DB4281" w:rsidRPr="00E52E7C">
        <w:rPr>
          <w:rFonts w:ascii="Arial Narrow" w:hAnsi="Arial Narrow"/>
          <w:sz w:val="24"/>
        </w:rPr>
        <w:t>,</w:t>
      </w:r>
    </w:p>
    <w:p w14:paraId="693ADB39" w14:textId="77777777" w:rsidR="00DB4281" w:rsidRPr="00E52E7C" w:rsidRDefault="00DB4281" w:rsidP="00D67947">
      <w:pPr>
        <w:numPr>
          <w:ilvl w:val="0"/>
          <w:numId w:val="19"/>
        </w:numPr>
        <w:ind w:left="426" w:hanging="142"/>
        <w:jc w:val="both"/>
        <w:rPr>
          <w:rFonts w:ascii="Arial Narrow" w:hAnsi="Arial Narrow"/>
          <w:sz w:val="24"/>
        </w:rPr>
      </w:pPr>
      <w:r w:rsidRPr="00E52E7C">
        <w:rPr>
          <w:rFonts w:ascii="Arial Narrow" w:hAnsi="Arial Narrow"/>
          <w:sz w:val="24"/>
        </w:rPr>
        <w:t xml:space="preserve">nesplnění sjednaných technických či výkonnostních parametrů </w:t>
      </w:r>
      <w:r w:rsidR="007F6A0F" w:rsidRPr="00B50F5F">
        <w:rPr>
          <w:rFonts w:ascii="Arial Narrow" w:hAnsi="Arial Narrow" w:cs="Arial"/>
          <w:bCs/>
          <w:iCs/>
          <w:sz w:val="24"/>
          <w:lang w:eastAsia="en-US"/>
        </w:rPr>
        <w:t>Technologického zařízení</w:t>
      </w:r>
      <w:r w:rsidRPr="00E52E7C">
        <w:rPr>
          <w:rFonts w:ascii="Arial Narrow" w:hAnsi="Arial Narrow"/>
          <w:sz w:val="24"/>
        </w:rPr>
        <w:t xml:space="preserve"> ani opakovanou komplexní zkouškou,</w:t>
      </w:r>
    </w:p>
    <w:p w14:paraId="693ADB3A" w14:textId="77777777" w:rsidR="00DB4281" w:rsidRPr="00E52E7C" w:rsidRDefault="00DB4281" w:rsidP="00D67947">
      <w:pPr>
        <w:numPr>
          <w:ilvl w:val="0"/>
          <w:numId w:val="19"/>
        </w:numPr>
        <w:ind w:left="426" w:hanging="142"/>
        <w:jc w:val="both"/>
        <w:rPr>
          <w:rFonts w:ascii="Arial Narrow" w:hAnsi="Arial Narrow"/>
          <w:sz w:val="24"/>
        </w:rPr>
      </w:pPr>
      <w:r w:rsidRPr="00E52E7C">
        <w:rPr>
          <w:rFonts w:ascii="Arial Narrow" w:hAnsi="Arial Narrow"/>
          <w:sz w:val="24"/>
        </w:rPr>
        <w:t xml:space="preserve">nesplnění sjednaných garančních parametrů </w:t>
      </w:r>
      <w:r w:rsidR="007F6A0F" w:rsidRPr="00B50F5F">
        <w:rPr>
          <w:rFonts w:ascii="Arial Narrow" w:hAnsi="Arial Narrow" w:cs="Arial"/>
          <w:bCs/>
          <w:iCs/>
          <w:sz w:val="24"/>
          <w:lang w:eastAsia="en-US"/>
        </w:rPr>
        <w:t>Technologického zařízení</w:t>
      </w:r>
      <w:r w:rsidRPr="00E52E7C">
        <w:rPr>
          <w:rFonts w:ascii="Arial Narrow" w:hAnsi="Arial Narrow"/>
          <w:sz w:val="24"/>
        </w:rPr>
        <w:t xml:space="preserve"> ani druhou opakovanou garanční zkouškou,</w:t>
      </w:r>
    </w:p>
    <w:p w14:paraId="693ADB3B" w14:textId="588F669A" w:rsidR="00DB4281" w:rsidRPr="00E52E7C" w:rsidRDefault="00DB4281" w:rsidP="00D67947">
      <w:pPr>
        <w:numPr>
          <w:ilvl w:val="0"/>
          <w:numId w:val="19"/>
        </w:numPr>
        <w:ind w:left="426" w:hanging="142"/>
        <w:jc w:val="both"/>
        <w:rPr>
          <w:rFonts w:ascii="Arial Narrow" w:hAnsi="Arial Narrow"/>
          <w:sz w:val="24"/>
        </w:rPr>
      </w:pPr>
      <w:r w:rsidRPr="00E52E7C">
        <w:rPr>
          <w:rFonts w:ascii="Arial Narrow" w:hAnsi="Arial Narrow"/>
          <w:sz w:val="24"/>
        </w:rPr>
        <w:t>prodlení Zhotovitele s poskytnutím jistoty ve smyslu čl. V.</w:t>
      </w:r>
      <w:r w:rsidR="003678C7">
        <w:rPr>
          <w:rFonts w:ascii="Arial Narrow" w:hAnsi="Arial Narrow"/>
          <w:sz w:val="24"/>
        </w:rPr>
        <w:t>9</w:t>
      </w:r>
      <w:r w:rsidR="00C6267F">
        <w:rPr>
          <w:rFonts w:ascii="Arial Narrow" w:hAnsi="Arial Narrow"/>
          <w:sz w:val="24"/>
        </w:rPr>
        <w:t>.</w:t>
      </w:r>
      <w:r w:rsidRPr="00E52E7C">
        <w:rPr>
          <w:rFonts w:ascii="Arial Narrow" w:hAnsi="Arial Narrow"/>
          <w:sz w:val="24"/>
        </w:rPr>
        <w:t xml:space="preserve"> této smlouvy nebo s předložením </w:t>
      </w:r>
      <w:r w:rsidR="00C6267F">
        <w:rPr>
          <w:rFonts w:ascii="Arial Narrow" w:hAnsi="Arial Narrow"/>
          <w:sz w:val="24"/>
        </w:rPr>
        <w:t>finanční</w:t>
      </w:r>
      <w:r w:rsidRPr="00E52E7C">
        <w:rPr>
          <w:rFonts w:ascii="Arial Narrow" w:hAnsi="Arial Narrow"/>
          <w:sz w:val="24"/>
        </w:rPr>
        <w:t xml:space="preserve"> záruky ve smyslu čl. V.</w:t>
      </w:r>
      <w:r w:rsidR="00C6267F">
        <w:rPr>
          <w:rFonts w:ascii="Arial Narrow" w:hAnsi="Arial Narrow"/>
          <w:sz w:val="24"/>
        </w:rPr>
        <w:t>1</w:t>
      </w:r>
      <w:r w:rsidR="003678C7">
        <w:rPr>
          <w:rFonts w:ascii="Arial Narrow" w:hAnsi="Arial Narrow"/>
          <w:sz w:val="24"/>
        </w:rPr>
        <w:t>0</w:t>
      </w:r>
      <w:r w:rsidRPr="00E52E7C">
        <w:rPr>
          <w:rFonts w:ascii="Arial Narrow" w:hAnsi="Arial Narrow"/>
          <w:sz w:val="24"/>
        </w:rPr>
        <w:t xml:space="preserve">. nebo kap. XVI. této smlouvy delší než </w:t>
      </w:r>
      <w:r w:rsidR="007F6A0F">
        <w:rPr>
          <w:rFonts w:ascii="Arial Narrow" w:hAnsi="Arial Narrow"/>
          <w:sz w:val="24"/>
        </w:rPr>
        <w:t>třicet</w:t>
      </w:r>
      <w:r w:rsidRPr="00E52E7C">
        <w:rPr>
          <w:rFonts w:ascii="Arial Narrow" w:hAnsi="Arial Narrow"/>
          <w:sz w:val="24"/>
        </w:rPr>
        <w:t xml:space="preserve"> (</w:t>
      </w:r>
      <w:r w:rsidR="007F6A0F">
        <w:rPr>
          <w:rFonts w:ascii="Arial Narrow" w:hAnsi="Arial Narrow"/>
          <w:sz w:val="24"/>
        </w:rPr>
        <w:t>3</w:t>
      </w:r>
      <w:r w:rsidRPr="00E52E7C">
        <w:rPr>
          <w:rFonts w:ascii="Arial Narrow" w:hAnsi="Arial Narrow"/>
          <w:sz w:val="24"/>
        </w:rPr>
        <w:t xml:space="preserve">0) dnů, </w:t>
      </w:r>
    </w:p>
    <w:p w14:paraId="693ADB3C" w14:textId="5165C41D" w:rsidR="007F6A0F" w:rsidRDefault="00DB4281" w:rsidP="00D67947">
      <w:pPr>
        <w:numPr>
          <w:ilvl w:val="0"/>
          <w:numId w:val="19"/>
        </w:numPr>
        <w:ind w:left="426" w:hanging="142"/>
        <w:jc w:val="both"/>
        <w:rPr>
          <w:rFonts w:ascii="Arial Narrow" w:hAnsi="Arial Narrow"/>
          <w:sz w:val="24"/>
        </w:rPr>
      </w:pPr>
      <w:r w:rsidRPr="00E52E7C">
        <w:rPr>
          <w:rFonts w:ascii="Arial Narrow" w:hAnsi="Arial Narrow"/>
          <w:sz w:val="24"/>
        </w:rPr>
        <w:t>opakovaný výskyt</w:t>
      </w:r>
      <w:r w:rsidR="00CB699A">
        <w:rPr>
          <w:rFonts w:ascii="Arial Narrow" w:hAnsi="Arial Narrow"/>
          <w:sz w:val="24"/>
        </w:rPr>
        <w:t xml:space="preserve"> (tj. dvakrát a více) </w:t>
      </w:r>
      <w:r w:rsidRPr="00E52E7C">
        <w:rPr>
          <w:rFonts w:ascii="Arial Narrow" w:hAnsi="Arial Narrow"/>
          <w:sz w:val="24"/>
        </w:rPr>
        <w:t xml:space="preserve">záručních vad </w:t>
      </w:r>
      <w:r w:rsidR="00890B07">
        <w:rPr>
          <w:rFonts w:ascii="Arial Narrow" w:hAnsi="Arial Narrow"/>
          <w:sz w:val="24"/>
        </w:rPr>
        <w:t>díla</w:t>
      </w:r>
      <w:r w:rsidRPr="00E52E7C">
        <w:rPr>
          <w:rFonts w:ascii="Arial Narrow" w:hAnsi="Arial Narrow"/>
          <w:sz w:val="24"/>
        </w:rPr>
        <w:t xml:space="preserve"> bránících řádnému užívání </w:t>
      </w:r>
      <w:r w:rsidR="007F6A0F" w:rsidRPr="00B50F5F">
        <w:rPr>
          <w:rFonts w:ascii="Arial Narrow" w:hAnsi="Arial Narrow" w:cs="Arial"/>
          <w:bCs/>
          <w:iCs/>
          <w:sz w:val="24"/>
          <w:lang w:eastAsia="en-US"/>
        </w:rPr>
        <w:t>Technologického zařízení</w:t>
      </w:r>
      <w:r w:rsidR="007F6A0F" w:rsidRPr="00E52E7C">
        <w:rPr>
          <w:rFonts w:ascii="Arial Narrow" w:hAnsi="Arial Narrow"/>
          <w:sz w:val="24"/>
        </w:rPr>
        <w:t xml:space="preserve"> </w:t>
      </w:r>
      <w:r w:rsidRPr="00E52E7C">
        <w:rPr>
          <w:rFonts w:ascii="Arial Narrow" w:hAnsi="Arial Narrow"/>
          <w:sz w:val="24"/>
        </w:rPr>
        <w:t>ke sjednaným účelům</w:t>
      </w:r>
      <w:r w:rsidR="007F6A0F">
        <w:rPr>
          <w:rFonts w:ascii="Arial Narrow" w:hAnsi="Arial Narrow"/>
          <w:sz w:val="24"/>
        </w:rPr>
        <w:t>,</w:t>
      </w:r>
    </w:p>
    <w:p w14:paraId="693ADB3E" w14:textId="48215AE9" w:rsidR="00DB4281" w:rsidRPr="00E52E7C" w:rsidRDefault="009F67B7" w:rsidP="00D67947">
      <w:pPr>
        <w:numPr>
          <w:ilvl w:val="0"/>
          <w:numId w:val="19"/>
        </w:numPr>
        <w:ind w:left="426" w:hanging="142"/>
        <w:jc w:val="both"/>
        <w:rPr>
          <w:rFonts w:ascii="Arial Narrow" w:hAnsi="Arial Narrow"/>
          <w:sz w:val="24"/>
        </w:rPr>
      </w:pPr>
      <w:r>
        <w:rPr>
          <w:rFonts w:ascii="Arial Narrow" w:hAnsi="Arial Narrow"/>
          <w:sz w:val="24"/>
        </w:rPr>
        <w:lastRenderedPageBreak/>
        <w:t xml:space="preserve">opakované </w:t>
      </w:r>
      <w:r w:rsidR="00DB4281" w:rsidRPr="00E52E7C">
        <w:rPr>
          <w:rFonts w:ascii="Arial Narrow" w:hAnsi="Arial Narrow"/>
          <w:sz w:val="24"/>
        </w:rPr>
        <w:t xml:space="preserve">znemožnění řádného výkonu kontrolní činnosti </w:t>
      </w:r>
      <w:r w:rsidR="00CB699A">
        <w:rPr>
          <w:rFonts w:ascii="Arial Narrow" w:hAnsi="Arial Narrow"/>
          <w:sz w:val="24"/>
        </w:rPr>
        <w:t xml:space="preserve">(tj. dvakrát a více) </w:t>
      </w:r>
      <w:r w:rsidR="00DB4281" w:rsidRPr="00E52E7C">
        <w:rPr>
          <w:rFonts w:ascii="Arial Narrow" w:hAnsi="Arial Narrow"/>
          <w:sz w:val="24"/>
        </w:rPr>
        <w:t>zástupcům Objednatele, Technického dozoru</w:t>
      </w:r>
      <w:r>
        <w:rPr>
          <w:rFonts w:ascii="Arial Narrow" w:hAnsi="Arial Narrow"/>
          <w:sz w:val="24"/>
        </w:rPr>
        <w:t xml:space="preserve">, Koordinátorovi </w:t>
      </w:r>
      <w:r w:rsidR="00D3492C">
        <w:rPr>
          <w:rFonts w:ascii="Arial Narrow" w:hAnsi="Arial Narrow"/>
          <w:sz w:val="24"/>
        </w:rPr>
        <w:t>BOZP</w:t>
      </w:r>
      <w:r w:rsidR="00DB4281" w:rsidRPr="00E52E7C">
        <w:rPr>
          <w:rFonts w:ascii="Arial Narrow" w:hAnsi="Arial Narrow"/>
          <w:sz w:val="24"/>
        </w:rPr>
        <w:t xml:space="preserve"> nebo zástupcům orgánů kontrolujících účelovost poskytnutých dotačních prostředků,  </w:t>
      </w:r>
    </w:p>
    <w:p w14:paraId="693ADB3F" w14:textId="42A97655" w:rsidR="00DB4281" w:rsidRPr="00E52E7C" w:rsidRDefault="009F67B7" w:rsidP="00D67947">
      <w:pPr>
        <w:numPr>
          <w:ilvl w:val="0"/>
          <w:numId w:val="19"/>
        </w:numPr>
        <w:ind w:left="426" w:hanging="142"/>
        <w:jc w:val="both"/>
        <w:rPr>
          <w:rFonts w:ascii="Arial Narrow" w:hAnsi="Arial Narrow"/>
          <w:sz w:val="24"/>
        </w:rPr>
      </w:pPr>
      <w:r>
        <w:rPr>
          <w:rFonts w:ascii="Arial Narrow" w:hAnsi="Arial Narrow"/>
          <w:sz w:val="24"/>
        </w:rPr>
        <w:t xml:space="preserve">opakované </w:t>
      </w:r>
      <w:r w:rsidR="00C6267F">
        <w:rPr>
          <w:rFonts w:ascii="Arial Narrow" w:hAnsi="Arial Narrow"/>
          <w:sz w:val="24"/>
        </w:rPr>
        <w:t>p</w:t>
      </w:r>
      <w:r w:rsidR="00DB4281" w:rsidRPr="00E52E7C">
        <w:rPr>
          <w:rFonts w:ascii="Arial Narrow" w:hAnsi="Arial Narrow"/>
          <w:sz w:val="24"/>
        </w:rPr>
        <w:t xml:space="preserve">rodlení Zhotovitele </w:t>
      </w:r>
      <w:r w:rsidR="00CB699A">
        <w:rPr>
          <w:rFonts w:ascii="Arial Narrow" w:hAnsi="Arial Narrow"/>
          <w:sz w:val="24"/>
        </w:rPr>
        <w:t xml:space="preserve">(tj. dvakrát a více) </w:t>
      </w:r>
      <w:r w:rsidR="00DB4281" w:rsidRPr="00E52E7C">
        <w:rPr>
          <w:rFonts w:ascii="Arial Narrow" w:hAnsi="Arial Narrow"/>
          <w:sz w:val="24"/>
        </w:rPr>
        <w:t xml:space="preserve">s odstraňováním záručních vad </w:t>
      </w:r>
      <w:r w:rsidR="00890B07">
        <w:rPr>
          <w:rFonts w:ascii="Arial Narrow" w:hAnsi="Arial Narrow"/>
          <w:sz w:val="24"/>
        </w:rPr>
        <w:t>díla</w:t>
      </w:r>
      <w:r w:rsidR="00DB4281" w:rsidRPr="00E52E7C">
        <w:rPr>
          <w:rFonts w:ascii="Arial Narrow" w:hAnsi="Arial Narrow"/>
          <w:sz w:val="24"/>
        </w:rPr>
        <w:t xml:space="preserve"> bránících řádnému užívání </w:t>
      </w:r>
      <w:r w:rsidRPr="00B50F5F">
        <w:rPr>
          <w:rFonts w:ascii="Arial Narrow" w:hAnsi="Arial Narrow" w:cs="Arial"/>
          <w:bCs/>
          <w:iCs/>
          <w:sz w:val="24"/>
          <w:lang w:eastAsia="en-US"/>
        </w:rPr>
        <w:t>Technologického zařízení</w:t>
      </w:r>
      <w:r w:rsidRPr="00E52E7C">
        <w:rPr>
          <w:rFonts w:ascii="Arial Narrow" w:hAnsi="Arial Narrow"/>
          <w:sz w:val="24"/>
        </w:rPr>
        <w:t xml:space="preserve"> </w:t>
      </w:r>
      <w:r w:rsidR="00DB4281" w:rsidRPr="00E52E7C">
        <w:rPr>
          <w:rFonts w:ascii="Arial Narrow" w:hAnsi="Arial Narrow"/>
          <w:sz w:val="24"/>
        </w:rPr>
        <w:t>ke sjednaným účelům.</w:t>
      </w:r>
    </w:p>
    <w:p w14:paraId="693ADB40" w14:textId="77777777" w:rsidR="00DB4281" w:rsidRPr="00E52E7C" w:rsidRDefault="00DB4281" w:rsidP="00DB4281">
      <w:pPr>
        <w:ind w:left="705"/>
        <w:jc w:val="both"/>
        <w:rPr>
          <w:rFonts w:ascii="Arial Narrow" w:hAnsi="Arial Narrow"/>
          <w:sz w:val="24"/>
        </w:rPr>
      </w:pPr>
    </w:p>
    <w:p w14:paraId="693ADB41" w14:textId="77777777" w:rsidR="00DB4281" w:rsidRPr="00E52E7C" w:rsidRDefault="00DB4281" w:rsidP="00D67947">
      <w:pPr>
        <w:numPr>
          <w:ilvl w:val="0"/>
          <w:numId w:val="20"/>
        </w:numPr>
        <w:ind w:left="426" w:hanging="426"/>
        <w:jc w:val="both"/>
        <w:rPr>
          <w:rFonts w:ascii="Arial Narrow" w:hAnsi="Arial Narrow"/>
          <w:sz w:val="24"/>
        </w:rPr>
      </w:pPr>
      <w:r w:rsidRPr="00E52E7C">
        <w:rPr>
          <w:rFonts w:ascii="Arial Narrow" w:hAnsi="Arial Narrow"/>
          <w:sz w:val="24"/>
        </w:rPr>
        <w:t>Odstoupit od této smlouvy lze rovněž z jiných důvodů, vyplývajících z obecně závazných právních předpisů nebo popsaných na jiných místech této smlouvy. Takto může Objednatel odstoupit od této smlouvy v případě,</w:t>
      </w:r>
    </w:p>
    <w:p w14:paraId="693ADB42" w14:textId="77777777" w:rsidR="00DB4281" w:rsidRPr="00E52E7C" w:rsidRDefault="00DB4281" w:rsidP="00DB4281">
      <w:pPr>
        <w:ind w:left="360"/>
        <w:jc w:val="both"/>
        <w:rPr>
          <w:rFonts w:ascii="Arial Narrow" w:hAnsi="Arial Narrow"/>
          <w:sz w:val="24"/>
        </w:rPr>
      </w:pPr>
    </w:p>
    <w:p w14:paraId="693ADB43" w14:textId="77777777" w:rsidR="00DB4281" w:rsidRPr="00E52E7C" w:rsidRDefault="00DB4281" w:rsidP="00DB4281">
      <w:pPr>
        <w:ind w:left="360"/>
        <w:jc w:val="both"/>
        <w:rPr>
          <w:rFonts w:ascii="Arial Narrow" w:hAnsi="Arial Narrow"/>
          <w:sz w:val="24"/>
        </w:rPr>
      </w:pPr>
      <w:r w:rsidRPr="00E52E7C">
        <w:rPr>
          <w:rFonts w:ascii="Arial Narrow" w:hAnsi="Arial Narrow"/>
          <w:sz w:val="24"/>
        </w:rPr>
        <w:t xml:space="preserve">- bude-li vůči Zhotoviteli vydáno rozhodnutí o úpadku, nebo </w:t>
      </w:r>
    </w:p>
    <w:p w14:paraId="693ADB44" w14:textId="77777777" w:rsidR="00DB4281" w:rsidRPr="00E52E7C" w:rsidRDefault="00DB4281" w:rsidP="00DB4281">
      <w:pPr>
        <w:ind w:left="360"/>
        <w:jc w:val="both"/>
        <w:rPr>
          <w:rFonts w:ascii="Arial Narrow" w:hAnsi="Arial Narrow"/>
          <w:sz w:val="24"/>
        </w:rPr>
      </w:pPr>
    </w:p>
    <w:p w14:paraId="693ADB45" w14:textId="77777777" w:rsidR="00DB4281" w:rsidRPr="00E52E7C" w:rsidRDefault="00DB4281" w:rsidP="00DB4281">
      <w:pPr>
        <w:ind w:left="360"/>
        <w:jc w:val="both"/>
        <w:rPr>
          <w:rFonts w:ascii="Arial Narrow" w:hAnsi="Arial Narrow"/>
          <w:sz w:val="24"/>
        </w:rPr>
      </w:pPr>
      <w:r w:rsidRPr="00E52E7C">
        <w:rPr>
          <w:rFonts w:ascii="Arial Narrow" w:hAnsi="Arial Narrow"/>
          <w:sz w:val="24"/>
        </w:rPr>
        <w:t xml:space="preserve">- ztratí-li Zhotovitel své oprávnění k výkonu podnikatelské činnosti, které je nezbytné k provedení díla podle této smlouvy. </w:t>
      </w:r>
    </w:p>
    <w:p w14:paraId="693ADB46" w14:textId="77777777" w:rsidR="00DB4281" w:rsidRPr="00E52E7C" w:rsidRDefault="00DB4281" w:rsidP="00DB4281">
      <w:pPr>
        <w:ind w:left="360" w:hanging="360"/>
        <w:jc w:val="both"/>
        <w:rPr>
          <w:rFonts w:ascii="Arial Narrow" w:hAnsi="Arial Narrow"/>
          <w:sz w:val="24"/>
        </w:rPr>
      </w:pPr>
    </w:p>
    <w:p w14:paraId="693ADB47" w14:textId="77777777" w:rsidR="00DB4281" w:rsidRPr="00E52E7C" w:rsidRDefault="00DB4281" w:rsidP="00DB4281">
      <w:pPr>
        <w:ind w:left="360" w:hanging="360"/>
        <w:jc w:val="both"/>
        <w:rPr>
          <w:rFonts w:ascii="Arial Narrow" w:hAnsi="Arial Narrow"/>
          <w:sz w:val="24"/>
        </w:rPr>
      </w:pPr>
      <w:r w:rsidRPr="00E52E7C">
        <w:rPr>
          <w:rFonts w:ascii="Arial Narrow" w:hAnsi="Arial Narrow"/>
          <w:sz w:val="24"/>
        </w:rPr>
        <w:tab/>
      </w:r>
      <w:r w:rsidR="00C6267F" w:rsidRPr="00801893">
        <w:rPr>
          <w:rFonts w:ascii="Arial Narrow" w:hAnsi="Arial Narrow"/>
          <w:sz w:val="24"/>
        </w:rPr>
        <w:t xml:space="preserve">Od této smlouvy lze odstoupit bez zbytečného odkladu, nejpozději do třiceti (30) dnů ode dne, kdy se odstupující smluvní strana dozvěděla či mohla dozvědět o důvodech, opravňujících ji k tomuto odstoupení. </w:t>
      </w:r>
      <w:r w:rsidR="00C6267F">
        <w:rPr>
          <w:rFonts w:ascii="Arial Narrow" w:hAnsi="Arial Narrow"/>
          <w:sz w:val="24"/>
        </w:rPr>
        <w:t>Odstupuje-li od smlouvy Objednatel, nastávají ú</w:t>
      </w:r>
      <w:r w:rsidR="00C6267F" w:rsidRPr="00801893">
        <w:rPr>
          <w:rFonts w:ascii="Arial Narrow" w:hAnsi="Arial Narrow"/>
          <w:sz w:val="24"/>
        </w:rPr>
        <w:t>činky odstoupení od této smlouvy ohledně celého plnění</w:t>
      </w:r>
      <w:r w:rsidR="00890B07">
        <w:rPr>
          <w:rFonts w:ascii="Arial Narrow" w:hAnsi="Arial Narrow"/>
          <w:sz w:val="24"/>
        </w:rPr>
        <w:t xml:space="preserve">, ohledně </w:t>
      </w:r>
      <w:r w:rsidR="009F67B7" w:rsidRPr="00B50F5F">
        <w:rPr>
          <w:rFonts w:ascii="Arial Narrow" w:hAnsi="Arial Narrow" w:cs="Arial"/>
          <w:bCs/>
          <w:iCs/>
          <w:sz w:val="24"/>
          <w:lang w:eastAsia="en-US"/>
        </w:rPr>
        <w:t>Technologického zařízení</w:t>
      </w:r>
      <w:r w:rsidR="00890B07">
        <w:rPr>
          <w:rFonts w:ascii="Arial Narrow" w:hAnsi="Arial Narrow"/>
          <w:sz w:val="24"/>
        </w:rPr>
        <w:t xml:space="preserve"> nebo </w:t>
      </w:r>
      <w:r w:rsidR="00C6267F" w:rsidRPr="00801893">
        <w:rPr>
          <w:rFonts w:ascii="Arial Narrow" w:hAnsi="Arial Narrow"/>
          <w:sz w:val="24"/>
        </w:rPr>
        <w:t xml:space="preserve">ohledně </w:t>
      </w:r>
      <w:r w:rsidR="00890B07">
        <w:rPr>
          <w:rFonts w:ascii="Arial Narrow" w:hAnsi="Arial Narrow"/>
          <w:sz w:val="24"/>
        </w:rPr>
        <w:t>je</w:t>
      </w:r>
      <w:r w:rsidR="009F67B7">
        <w:rPr>
          <w:rFonts w:ascii="Arial Narrow" w:hAnsi="Arial Narrow"/>
          <w:sz w:val="24"/>
        </w:rPr>
        <w:t>ho</w:t>
      </w:r>
      <w:r w:rsidR="00890B07">
        <w:rPr>
          <w:rFonts w:ascii="Arial Narrow" w:hAnsi="Arial Narrow"/>
          <w:sz w:val="24"/>
        </w:rPr>
        <w:t xml:space="preserve"> </w:t>
      </w:r>
      <w:r w:rsidR="00C6267F" w:rsidRPr="00801893">
        <w:rPr>
          <w:rFonts w:ascii="Arial Narrow" w:hAnsi="Arial Narrow"/>
          <w:sz w:val="24"/>
        </w:rPr>
        <w:t>jednotlivých</w:t>
      </w:r>
      <w:r w:rsidR="00C6267F">
        <w:rPr>
          <w:rFonts w:ascii="Arial Narrow" w:hAnsi="Arial Narrow"/>
          <w:sz w:val="24"/>
        </w:rPr>
        <w:t xml:space="preserve"> dílčích provozních souborů/dílčích stavebních</w:t>
      </w:r>
      <w:r w:rsidR="00C6267F" w:rsidRPr="00801893">
        <w:rPr>
          <w:rFonts w:ascii="Arial Narrow" w:hAnsi="Arial Narrow"/>
          <w:sz w:val="24"/>
        </w:rPr>
        <w:t xml:space="preserve"> </w:t>
      </w:r>
      <w:r w:rsidR="00C6267F">
        <w:rPr>
          <w:rFonts w:ascii="Arial Narrow" w:hAnsi="Arial Narrow"/>
          <w:sz w:val="24"/>
        </w:rPr>
        <w:t>objektů</w:t>
      </w:r>
      <w:r w:rsidR="00C6267F" w:rsidRPr="00801893">
        <w:rPr>
          <w:rFonts w:ascii="Arial Narrow" w:hAnsi="Arial Narrow"/>
          <w:sz w:val="24"/>
        </w:rPr>
        <w:t>, jež</w:t>
      </w:r>
      <w:r w:rsidR="00C6267F">
        <w:rPr>
          <w:rFonts w:ascii="Arial Narrow" w:hAnsi="Arial Narrow"/>
          <w:sz w:val="24"/>
        </w:rPr>
        <w:t xml:space="preserve"> mají</w:t>
      </w:r>
      <w:r w:rsidR="00C6267F" w:rsidRPr="00801893">
        <w:rPr>
          <w:rFonts w:ascii="Arial Narrow" w:hAnsi="Arial Narrow"/>
          <w:sz w:val="24"/>
        </w:rPr>
        <w:t xml:space="preserve"> pro Objednatele</w:t>
      </w:r>
      <w:r w:rsidR="00C6267F">
        <w:rPr>
          <w:rFonts w:ascii="Arial Narrow" w:hAnsi="Arial Narrow"/>
          <w:sz w:val="24"/>
        </w:rPr>
        <w:t>, podle jeho volby,</w:t>
      </w:r>
      <w:r w:rsidR="00C6267F" w:rsidRPr="00801893">
        <w:rPr>
          <w:rFonts w:ascii="Arial Narrow" w:hAnsi="Arial Narrow"/>
          <w:sz w:val="24"/>
        </w:rPr>
        <w:t xml:space="preserve"> samostatný hospodářský význam.</w:t>
      </w:r>
      <w:r w:rsidR="00890B07">
        <w:rPr>
          <w:rFonts w:ascii="Arial Narrow" w:hAnsi="Arial Narrow"/>
          <w:sz w:val="24"/>
        </w:rPr>
        <w:t xml:space="preserve"> Další ujednání této smluvní kapitoly se tudíž vztahují pouze k</w:t>
      </w:r>
      <w:r w:rsidR="00B74F28">
        <w:rPr>
          <w:rFonts w:ascii="Arial Narrow" w:hAnsi="Arial Narrow"/>
          <w:sz w:val="24"/>
        </w:rPr>
        <w:t xml:space="preserve"> dílu nebo k té jeho </w:t>
      </w:r>
      <w:r w:rsidR="00890B07">
        <w:rPr>
          <w:rFonts w:ascii="Arial Narrow" w:hAnsi="Arial Narrow"/>
          <w:sz w:val="24"/>
        </w:rPr>
        <w:t xml:space="preserve">části, jež je odstoupením od smlouvy dotčena. </w:t>
      </w:r>
      <w:r w:rsidRPr="00E52E7C">
        <w:rPr>
          <w:rFonts w:ascii="Arial Narrow" w:hAnsi="Arial Narrow"/>
          <w:sz w:val="24"/>
        </w:rPr>
        <w:t xml:space="preserve"> </w:t>
      </w:r>
    </w:p>
    <w:p w14:paraId="693ADB48" w14:textId="77777777" w:rsidR="00DB4281" w:rsidRPr="00E52E7C" w:rsidRDefault="00DB4281" w:rsidP="00DB4281">
      <w:pPr>
        <w:ind w:left="360" w:hanging="360"/>
        <w:jc w:val="both"/>
        <w:rPr>
          <w:rFonts w:ascii="Arial Narrow" w:hAnsi="Arial Narrow"/>
          <w:sz w:val="24"/>
        </w:rPr>
      </w:pPr>
    </w:p>
    <w:p w14:paraId="693ADB49" w14:textId="77777777" w:rsidR="00DB4281" w:rsidRPr="00E52E7C" w:rsidRDefault="00DB4281" w:rsidP="00DB4281">
      <w:pPr>
        <w:ind w:left="360" w:hanging="360"/>
        <w:jc w:val="both"/>
        <w:rPr>
          <w:rFonts w:ascii="Arial Narrow" w:hAnsi="Arial Narrow"/>
          <w:sz w:val="24"/>
        </w:rPr>
      </w:pPr>
      <w:r w:rsidRPr="00E52E7C">
        <w:rPr>
          <w:rFonts w:ascii="Arial Narrow" w:hAnsi="Arial Narrow"/>
          <w:sz w:val="24"/>
        </w:rPr>
        <w:t>3.</w:t>
      </w:r>
      <w:r w:rsidRPr="00E52E7C">
        <w:rPr>
          <w:rFonts w:ascii="Arial Narrow" w:hAnsi="Arial Narrow"/>
          <w:sz w:val="24"/>
        </w:rPr>
        <w:tab/>
      </w:r>
      <w:r w:rsidR="00E52CB7" w:rsidRPr="00CD794C">
        <w:rPr>
          <w:rFonts w:ascii="Arial Narrow" w:hAnsi="Arial Narrow"/>
          <w:sz w:val="24"/>
        </w:rPr>
        <w:t>Okamžikem, kdy písemné oznámení o odstoupení od této smlouvy bude doručeno adresátovi, je Zhotovitel povinen ukončit jakékoliv práce na díle a je povinen uchovat a zajistit dílo ve stavu, v němž se v tomto okamžiku nachází, za účelem provedení vypořádání. Ve lhůtě do patnácti (15) dnů ode dne, kdy písemné oznámení o odstoupení od této smlouvy bylo doručeno adresátovi, jsou smluvní strany povinny provést vypořádání do této doby vzájemně poskytnutých plnění za podmínek uvedených níže.</w:t>
      </w:r>
    </w:p>
    <w:p w14:paraId="693ADB4A" w14:textId="77777777" w:rsidR="00DB4281" w:rsidRPr="00E52E7C" w:rsidRDefault="00DB4281" w:rsidP="00DB4281">
      <w:pPr>
        <w:ind w:left="360" w:hanging="360"/>
        <w:jc w:val="both"/>
        <w:rPr>
          <w:rFonts w:ascii="Arial Narrow" w:hAnsi="Arial Narrow"/>
          <w:sz w:val="24"/>
        </w:rPr>
      </w:pPr>
      <w:r w:rsidRPr="00E52E7C">
        <w:rPr>
          <w:rFonts w:ascii="Arial Narrow" w:hAnsi="Arial Narrow"/>
          <w:sz w:val="24"/>
        </w:rPr>
        <w:t xml:space="preserve">   </w:t>
      </w:r>
    </w:p>
    <w:p w14:paraId="693ADB4B" w14:textId="77777777" w:rsidR="00DB4281" w:rsidRPr="00E52E7C" w:rsidRDefault="00DB4281" w:rsidP="00DB4281">
      <w:pPr>
        <w:tabs>
          <w:tab w:val="left" w:pos="720"/>
        </w:tabs>
        <w:ind w:left="360" w:hanging="360"/>
        <w:jc w:val="both"/>
        <w:rPr>
          <w:rFonts w:ascii="Arial Narrow" w:hAnsi="Arial Narrow"/>
          <w:sz w:val="24"/>
        </w:rPr>
      </w:pPr>
      <w:r w:rsidRPr="00E52E7C">
        <w:rPr>
          <w:rFonts w:ascii="Arial Narrow" w:hAnsi="Arial Narrow"/>
          <w:sz w:val="24"/>
        </w:rPr>
        <w:t>4.</w:t>
      </w:r>
      <w:r w:rsidRPr="00E52E7C">
        <w:rPr>
          <w:rFonts w:ascii="Arial Narrow" w:hAnsi="Arial Narrow"/>
          <w:sz w:val="24"/>
        </w:rPr>
        <w:tab/>
        <w:t xml:space="preserve">Odstoupí-li od této smlouvy Objednatel, umožní Zhotovitel ve lhůtě do tří (3) pracovních dnů ode dne, kdy nastaly účinky odstoupení od této smlouvy, nebude-li dohodnuto jinak, Objednateli prověření stavu provádění díla, resp. prověření stavu jeho rozpracovanosti. V návaznosti na zjištění, učiněná Objednatelem v rámci této prověrky, rozhodne Objednatel do tří (3) pracovních dnů po provedení této prověrky o přejímce díla v takto zjištěném stavu, nebo o jeho odmítnutí.    </w:t>
      </w:r>
    </w:p>
    <w:p w14:paraId="693ADB4C" w14:textId="77777777" w:rsidR="00DB4281" w:rsidRPr="00E52E7C" w:rsidRDefault="00DB4281" w:rsidP="00DB4281">
      <w:pPr>
        <w:pStyle w:val="Nadpis5"/>
        <w:tabs>
          <w:tab w:val="clear" w:pos="1008"/>
          <w:tab w:val="left" w:pos="0"/>
          <w:tab w:val="left" w:pos="720"/>
        </w:tabs>
        <w:ind w:left="3240" w:firstLine="0"/>
        <w:rPr>
          <w:rFonts w:ascii="Arial Narrow" w:hAnsi="Arial Narrow"/>
          <w:b/>
          <w:caps/>
          <w:szCs w:val="24"/>
        </w:rPr>
      </w:pPr>
    </w:p>
    <w:p w14:paraId="693ADB4D" w14:textId="77777777" w:rsidR="00DB4281" w:rsidRPr="00E52E7C" w:rsidRDefault="00DB4281" w:rsidP="00DB4281">
      <w:pPr>
        <w:tabs>
          <w:tab w:val="left" w:pos="720"/>
        </w:tabs>
        <w:ind w:left="360" w:hanging="360"/>
        <w:jc w:val="both"/>
        <w:rPr>
          <w:rFonts w:ascii="Arial Narrow" w:hAnsi="Arial Narrow"/>
          <w:sz w:val="24"/>
        </w:rPr>
      </w:pPr>
      <w:r w:rsidRPr="00E52E7C">
        <w:rPr>
          <w:rFonts w:ascii="Arial Narrow" w:hAnsi="Arial Narrow"/>
          <w:sz w:val="24"/>
        </w:rPr>
        <w:t>5</w:t>
      </w:r>
      <w:r w:rsidRPr="00E52E7C">
        <w:rPr>
          <w:rFonts w:ascii="Arial Narrow" w:hAnsi="Arial Narrow"/>
          <w:sz w:val="24"/>
        </w:rPr>
        <w:tab/>
        <w:t xml:space="preserve">Bude-li se jednat o odstoupení z důvodů na straně Zhotovitele a nerozhodne-li Objednatel zároveň o přejímce díla ve stavu jeho rozpracovanosti, je Zhotovitel povinen Technologické zařízení na vlastní náklady demontovat, na vlastní náklady uvést místo </w:t>
      </w:r>
      <w:r w:rsidR="009F67B7">
        <w:rPr>
          <w:rFonts w:ascii="Arial Narrow" w:hAnsi="Arial Narrow"/>
          <w:sz w:val="24"/>
        </w:rPr>
        <w:t>montáže</w:t>
      </w:r>
      <w:r w:rsidRPr="00E52E7C">
        <w:rPr>
          <w:rFonts w:ascii="Arial Narrow" w:hAnsi="Arial Narrow"/>
          <w:sz w:val="24"/>
        </w:rPr>
        <w:t xml:space="preserve"> do původního stavu a vyklidit staveniště, nebude-li dohodnuto jinak. Zhotoviteli v tomto případě nevzniká nárok na zaplacení ceny za dílo ani její jakékoliv části, ani nárok na náhradu jakéhokoliv nákladu, který v souvislosti s prováděním díla nebo v souvislosti s činnostmi, vykonanými jako následek odstoupení od této smlouvy, vynaložil. Byla-li cena za dílo (její jakákoliv část) již v okamžiku odstoupení od této smlouvy Objednatelem zaplacena, je Zhotovitel povinen k jejímu vrácení ve lhůtě, uvedené v čl. </w:t>
      </w:r>
      <w:proofErr w:type="gramStart"/>
      <w:r w:rsidRPr="00E52E7C">
        <w:rPr>
          <w:rFonts w:ascii="Arial Narrow" w:hAnsi="Arial Narrow"/>
          <w:sz w:val="24"/>
        </w:rPr>
        <w:t>XIX.3  této</w:t>
      </w:r>
      <w:proofErr w:type="gramEnd"/>
      <w:r w:rsidRPr="00E52E7C">
        <w:rPr>
          <w:rFonts w:ascii="Arial Narrow" w:hAnsi="Arial Narrow"/>
          <w:sz w:val="24"/>
        </w:rPr>
        <w:t xml:space="preserve"> smlouvy, nebude-li dohodnuto jinak, a to včetně úroku ve výši 10% </w:t>
      </w:r>
      <w:proofErr w:type="spellStart"/>
      <w:r w:rsidRPr="00E52E7C">
        <w:rPr>
          <w:rFonts w:ascii="Arial Narrow" w:hAnsi="Arial Narrow"/>
          <w:sz w:val="24"/>
        </w:rPr>
        <w:t>p.a</w:t>
      </w:r>
      <w:proofErr w:type="spellEnd"/>
      <w:r w:rsidRPr="00E52E7C">
        <w:rPr>
          <w:rFonts w:ascii="Arial Narrow" w:hAnsi="Arial Narrow"/>
          <w:sz w:val="24"/>
        </w:rPr>
        <w:t xml:space="preserve">. za období ode dne odepsání ceny za dílo z účtu Objednatele až do dne jejího vrácení na tentýž účet (včetně).  Rozhodne-li Objednatel o přejímce nedokončeného díla, má Zhotovitel právo na úhradu ceny za dílo odpovídající stavu převzatého díla. </w:t>
      </w:r>
    </w:p>
    <w:p w14:paraId="693ADB4E" w14:textId="77777777" w:rsidR="00DB4281" w:rsidRPr="00E52E7C" w:rsidRDefault="00DB4281" w:rsidP="00DB4281">
      <w:pPr>
        <w:pStyle w:val="Zkladntextodsazen3"/>
        <w:tabs>
          <w:tab w:val="left" w:pos="0"/>
          <w:tab w:val="left" w:pos="709"/>
        </w:tabs>
        <w:ind w:left="360" w:hanging="360"/>
        <w:jc w:val="both"/>
        <w:rPr>
          <w:rFonts w:ascii="Arial Narrow" w:hAnsi="Arial Narrow"/>
          <w:sz w:val="24"/>
        </w:rPr>
      </w:pPr>
    </w:p>
    <w:p w14:paraId="693ADB4F" w14:textId="77777777" w:rsidR="00DB4281" w:rsidRPr="00E52E7C" w:rsidRDefault="00DB4281" w:rsidP="00DB4281">
      <w:pPr>
        <w:tabs>
          <w:tab w:val="left" w:pos="720"/>
        </w:tabs>
        <w:ind w:left="360" w:hanging="360"/>
        <w:jc w:val="both"/>
        <w:rPr>
          <w:rFonts w:ascii="Arial Narrow" w:hAnsi="Arial Narrow"/>
          <w:sz w:val="24"/>
        </w:rPr>
      </w:pPr>
      <w:r w:rsidRPr="00E52E7C">
        <w:rPr>
          <w:rFonts w:ascii="Arial Narrow" w:hAnsi="Arial Narrow"/>
          <w:sz w:val="24"/>
        </w:rPr>
        <w:lastRenderedPageBreak/>
        <w:t>6</w:t>
      </w:r>
      <w:r w:rsidRPr="00E52E7C">
        <w:rPr>
          <w:rFonts w:ascii="Arial Narrow" w:hAnsi="Arial Narrow"/>
          <w:sz w:val="24"/>
        </w:rPr>
        <w:tab/>
        <w:t>Bude-li se jednat o odstoupení z důvodů na straně Objednatele, přísluší Zhotoviteli volba, zda dílo (event. ve stavu rozpracovanosti) přenechá Objednateli a bude požadovat úhradu ceny rozpracovaného díla, nebo zda dílo (event. ve stavu rozpracovanosti) demontuje a odveze a bude požadovat po Objednateli úhradu nákladů, které mu v souvislosti s tím vznikly</w:t>
      </w:r>
      <w:r w:rsidR="009F67B7">
        <w:rPr>
          <w:rFonts w:ascii="Arial Narrow" w:hAnsi="Arial Narrow"/>
          <w:sz w:val="24"/>
        </w:rPr>
        <w:t>, včetně vzniklé újmy</w:t>
      </w:r>
      <w:r w:rsidRPr="00E52E7C">
        <w:rPr>
          <w:rFonts w:ascii="Arial Narrow" w:hAnsi="Arial Narrow"/>
          <w:sz w:val="24"/>
        </w:rPr>
        <w:t xml:space="preserve">. </w:t>
      </w:r>
    </w:p>
    <w:p w14:paraId="693ADB50" w14:textId="77777777" w:rsidR="00DB4281" w:rsidRPr="00E52E7C" w:rsidRDefault="00DB4281" w:rsidP="00DB4281">
      <w:pPr>
        <w:pStyle w:val="Zkladntextodsazen3"/>
        <w:tabs>
          <w:tab w:val="left" w:pos="0"/>
          <w:tab w:val="left" w:pos="709"/>
        </w:tabs>
        <w:ind w:left="360" w:hanging="360"/>
        <w:jc w:val="both"/>
        <w:rPr>
          <w:rFonts w:ascii="Arial Narrow" w:hAnsi="Arial Narrow"/>
          <w:sz w:val="24"/>
        </w:rPr>
      </w:pPr>
    </w:p>
    <w:p w14:paraId="693ADB51" w14:textId="77777777" w:rsidR="00DB4281" w:rsidRPr="00E52E7C" w:rsidRDefault="00DB4281" w:rsidP="00DB4281">
      <w:pPr>
        <w:ind w:left="360" w:hanging="360"/>
        <w:jc w:val="both"/>
        <w:rPr>
          <w:rFonts w:ascii="Arial Narrow" w:hAnsi="Arial Narrow"/>
          <w:sz w:val="24"/>
        </w:rPr>
      </w:pPr>
      <w:r w:rsidRPr="00E52E7C">
        <w:rPr>
          <w:rFonts w:ascii="Arial Narrow" w:hAnsi="Arial Narrow"/>
          <w:sz w:val="24"/>
        </w:rPr>
        <w:t xml:space="preserve">7   Předmětem vypořádání jsou rovněž veškerá finanční plnění, poskytnutá Objednatelem v době do odstoupení od této smlouvy, přičemž bylo-li od této smlouvy odstoupeno z důvodů na straně Zhotovitele a bylo-li Technologické zařízení zároveň Objednatelem odmítnuto, jsou  předmětem vypořádání též veškeré náklady spojené se součinností při zprovozňování Technologického zařízení, vzniklé Objednateli v době do odstoupení od této smlouvy, pokud náklady tohoto typu Objednateli k okamžiku odstoupení od této smlouvy vznikly.  </w:t>
      </w:r>
    </w:p>
    <w:p w14:paraId="693ADB52" w14:textId="77777777" w:rsidR="00DB4281" w:rsidRPr="00E52E7C" w:rsidRDefault="00DB4281" w:rsidP="00DB4281">
      <w:pPr>
        <w:pStyle w:val="Zkladntextodsazen3"/>
        <w:tabs>
          <w:tab w:val="left" w:pos="0"/>
          <w:tab w:val="left" w:pos="709"/>
        </w:tabs>
        <w:ind w:left="360" w:hanging="360"/>
        <w:jc w:val="both"/>
        <w:rPr>
          <w:rFonts w:ascii="Arial Narrow" w:hAnsi="Arial Narrow"/>
          <w:sz w:val="24"/>
        </w:rPr>
      </w:pPr>
    </w:p>
    <w:p w14:paraId="693ADB53" w14:textId="77777777" w:rsidR="00DB4281" w:rsidRPr="00E52E7C" w:rsidRDefault="00DB4281" w:rsidP="00DB4281">
      <w:pPr>
        <w:tabs>
          <w:tab w:val="left" w:pos="720"/>
        </w:tabs>
        <w:ind w:left="360" w:hanging="360"/>
        <w:jc w:val="both"/>
        <w:rPr>
          <w:rFonts w:ascii="Arial Narrow" w:hAnsi="Arial Narrow"/>
          <w:sz w:val="24"/>
        </w:rPr>
      </w:pPr>
      <w:r w:rsidRPr="00E52E7C">
        <w:rPr>
          <w:rFonts w:ascii="Arial Narrow" w:hAnsi="Arial Narrow"/>
          <w:sz w:val="24"/>
        </w:rPr>
        <w:t>8.</w:t>
      </w:r>
      <w:r w:rsidRPr="00E52E7C">
        <w:rPr>
          <w:rFonts w:ascii="Arial Narrow" w:hAnsi="Arial Narrow"/>
          <w:sz w:val="24"/>
        </w:rPr>
        <w:tab/>
        <w:t xml:space="preserve">Objednatel má právo podmínit demontáž a odvoz Technologického zařízení Zhotovitelem úplným vypořádáním veškerých finančních plnění, poskytnutých Objednatelem v době do odstoupení od této smlouvy, jakož i vyrovnáním veškerých ostatních splatných finančních nároků vůči Zhotoviteli, vyplývajících z této smlouvy. K zajištění těchto peněžitých závazků Zhotovitele je Objednatel oprávněn uplatnit zadržovací právo vůči movitým částem Technologického zařízení, nacházejícím se v místě </w:t>
      </w:r>
      <w:r w:rsidR="009F67B7">
        <w:rPr>
          <w:rFonts w:ascii="Arial Narrow" w:hAnsi="Arial Narrow"/>
          <w:sz w:val="24"/>
        </w:rPr>
        <w:t>montáže</w:t>
      </w:r>
      <w:r w:rsidRPr="00E52E7C">
        <w:rPr>
          <w:rFonts w:ascii="Arial Narrow" w:hAnsi="Arial Narrow"/>
          <w:sz w:val="24"/>
        </w:rPr>
        <w:t xml:space="preserve">. Na úhradu těchto nároků je Objednatel oprávněn čerpat jistotu či poskytnutou </w:t>
      </w:r>
      <w:r w:rsidR="00E52CB7">
        <w:rPr>
          <w:rFonts w:ascii="Arial Narrow" w:hAnsi="Arial Narrow"/>
          <w:sz w:val="24"/>
        </w:rPr>
        <w:t>finanční</w:t>
      </w:r>
      <w:r w:rsidRPr="00E52E7C">
        <w:rPr>
          <w:rFonts w:ascii="Arial Narrow" w:hAnsi="Arial Narrow"/>
          <w:sz w:val="24"/>
        </w:rPr>
        <w:t xml:space="preserve"> záruku. </w:t>
      </w:r>
    </w:p>
    <w:p w14:paraId="693ADB54" w14:textId="77777777" w:rsidR="00DB4281" w:rsidRPr="00E52E7C" w:rsidRDefault="00DB4281" w:rsidP="00DB4281">
      <w:pPr>
        <w:tabs>
          <w:tab w:val="left" w:pos="720"/>
        </w:tabs>
        <w:ind w:left="360" w:hanging="360"/>
        <w:jc w:val="both"/>
        <w:rPr>
          <w:rFonts w:ascii="Arial Narrow" w:hAnsi="Arial Narrow"/>
          <w:sz w:val="24"/>
        </w:rPr>
      </w:pPr>
    </w:p>
    <w:p w14:paraId="693ADB55" w14:textId="0C7B26AD" w:rsidR="00DB4281" w:rsidRDefault="00DB4281" w:rsidP="00DB4281">
      <w:pPr>
        <w:ind w:left="360" w:hanging="360"/>
        <w:jc w:val="both"/>
        <w:rPr>
          <w:rFonts w:ascii="Arial Narrow" w:hAnsi="Arial Narrow"/>
          <w:sz w:val="24"/>
        </w:rPr>
      </w:pPr>
      <w:r w:rsidRPr="00E52E7C">
        <w:rPr>
          <w:rFonts w:ascii="Arial Narrow" w:hAnsi="Arial Narrow"/>
          <w:sz w:val="24"/>
        </w:rPr>
        <w:t>9</w:t>
      </w:r>
      <w:r w:rsidR="000D20E8">
        <w:rPr>
          <w:rFonts w:ascii="Arial Narrow" w:hAnsi="Arial Narrow"/>
          <w:sz w:val="24"/>
        </w:rPr>
        <w:t>.</w:t>
      </w:r>
      <w:r w:rsidRPr="00E52E7C">
        <w:rPr>
          <w:rFonts w:ascii="Arial Narrow" w:hAnsi="Arial Narrow"/>
          <w:sz w:val="24"/>
        </w:rPr>
        <w:t xml:space="preserve">  Předmětem vypořádání je též vystavení a doručení Objednateli opravných daňových dokladů k daňovým dokladům, jimiž byla vyúčtována cena za dílo, byl-li takovýto daňový doklad Objednateli v okamžiku odstoupení od této smlouvy již doručen. Nárok na náhradu škody není vypořádáním vzájemných plnění po odstoupení od této smlouvy nijak dotčen. </w:t>
      </w:r>
    </w:p>
    <w:p w14:paraId="6B8769E6" w14:textId="77777777" w:rsidR="00933B49" w:rsidRPr="00E52E7C" w:rsidRDefault="00933B49" w:rsidP="00DB4281">
      <w:pPr>
        <w:ind w:left="360" w:hanging="360"/>
        <w:jc w:val="both"/>
        <w:rPr>
          <w:rFonts w:ascii="Arial Narrow" w:hAnsi="Arial Narrow"/>
          <w:sz w:val="24"/>
        </w:rPr>
      </w:pPr>
    </w:p>
    <w:p w14:paraId="693ADB56" w14:textId="65D238DD" w:rsidR="00DB4281" w:rsidRDefault="00DB4281" w:rsidP="00DB4281">
      <w:pPr>
        <w:tabs>
          <w:tab w:val="num" w:pos="0"/>
        </w:tabs>
        <w:ind w:left="360" w:hanging="360"/>
        <w:jc w:val="both"/>
        <w:rPr>
          <w:rFonts w:ascii="Arial Narrow" w:hAnsi="Arial Narrow" w:cs="Arial"/>
          <w:sz w:val="24"/>
        </w:rPr>
      </w:pPr>
    </w:p>
    <w:p w14:paraId="3C259FD9" w14:textId="3B4C8FDC" w:rsidR="00E8584B" w:rsidRPr="000D20E8" w:rsidRDefault="00E8584B" w:rsidP="00E8584B">
      <w:pPr>
        <w:pStyle w:val="Nadpis1"/>
        <w:tabs>
          <w:tab w:val="clear" w:pos="1440"/>
        </w:tabs>
        <w:ind w:left="0"/>
        <w:rPr>
          <w:rFonts w:ascii="Arial Narrow" w:hAnsi="Arial Narrow" w:cs="Arial"/>
          <w:i w:val="0"/>
          <w:sz w:val="24"/>
          <w:szCs w:val="24"/>
          <w:u w:val="single"/>
          <w:lang w:val="cs-CZ"/>
        </w:rPr>
      </w:pPr>
      <w:r w:rsidRPr="00E52E7C">
        <w:rPr>
          <w:rFonts w:ascii="Arial Narrow" w:hAnsi="Arial Narrow" w:cs="Arial"/>
          <w:i w:val="0"/>
          <w:sz w:val="24"/>
          <w:szCs w:val="24"/>
          <w:u w:val="single"/>
        </w:rPr>
        <w:t xml:space="preserve">XX. </w:t>
      </w:r>
      <w:r w:rsidR="000D20E8">
        <w:rPr>
          <w:rFonts w:ascii="Arial Narrow" w:hAnsi="Arial Narrow" w:cs="Arial"/>
          <w:i w:val="0"/>
          <w:sz w:val="24"/>
          <w:szCs w:val="24"/>
          <w:u w:val="single"/>
          <w:lang w:val="cs-CZ"/>
        </w:rPr>
        <w:t>Licenční ujednání</w:t>
      </w:r>
    </w:p>
    <w:p w14:paraId="4CDC57EB" w14:textId="77777777" w:rsidR="00E8584B" w:rsidRPr="00E52E7C" w:rsidRDefault="00E8584B" w:rsidP="000D20E8">
      <w:pPr>
        <w:tabs>
          <w:tab w:val="num" w:pos="0"/>
        </w:tabs>
        <w:ind w:left="360" w:hanging="218"/>
        <w:jc w:val="both"/>
        <w:rPr>
          <w:rFonts w:ascii="Arial Narrow" w:hAnsi="Arial Narrow" w:cs="Arial"/>
          <w:sz w:val="24"/>
        </w:rPr>
      </w:pPr>
    </w:p>
    <w:p w14:paraId="7498D28E" w14:textId="379B3452" w:rsidR="00483AB4" w:rsidRPr="000D20E8" w:rsidRDefault="00483AB4" w:rsidP="00D67947">
      <w:pPr>
        <w:numPr>
          <w:ilvl w:val="1"/>
          <w:numId w:val="27"/>
        </w:numPr>
        <w:tabs>
          <w:tab w:val="clear" w:pos="716"/>
          <w:tab w:val="num" w:pos="426"/>
        </w:tabs>
        <w:spacing w:after="120" w:line="276" w:lineRule="auto"/>
        <w:ind w:left="360" w:hanging="218"/>
        <w:jc w:val="both"/>
        <w:rPr>
          <w:rFonts w:ascii="Arial Narrow" w:hAnsi="Arial Narrow"/>
          <w:sz w:val="24"/>
        </w:rPr>
      </w:pPr>
      <w:r w:rsidRPr="000D20E8">
        <w:rPr>
          <w:rFonts w:ascii="Arial Narrow" w:hAnsi="Arial Narrow"/>
          <w:sz w:val="24"/>
        </w:rPr>
        <w:t xml:space="preserve">Ochrana autorských práv se řídí Občanským zákoníkem, </w:t>
      </w:r>
      <w:r w:rsidR="0040373E" w:rsidRPr="0040373E">
        <w:rPr>
          <w:rFonts w:ascii="Arial Narrow" w:hAnsi="Arial Narrow"/>
          <w:sz w:val="24"/>
        </w:rPr>
        <w:t>zákon</w:t>
      </w:r>
      <w:r w:rsidR="0040373E">
        <w:rPr>
          <w:rFonts w:ascii="Arial Narrow" w:hAnsi="Arial Narrow"/>
          <w:sz w:val="24"/>
        </w:rPr>
        <w:t>em</w:t>
      </w:r>
      <w:r w:rsidR="0040373E" w:rsidRPr="0040373E">
        <w:rPr>
          <w:rFonts w:ascii="Arial Narrow" w:hAnsi="Arial Narrow"/>
          <w:sz w:val="24"/>
        </w:rPr>
        <w:t xml:space="preserve"> č. 121/2000 Sb., o právu autorském, o právech souvisejících s právem autorským a o změně některých zákonů </w:t>
      </w:r>
      <w:r w:rsidRPr="000D20E8">
        <w:rPr>
          <w:rFonts w:ascii="Arial Narrow" w:hAnsi="Arial Narrow"/>
          <w:sz w:val="24"/>
        </w:rPr>
        <w:t xml:space="preserve">a veškerými mezinárodními dohodami o ochraně práv k duševnímu vlastnictví, které jsou součástí českého právního řádu. </w:t>
      </w:r>
    </w:p>
    <w:p w14:paraId="25D27E62" w14:textId="105B564D" w:rsidR="00483AB4" w:rsidRPr="000D20E8" w:rsidRDefault="00483AB4" w:rsidP="00D67947">
      <w:pPr>
        <w:numPr>
          <w:ilvl w:val="1"/>
          <w:numId w:val="27"/>
        </w:numPr>
        <w:tabs>
          <w:tab w:val="clear" w:pos="716"/>
          <w:tab w:val="num" w:pos="426"/>
        </w:tabs>
        <w:spacing w:after="120" w:line="276" w:lineRule="auto"/>
        <w:ind w:left="360" w:hanging="218"/>
        <w:jc w:val="both"/>
        <w:rPr>
          <w:rFonts w:ascii="Arial Narrow" w:hAnsi="Arial Narrow"/>
          <w:sz w:val="24"/>
        </w:rPr>
      </w:pPr>
      <w:r w:rsidRPr="000D20E8">
        <w:rPr>
          <w:rFonts w:ascii="Arial Narrow" w:hAnsi="Arial Narrow"/>
          <w:sz w:val="24"/>
        </w:rPr>
        <w:t xml:space="preserve">Zhotovitel prohlašuje, že je na základě svého autorství či na základě právního vztahu s autorem, resp. autory děl vztahujících se </w:t>
      </w:r>
      <w:r w:rsidR="00F919C7">
        <w:rPr>
          <w:rFonts w:ascii="Arial Narrow" w:hAnsi="Arial Narrow"/>
          <w:sz w:val="24"/>
        </w:rPr>
        <w:t>Technologickému zařízení</w:t>
      </w:r>
      <w:r w:rsidRPr="000D20E8">
        <w:rPr>
          <w:rFonts w:ascii="Arial Narrow" w:hAnsi="Arial Narrow"/>
          <w:sz w:val="24"/>
        </w:rPr>
        <w:t xml:space="preserve"> oprávněn vykonávat svým jménem a na svůj účet veškerá autorova majetková práva k výsledkům tvůrčí činnosti Zhotovitele dle této smlouvy včetně hmotného zachycení výsledků činností Zhotovitele; zejména je oprávněn všechny tyto části plnění jako autorské dílo užít ke všem známým způsobům užití a udělit Objednateli jako nabyvateli oprávnění k výkonu tohoto práva v souladu s podmínkami této smlouvy. </w:t>
      </w:r>
    </w:p>
    <w:p w14:paraId="1747458E" w14:textId="2DFFD290" w:rsidR="00483AB4" w:rsidRPr="000D20E8" w:rsidRDefault="00483AB4" w:rsidP="00D67947">
      <w:pPr>
        <w:numPr>
          <w:ilvl w:val="1"/>
          <w:numId w:val="27"/>
        </w:numPr>
        <w:tabs>
          <w:tab w:val="clear" w:pos="716"/>
          <w:tab w:val="num" w:pos="426"/>
        </w:tabs>
        <w:spacing w:after="120" w:line="276" w:lineRule="auto"/>
        <w:ind w:left="360" w:hanging="218"/>
        <w:jc w:val="both"/>
        <w:rPr>
          <w:rFonts w:ascii="Arial Narrow" w:hAnsi="Arial Narrow"/>
          <w:sz w:val="24"/>
        </w:rPr>
      </w:pPr>
      <w:r w:rsidRPr="000D20E8">
        <w:rPr>
          <w:rFonts w:ascii="Arial Narrow" w:hAnsi="Arial Narrow"/>
          <w:sz w:val="24"/>
        </w:rPr>
        <w:t xml:space="preserve">Zhotovitel touto smlouvou poskytuje Objednateli oprávnění užívat výsledky tvůrčí činnosti dle této smlouvy včetně hmotného zachycení výsledků své činnosti ke splnění účelu a předmětu této smlouvy ve výše uvedené formě a zároveň výsledky tvůrčí činnosti upravovat, doplňovat a vystavovat (dále jen „Licence“) za podmínek sjednaných v této smlouvě. Právem Objednatele užívat výsledky tvůrčí činnosti Zhotovitele dle této smlouvy včetně hmotného zachycení výsledků činnosti Zhotovitele se ve smyslu této smlouvy rozumí nerušené využívání výsledků tvůrčí činnosti Zhotovitele dle této smlouvy včetně hmotného zachycení výsledků činnosti Zhotovitele všemi známými způsoby, zejména </w:t>
      </w:r>
      <w:r w:rsidRPr="000D20E8">
        <w:rPr>
          <w:rFonts w:ascii="Arial Narrow" w:hAnsi="Arial Narrow"/>
          <w:sz w:val="24"/>
        </w:rPr>
        <w:lastRenderedPageBreak/>
        <w:t>jejich další zpracování, úpravy a rozmnožování Objednatelem či třetí osobou. Objednatel Licenci udělenou na základě této smlouvy přijímá převzetím příslušné části plnění dle této smlouvy.</w:t>
      </w:r>
    </w:p>
    <w:p w14:paraId="244404CC" w14:textId="77777777" w:rsidR="00483AB4" w:rsidRPr="000D20E8" w:rsidRDefault="00483AB4" w:rsidP="00D67947">
      <w:pPr>
        <w:numPr>
          <w:ilvl w:val="1"/>
          <w:numId w:val="27"/>
        </w:numPr>
        <w:tabs>
          <w:tab w:val="clear" w:pos="716"/>
          <w:tab w:val="num" w:pos="426"/>
        </w:tabs>
        <w:spacing w:after="120" w:line="276" w:lineRule="auto"/>
        <w:ind w:left="360" w:hanging="218"/>
        <w:jc w:val="both"/>
        <w:rPr>
          <w:rFonts w:ascii="Arial Narrow" w:hAnsi="Arial Narrow"/>
          <w:sz w:val="24"/>
        </w:rPr>
      </w:pPr>
      <w:r w:rsidRPr="000D20E8">
        <w:rPr>
          <w:rFonts w:ascii="Arial Narrow" w:hAnsi="Arial Narrow"/>
          <w:sz w:val="24"/>
        </w:rPr>
        <w:t xml:space="preserve">Zhotovitel poskytuje Licence dle této smlouvy jako výhradní, čímž se rozumí, že Zhotovitel nesmí poskytnout Licenci obsahem či rozsahem zahrnující práva poskytnutá Objednateli dle této smlouvy třetí osobě a je povinen se zdržet výkonu práva užívat výsledky své tvůrčí činnosti dle této smlouvy včetně hmotného zachycení výsledků činnosti Zhotovitele ke splnění předmětu této smlouvy ve výše uvedené formě způsobem, ke kterému poskytl Licenci Objednateli. </w:t>
      </w:r>
    </w:p>
    <w:p w14:paraId="6078C007" w14:textId="77777777" w:rsidR="00483AB4" w:rsidRPr="000D20E8" w:rsidRDefault="00483AB4" w:rsidP="00D67947">
      <w:pPr>
        <w:numPr>
          <w:ilvl w:val="1"/>
          <w:numId w:val="27"/>
        </w:numPr>
        <w:tabs>
          <w:tab w:val="clear" w:pos="716"/>
          <w:tab w:val="num" w:pos="426"/>
        </w:tabs>
        <w:spacing w:after="120" w:line="276" w:lineRule="auto"/>
        <w:ind w:left="360" w:hanging="218"/>
        <w:jc w:val="both"/>
        <w:rPr>
          <w:rFonts w:ascii="Arial Narrow" w:hAnsi="Arial Narrow"/>
          <w:sz w:val="24"/>
        </w:rPr>
      </w:pPr>
      <w:r w:rsidRPr="000D20E8">
        <w:rPr>
          <w:rFonts w:ascii="Arial Narrow" w:hAnsi="Arial Narrow"/>
          <w:sz w:val="24"/>
        </w:rPr>
        <w:t>Licence dle této smlouvy se poskytuje Objednateli bez územního omezení, tedy jako celosvětovou a na celou dobu trvání majetkových práv k výsledkům tvůrčí činnosti Zhotovitele dle této smlouvy včetně hmotného zachycení výsledků činnosti Zhotovitele ke splnění předmětu této smlouvy ve výše uvedené formě.</w:t>
      </w:r>
    </w:p>
    <w:p w14:paraId="136BB60C" w14:textId="77777777" w:rsidR="00483AB4" w:rsidRPr="000D20E8" w:rsidRDefault="00483AB4" w:rsidP="00D67947">
      <w:pPr>
        <w:numPr>
          <w:ilvl w:val="1"/>
          <w:numId w:val="27"/>
        </w:numPr>
        <w:tabs>
          <w:tab w:val="clear" w:pos="716"/>
          <w:tab w:val="num" w:pos="426"/>
        </w:tabs>
        <w:spacing w:after="120" w:line="276" w:lineRule="auto"/>
        <w:ind w:left="360" w:hanging="218"/>
        <w:jc w:val="both"/>
        <w:rPr>
          <w:rFonts w:ascii="Arial Narrow" w:hAnsi="Arial Narrow"/>
          <w:sz w:val="24"/>
        </w:rPr>
      </w:pPr>
      <w:r w:rsidRPr="000D20E8">
        <w:rPr>
          <w:rFonts w:ascii="Arial Narrow" w:hAnsi="Arial Narrow"/>
          <w:sz w:val="24"/>
        </w:rPr>
        <w:t xml:space="preserve">Objednatel je oprávněn práva tvořící součást Licence dle této smlouvy poskytnout třetí osobě, a to ve stejném či menším rozsahu, v jakém je Objednatel oprávněn užívat práv z Licence. </w:t>
      </w:r>
    </w:p>
    <w:p w14:paraId="2633943F" w14:textId="77777777" w:rsidR="00483AB4" w:rsidRPr="000D20E8" w:rsidRDefault="00483AB4" w:rsidP="00D67947">
      <w:pPr>
        <w:numPr>
          <w:ilvl w:val="1"/>
          <w:numId w:val="27"/>
        </w:numPr>
        <w:tabs>
          <w:tab w:val="clear" w:pos="716"/>
          <w:tab w:val="num" w:pos="426"/>
        </w:tabs>
        <w:spacing w:after="120" w:line="276" w:lineRule="auto"/>
        <w:ind w:left="360" w:hanging="218"/>
        <w:jc w:val="both"/>
        <w:rPr>
          <w:rFonts w:ascii="Arial Narrow" w:hAnsi="Arial Narrow"/>
          <w:sz w:val="24"/>
        </w:rPr>
      </w:pPr>
      <w:r w:rsidRPr="000D20E8">
        <w:rPr>
          <w:rFonts w:ascii="Arial Narrow" w:hAnsi="Arial Narrow"/>
          <w:sz w:val="24"/>
        </w:rPr>
        <w:t>Práva z Licence poskytnuté touto smlouvou, přecházejí při zániku Objednatele na jeho právního nástupce.</w:t>
      </w:r>
    </w:p>
    <w:p w14:paraId="23CAFCF8" w14:textId="77777777" w:rsidR="00483AB4" w:rsidRDefault="00483AB4" w:rsidP="00D67947">
      <w:pPr>
        <w:numPr>
          <w:ilvl w:val="1"/>
          <w:numId w:val="27"/>
        </w:numPr>
        <w:tabs>
          <w:tab w:val="clear" w:pos="716"/>
          <w:tab w:val="num" w:pos="426"/>
        </w:tabs>
        <w:spacing w:after="120" w:line="276" w:lineRule="auto"/>
        <w:ind w:left="360" w:hanging="218"/>
        <w:jc w:val="both"/>
        <w:rPr>
          <w:rFonts w:ascii="Arial Narrow" w:hAnsi="Arial Narrow"/>
          <w:sz w:val="24"/>
        </w:rPr>
      </w:pPr>
      <w:r w:rsidRPr="000D20E8">
        <w:rPr>
          <w:rFonts w:ascii="Arial Narrow" w:hAnsi="Arial Narrow"/>
          <w:sz w:val="24"/>
        </w:rPr>
        <w:t>Zhotovitel podpisem smlouvy výslovně prohlašuje, že odměna za Licenci dle tohoto článku smlouvy je již zahrnuta v ceně za poskytování plnění dle smlouvy.</w:t>
      </w:r>
    </w:p>
    <w:p w14:paraId="1F1C43EA" w14:textId="77777777" w:rsidR="002F71BA" w:rsidRPr="000D20E8" w:rsidRDefault="002F71BA" w:rsidP="002F71BA">
      <w:pPr>
        <w:spacing w:after="120" w:line="276" w:lineRule="auto"/>
        <w:ind w:left="360"/>
        <w:jc w:val="both"/>
        <w:rPr>
          <w:rFonts w:ascii="Arial Narrow" w:hAnsi="Arial Narrow"/>
          <w:sz w:val="24"/>
        </w:rPr>
      </w:pPr>
    </w:p>
    <w:p w14:paraId="2555E9AC" w14:textId="35FEB8AF" w:rsidR="008E06BC" w:rsidRPr="00337DB2" w:rsidRDefault="008E06BC" w:rsidP="00337DB2">
      <w:pPr>
        <w:pStyle w:val="normlnimp20"/>
        <w:spacing w:after="120" w:afterAutospacing="0"/>
        <w:jc w:val="center"/>
        <w:rPr>
          <w:rFonts w:ascii="Arial Narrow" w:eastAsia="Times New Roman" w:hAnsi="Arial Narrow" w:cs="Arial"/>
          <w:b/>
          <w:sz w:val="24"/>
          <w:szCs w:val="24"/>
          <w:u w:val="single"/>
          <w:lang w:val="x-none" w:eastAsia="x-none"/>
        </w:rPr>
      </w:pPr>
      <w:r w:rsidRPr="00337DB2">
        <w:rPr>
          <w:rFonts w:ascii="Arial Narrow" w:eastAsia="Times New Roman" w:hAnsi="Arial Narrow" w:cs="Arial"/>
          <w:b/>
          <w:sz w:val="24"/>
          <w:szCs w:val="24"/>
          <w:u w:val="single"/>
          <w:lang w:val="x-none" w:eastAsia="x-none"/>
        </w:rPr>
        <w:t>XIX.</w:t>
      </w:r>
      <w:r w:rsidR="00337DB2">
        <w:rPr>
          <w:rFonts w:ascii="Arial Narrow" w:eastAsia="Times New Roman" w:hAnsi="Arial Narrow" w:cs="Arial"/>
          <w:b/>
          <w:sz w:val="24"/>
          <w:szCs w:val="24"/>
          <w:u w:val="single"/>
          <w:lang w:eastAsia="x-none"/>
        </w:rPr>
        <w:t xml:space="preserve"> </w:t>
      </w:r>
      <w:r w:rsidRPr="00337DB2">
        <w:rPr>
          <w:rFonts w:ascii="Arial Narrow" w:eastAsia="Times New Roman" w:hAnsi="Arial Narrow" w:cs="Arial"/>
          <w:b/>
          <w:sz w:val="24"/>
          <w:szCs w:val="24"/>
          <w:u w:val="single"/>
          <w:lang w:val="x-none" w:eastAsia="x-none"/>
        </w:rPr>
        <w:t xml:space="preserve">Sociální a environmentální odpovědnost, inovace </w:t>
      </w:r>
    </w:p>
    <w:p w14:paraId="6BF2258D" w14:textId="77777777" w:rsidR="008E06BC" w:rsidRPr="008E06BC" w:rsidRDefault="008E06BC" w:rsidP="00D67947">
      <w:pPr>
        <w:pStyle w:val="normlnimp20"/>
        <w:numPr>
          <w:ilvl w:val="0"/>
          <w:numId w:val="28"/>
        </w:numPr>
        <w:spacing w:after="120" w:afterAutospacing="0"/>
        <w:jc w:val="both"/>
        <w:rPr>
          <w:rFonts w:ascii="Arial Narrow" w:eastAsia="Times New Roman" w:hAnsi="Arial Narrow" w:cs="Courier New"/>
          <w:sz w:val="24"/>
          <w:szCs w:val="24"/>
        </w:rPr>
      </w:pPr>
      <w:r w:rsidRPr="008E06BC">
        <w:rPr>
          <w:rFonts w:ascii="Arial Narrow" w:eastAsia="Times New Roman" w:hAnsi="Arial Narrow" w:cs="Courier New"/>
          <w:sz w:val="24"/>
          <w:szCs w:val="24"/>
        </w:rPr>
        <w:t>Objednatel požaduje, aby Zhotovitel a jeho poddodavatelé prováděli dílo v souladu s mezinárodními úmluvami týkajících se organizace práce (ILO) přijatými Českou republikou.</w:t>
      </w:r>
    </w:p>
    <w:p w14:paraId="439789A9" w14:textId="77777777" w:rsidR="008E06BC" w:rsidRPr="008E06BC" w:rsidRDefault="008E06BC" w:rsidP="00D67947">
      <w:pPr>
        <w:pStyle w:val="normlnimp20"/>
        <w:numPr>
          <w:ilvl w:val="0"/>
          <w:numId w:val="28"/>
        </w:numPr>
        <w:spacing w:after="120" w:afterAutospacing="0"/>
        <w:jc w:val="both"/>
        <w:rPr>
          <w:rFonts w:ascii="Arial Narrow" w:eastAsia="Times New Roman" w:hAnsi="Arial Narrow" w:cs="Courier New"/>
          <w:sz w:val="24"/>
          <w:szCs w:val="24"/>
        </w:rPr>
      </w:pPr>
      <w:r w:rsidRPr="008E06BC">
        <w:rPr>
          <w:rFonts w:ascii="Arial Narrow" w:eastAsia="Times New Roman" w:hAnsi="Arial Narrow" w:cs="Courier New"/>
          <w:sz w:val="24"/>
          <w:szCs w:val="24"/>
        </w:rPr>
        <w:t>Zhotovitel se zavazuje dodržovat minimálně následující základní pracovní standardy:</w:t>
      </w:r>
    </w:p>
    <w:p w14:paraId="2788E08D" w14:textId="77777777" w:rsidR="008E06BC" w:rsidRPr="008E06BC" w:rsidRDefault="008E06BC" w:rsidP="00D67947">
      <w:pPr>
        <w:pStyle w:val="Odstavecseseznamem"/>
        <w:numPr>
          <w:ilvl w:val="0"/>
          <w:numId w:val="29"/>
        </w:numPr>
        <w:autoSpaceDE w:val="0"/>
        <w:autoSpaceDN w:val="0"/>
        <w:spacing w:after="160" w:line="252" w:lineRule="auto"/>
        <w:contextualSpacing w:val="0"/>
        <w:jc w:val="both"/>
        <w:rPr>
          <w:rFonts w:ascii="Arial Narrow" w:hAnsi="Arial Narrow" w:cs="Courier New"/>
          <w:sz w:val="24"/>
          <w:szCs w:val="24"/>
        </w:rPr>
      </w:pPr>
      <w:r w:rsidRPr="008E06BC">
        <w:rPr>
          <w:rFonts w:ascii="Arial Narrow" w:hAnsi="Arial Narrow" w:cs="Courier New"/>
          <w:sz w:val="24"/>
          <w:szCs w:val="24"/>
        </w:rPr>
        <w:t>Úmluva č. 87 o svobodě sdružování a ochraně práva organizovat se</w:t>
      </w:r>
    </w:p>
    <w:p w14:paraId="491B57FD" w14:textId="77777777" w:rsidR="008E06BC" w:rsidRPr="008E06BC" w:rsidRDefault="008E06BC" w:rsidP="00D67947">
      <w:pPr>
        <w:pStyle w:val="Odstavecseseznamem"/>
        <w:numPr>
          <w:ilvl w:val="0"/>
          <w:numId w:val="29"/>
        </w:numPr>
        <w:autoSpaceDE w:val="0"/>
        <w:autoSpaceDN w:val="0"/>
        <w:spacing w:after="0" w:line="252" w:lineRule="auto"/>
        <w:contextualSpacing w:val="0"/>
        <w:jc w:val="both"/>
        <w:rPr>
          <w:rFonts w:ascii="Arial Narrow" w:hAnsi="Arial Narrow" w:cs="Courier New"/>
          <w:sz w:val="24"/>
          <w:szCs w:val="24"/>
        </w:rPr>
      </w:pPr>
      <w:r w:rsidRPr="008E06BC">
        <w:rPr>
          <w:rFonts w:ascii="Arial Narrow" w:hAnsi="Arial Narrow" w:cs="Courier New"/>
          <w:sz w:val="24"/>
          <w:szCs w:val="24"/>
        </w:rPr>
        <w:t>Úmluva č. 98 o právu organizovat se a kolektivně vyjednávat</w:t>
      </w:r>
    </w:p>
    <w:p w14:paraId="390B6BCA" w14:textId="77777777" w:rsidR="008E06BC" w:rsidRPr="008E06BC" w:rsidRDefault="008E06BC" w:rsidP="00D67947">
      <w:pPr>
        <w:pStyle w:val="Odstavecseseznamem"/>
        <w:numPr>
          <w:ilvl w:val="0"/>
          <w:numId w:val="29"/>
        </w:numPr>
        <w:autoSpaceDE w:val="0"/>
        <w:autoSpaceDN w:val="0"/>
        <w:spacing w:after="0" w:line="252" w:lineRule="auto"/>
        <w:contextualSpacing w:val="0"/>
        <w:jc w:val="both"/>
        <w:rPr>
          <w:rFonts w:ascii="Arial Narrow" w:hAnsi="Arial Narrow" w:cs="Courier New"/>
          <w:sz w:val="24"/>
          <w:szCs w:val="24"/>
        </w:rPr>
      </w:pPr>
      <w:r w:rsidRPr="008E06BC">
        <w:rPr>
          <w:rFonts w:ascii="Arial Narrow" w:hAnsi="Arial Narrow" w:cs="Courier New"/>
          <w:sz w:val="24"/>
          <w:szCs w:val="24"/>
        </w:rPr>
        <w:t>Úmluva č. 29 o nucené práci</w:t>
      </w:r>
    </w:p>
    <w:p w14:paraId="0632E6EC" w14:textId="77777777" w:rsidR="008E06BC" w:rsidRPr="008E06BC" w:rsidRDefault="008E06BC" w:rsidP="00D67947">
      <w:pPr>
        <w:pStyle w:val="Odstavecseseznamem"/>
        <w:numPr>
          <w:ilvl w:val="0"/>
          <w:numId w:val="29"/>
        </w:numPr>
        <w:autoSpaceDE w:val="0"/>
        <w:autoSpaceDN w:val="0"/>
        <w:spacing w:after="0" w:line="252" w:lineRule="auto"/>
        <w:contextualSpacing w:val="0"/>
        <w:jc w:val="both"/>
        <w:rPr>
          <w:rFonts w:ascii="Arial Narrow" w:hAnsi="Arial Narrow" w:cs="Courier New"/>
          <w:sz w:val="24"/>
          <w:szCs w:val="24"/>
        </w:rPr>
      </w:pPr>
      <w:r w:rsidRPr="008E06BC">
        <w:rPr>
          <w:rFonts w:ascii="Arial Narrow" w:hAnsi="Arial Narrow" w:cs="Courier New"/>
          <w:sz w:val="24"/>
          <w:szCs w:val="24"/>
        </w:rPr>
        <w:t>Úmluva č. 105 o odstranění nucené práce</w:t>
      </w:r>
    </w:p>
    <w:p w14:paraId="69D1AA99" w14:textId="77777777" w:rsidR="008E06BC" w:rsidRPr="008E06BC" w:rsidRDefault="008E06BC" w:rsidP="00D67947">
      <w:pPr>
        <w:pStyle w:val="Odstavecseseznamem"/>
        <w:numPr>
          <w:ilvl w:val="0"/>
          <w:numId w:val="29"/>
        </w:numPr>
        <w:autoSpaceDE w:val="0"/>
        <w:autoSpaceDN w:val="0"/>
        <w:spacing w:after="0" w:line="252" w:lineRule="auto"/>
        <w:contextualSpacing w:val="0"/>
        <w:jc w:val="both"/>
        <w:rPr>
          <w:rFonts w:ascii="Arial Narrow" w:hAnsi="Arial Narrow" w:cs="Courier New"/>
          <w:sz w:val="24"/>
          <w:szCs w:val="24"/>
        </w:rPr>
      </w:pPr>
      <w:r w:rsidRPr="008E06BC">
        <w:rPr>
          <w:rFonts w:ascii="Arial Narrow" w:hAnsi="Arial Narrow" w:cs="Courier New"/>
          <w:sz w:val="24"/>
          <w:szCs w:val="24"/>
        </w:rPr>
        <w:t>Úmluva č. 138 o minimálním věku</w:t>
      </w:r>
    </w:p>
    <w:p w14:paraId="2B8A98A2" w14:textId="77777777" w:rsidR="008E06BC" w:rsidRPr="008E06BC" w:rsidRDefault="008E06BC" w:rsidP="00D67947">
      <w:pPr>
        <w:pStyle w:val="Odstavecseseznamem"/>
        <w:numPr>
          <w:ilvl w:val="0"/>
          <w:numId w:val="29"/>
        </w:numPr>
        <w:autoSpaceDE w:val="0"/>
        <w:autoSpaceDN w:val="0"/>
        <w:spacing w:after="0" w:line="252" w:lineRule="auto"/>
        <w:contextualSpacing w:val="0"/>
        <w:jc w:val="both"/>
        <w:rPr>
          <w:rFonts w:ascii="Arial Narrow" w:hAnsi="Arial Narrow" w:cs="Courier New"/>
          <w:sz w:val="24"/>
          <w:szCs w:val="24"/>
        </w:rPr>
      </w:pPr>
      <w:r w:rsidRPr="008E06BC">
        <w:rPr>
          <w:rFonts w:ascii="Arial Narrow" w:hAnsi="Arial Narrow" w:cs="Courier New"/>
          <w:sz w:val="24"/>
          <w:szCs w:val="24"/>
        </w:rPr>
        <w:t>Úmluva č. 182 o nejhorších formách dětské práce</w:t>
      </w:r>
    </w:p>
    <w:p w14:paraId="7F0E4BA6" w14:textId="77777777" w:rsidR="008E06BC" w:rsidRPr="008E06BC" w:rsidRDefault="008E06BC" w:rsidP="00D67947">
      <w:pPr>
        <w:pStyle w:val="Odstavecseseznamem"/>
        <w:numPr>
          <w:ilvl w:val="0"/>
          <w:numId w:val="29"/>
        </w:numPr>
        <w:autoSpaceDE w:val="0"/>
        <w:autoSpaceDN w:val="0"/>
        <w:spacing w:after="0" w:line="252" w:lineRule="auto"/>
        <w:contextualSpacing w:val="0"/>
        <w:jc w:val="both"/>
        <w:rPr>
          <w:rFonts w:ascii="Arial Narrow" w:hAnsi="Arial Narrow" w:cs="Courier New"/>
          <w:sz w:val="24"/>
          <w:szCs w:val="24"/>
        </w:rPr>
      </w:pPr>
      <w:r w:rsidRPr="008E06BC">
        <w:rPr>
          <w:rFonts w:ascii="Arial Narrow" w:hAnsi="Arial Narrow" w:cs="Courier New"/>
          <w:sz w:val="24"/>
          <w:szCs w:val="24"/>
        </w:rPr>
        <w:t>Úmluva č. 100 o rovnosti v odměňování</w:t>
      </w:r>
    </w:p>
    <w:p w14:paraId="62792679" w14:textId="77777777" w:rsidR="008E06BC" w:rsidRPr="008E06BC" w:rsidRDefault="008E06BC" w:rsidP="00D67947">
      <w:pPr>
        <w:pStyle w:val="Odstavecseseznamem"/>
        <w:numPr>
          <w:ilvl w:val="0"/>
          <w:numId w:val="29"/>
        </w:numPr>
        <w:autoSpaceDE w:val="0"/>
        <w:autoSpaceDN w:val="0"/>
        <w:spacing w:after="0" w:line="252" w:lineRule="auto"/>
        <w:contextualSpacing w:val="0"/>
        <w:jc w:val="both"/>
        <w:rPr>
          <w:rFonts w:ascii="Arial Narrow" w:hAnsi="Arial Narrow" w:cs="Courier New"/>
          <w:sz w:val="24"/>
          <w:szCs w:val="24"/>
        </w:rPr>
      </w:pPr>
      <w:r w:rsidRPr="008E06BC">
        <w:rPr>
          <w:rFonts w:ascii="Arial Narrow" w:hAnsi="Arial Narrow" w:cs="Courier New"/>
          <w:sz w:val="24"/>
          <w:szCs w:val="24"/>
        </w:rPr>
        <w:t>Úmluva č. 111 o diskriminaci v zaměstnání a povolání</w:t>
      </w:r>
    </w:p>
    <w:p w14:paraId="5CC5E3DF" w14:textId="77777777" w:rsidR="008E06BC" w:rsidRPr="008E06BC" w:rsidRDefault="008E06BC" w:rsidP="00D67947">
      <w:pPr>
        <w:pStyle w:val="Odstavecseseznamem"/>
        <w:numPr>
          <w:ilvl w:val="0"/>
          <w:numId w:val="29"/>
        </w:numPr>
        <w:autoSpaceDE w:val="0"/>
        <w:autoSpaceDN w:val="0"/>
        <w:spacing w:after="0" w:line="252" w:lineRule="auto"/>
        <w:contextualSpacing w:val="0"/>
        <w:jc w:val="both"/>
        <w:rPr>
          <w:rFonts w:ascii="Arial Narrow" w:hAnsi="Arial Narrow" w:cs="Courier New"/>
          <w:sz w:val="24"/>
          <w:szCs w:val="24"/>
        </w:rPr>
      </w:pPr>
      <w:r w:rsidRPr="008E06BC">
        <w:rPr>
          <w:rFonts w:ascii="Arial Narrow" w:hAnsi="Arial Narrow" w:cs="Courier New"/>
          <w:sz w:val="24"/>
          <w:szCs w:val="24"/>
        </w:rPr>
        <w:t>Úmluva č. 155 o bezpečnosti a zdraví pracovníků a pracovním prostředí</w:t>
      </w:r>
    </w:p>
    <w:p w14:paraId="26078C00" w14:textId="3D4003DD" w:rsidR="008E06BC" w:rsidRPr="008E06BC" w:rsidRDefault="008E06BC" w:rsidP="00D67947">
      <w:pPr>
        <w:pStyle w:val="normlnimp20"/>
        <w:numPr>
          <w:ilvl w:val="0"/>
          <w:numId w:val="30"/>
        </w:numPr>
        <w:spacing w:after="120" w:afterAutospacing="0"/>
        <w:jc w:val="both"/>
        <w:rPr>
          <w:rFonts w:ascii="Arial Narrow" w:eastAsia="Times New Roman" w:hAnsi="Arial Narrow" w:cs="Courier New"/>
          <w:sz w:val="24"/>
          <w:szCs w:val="24"/>
        </w:rPr>
      </w:pPr>
      <w:r w:rsidRPr="008E06BC">
        <w:rPr>
          <w:rFonts w:ascii="Arial Narrow" w:eastAsia="Times New Roman" w:hAnsi="Arial Narrow" w:cs="Courier New"/>
          <w:sz w:val="24"/>
          <w:szCs w:val="24"/>
        </w:rPr>
        <w:t>Zhotovitel a jeho poddodavatelé jsou odpovědní za zajištění toho, aby všichni zaměstnanci pracující na díle měli zákonné právo pracovat v České republice</w:t>
      </w:r>
      <w:r w:rsidR="00661A7F">
        <w:rPr>
          <w:rFonts w:ascii="Arial Narrow" w:eastAsia="Times New Roman" w:hAnsi="Arial Narrow" w:cs="Courier New"/>
          <w:sz w:val="24"/>
          <w:szCs w:val="24"/>
        </w:rPr>
        <w:t>,</w:t>
      </w:r>
      <w:r w:rsidRPr="008E06BC">
        <w:rPr>
          <w:rFonts w:ascii="Arial Narrow" w:eastAsia="Times New Roman" w:hAnsi="Arial Narrow" w:cs="Courier New"/>
          <w:sz w:val="24"/>
          <w:szCs w:val="24"/>
        </w:rPr>
        <w:t xml:space="preserve"> a že jejich zaměstnání bude v souladu se zákonem 262/2006 Sb., zákoník práce. </w:t>
      </w:r>
    </w:p>
    <w:p w14:paraId="3423E6A8" w14:textId="7C6F04A6" w:rsidR="008E06BC" w:rsidRPr="008E06BC" w:rsidRDefault="008E06BC" w:rsidP="00D67947">
      <w:pPr>
        <w:pStyle w:val="normlnimp20"/>
        <w:numPr>
          <w:ilvl w:val="0"/>
          <w:numId w:val="31"/>
        </w:numPr>
        <w:spacing w:after="120" w:afterAutospacing="0"/>
        <w:jc w:val="both"/>
        <w:rPr>
          <w:rFonts w:ascii="Arial Narrow" w:eastAsia="Times New Roman" w:hAnsi="Arial Narrow" w:cs="Courier New"/>
          <w:sz w:val="24"/>
          <w:szCs w:val="24"/>
        </w:rPr>
      </w:pPr>
      <w:r w:rsidRPr="008E06BC">
        <w:rPr>
          <w:rFonts w:ascii="Arial Narrow" w:eastAsia="Times New Roman" w:hAnsi="Arial Narrow" w:cs="Courier New"/>
          <w:sz w:val="24"/>
          <w:szCs w:val="24"/>
        </w:rPr>
        <w:t>Zhotovitel a jeho poddodavatelé musí zajistit rovnost a spravedlivé a důstojné zacházení se všemi jejich zaměstnanci, přičemž budou podporovat rozmanitost, inovace a spravedlivě oceňovat své zaměstnance. Diskriminace zaměstnanců jakéhokoli druhu je přísně zakázána.</w:t>
      </w:r>
    </w:p>
    <w:p w14:paraId="264AB2EC" w14:textId="5E611C22" w:rsidR="008E06BC" w:rsidRPr="00661A7F" w:rsidRDefault="008E06BC" w:rsidP="00D67947">
      <w:pPr>
        <w:pStyle w:val="normlnimp20"/>
        <w:numPr>
          <w:ilvl w:val="0"/>
          <w:numId w:val="32"/>
        </w:numPr>
        <w:spacing w:after="120" w:afterAutospacing="0"/>
        <w:jc w:val="both"/>
        <w:rPr>
          <w:rFonts w:ascii="Arial Narrow" w:eastAsia="Times New Roman" w:hAnsi="Arial Narrow" w:cs="Courier New"/>
          <w:sz w:val="24"/>
          <w:szCs w:val="24"/>
        </w:rPr>
      </w:pPr>
      <w:r w:rsidRPr="008E06BC">
        <w:rPr>
          <w:rFonts w:ascii="Arial Narrow" w:eastAsia="Times New Roman" w:hAnsi="Arial Narrow" w:cs="Courier New"/>
          <w:sz w:val="24"/>
          <w:szCs w:val="24"/>
        </w:rPr>
        <w:lastRenderedPageBreak/>
        <w:t>Veškerý nábor zaměstnanců v rámci provádění díla bude Zhotovitel provádět systematicky s cílem respektovat v maximální možné míře preferenci Objednatele poskytnout zaměstnání vhodných kvalifikovaných místních uchazečů tam, kde to bude možné. Zhotovitel se současně zavazuje, že nebude nabízet žádné nabídky zaměstnání stávajícím zaměstnancům Objednatele. Dále se předpokládá, že Zhotovitel a jeho poddodavatelé respektují základní lidská práva, včetně plnění Všeobecné deklarace Lidských práv a Evropské úmluvy o lidských právech.</w:t>
      </w:r>
    </w:p>
    <w:p w14:paraId="1ABEC062" w14:textId="77777777" w:rsidR="008E06BC" w:rsidRPr="008E06BC" w:rsidRDefault="008E06BC" w:rsidP="00D67947">
      <w:pPr>
        <w:pStyle w:val="normlnimp20"/>
        <w:numPr>
          <w:ilvl w:val="0"/>
          <w:numId w:val="33"/>
        </w:numPr>
        <w:spacing w:after="120" w:afterAutospacing="0"/>
        <w:jc w:val="both"/>
        <w:rPr>
          <w:rFonts w:ascii="Arial Narrow" w:eastAsia="Times New Roman" w:hAnsi="Arial Narrow" w:cs="Courier New"/>
          <w:sz w:val="24"/>
          <w:szCs w:val="24"/>
        </w:rPr>
      </w:pPr>
      <w:r w:rsidRPr="008E06BC">
        <w:rPr>
          <w:rFonts w:ascii="Arial Narrow" w:eastAsia="Times New Roman" w:hAnsi="Arial Narrow" w:cs="Courier New"/>
          <w:sz w:val="24"/>
          <w:szCs w:val="24"/>
        </w:rPr>
        <w:t>Pokud se Objednatel dozví, že Zhotovitel nebo jeho poddodavatelé nesplňují výše uvedená nařízení, je Zhotovitel povinen tyto nedostatky napravit a dokončit plnění dle smlouvy v souladu s těmito požadavky. Jakékoli potenciální náklady spojené s touto povinností jsou nákladem Zhotovitele.</w:t>
      </w:r>
    </w:p>
    <w:p w14:paraId="22E72F5E" w14:textId="77777777" w:rsidR="008E06BC" w:rsidRPr="008E06BC" w:rsidRDefault="008E06BC" w:rsidP="008E06BC">
      <w:pPr>
        <w:pStyle w:val="Odstavecseseznamem"/>
        <w:rPr>
          <w:rFonts w:ascii="Arial Narrow" w:hAnsi="Arial Narrow" w:cs="Courier New"/>
          <w:sz w:val="24"/>
          <w:szCs w:val="24"/>
        </w:rPr>
      </w:pPr>
      <w:r w:rsidRPr="008E06BC">
        <w:rPr>
          <w:rFonts w:ascii="Arial Narrow" w:hAnsi="Arial Narrow" w:cs="Courier New"/>
          <w:sz w:val="24"/>
          <w:szCs w:val="24"/>
        </w:rPr>
        <w:t> </w:t>
      </w:r>
    </w:p>
    <w:p w14:paraId="1A10F2BB" w14:textId="64ABD72B" w:rsidR="008E06BC" w:rsidRPr="008E06BC" w:rsidRDefault="008E06BC" w:rsidP="00D67947">
      <w:pPr>
        <w:pStyle w:val="Odstavecseseznamem"/>
        <w:numPr>
          <w:ilvl w:val="0"/>
          <w:numId w:val="34"/>
        </w:numPr>
        <w:autoSpaceDE w:val="0"/>
        <w:autoSpaceDN w:val="0"/>
        <w:spacing w:after="0" w:line="240" w:lineRule="auto"/>
        <w:contextualSpacing w:val="0"/>
        <w:jc w:val="both"/>
        <w:rPr>
          <w:rFonts w:ascii="Arial Narrow" w:hAnsi="Arial Narrow" w:cs="Courier New"/>
          <w:sz w:val="24"/>
          <w:szCs w:val="24"/>
        </w:rPr>
      </w:pPr>
      <w:r w:rsidRPr="008E06BC">
        <w:rPr>
          <w:rFonts w:ascii="Arial Narrow" w:hAnsi="Arial Narrow" w:cs="Courier New"/>
          <w:sz w:val="24"/>
          <w:szCs w:val="24"/>
        </w:rPr>
        <w:t>Zhotovitel se zavazuje v maximální možné míře při provádění díla dodržovat principy sociálně odpovědného zadávání, environmentálně odpovědného zadávání a inovaci. Zhotovitel se v tomto smyslu zavazuje dodržovat veškeré pracovněprávní předpisy, předpisy týkající se bezpečnosti a ochrany zdraví při práci, jakož i předpisy související s </w:t>
      </w:r>
      <w:r w:rsidRPr="005C0424">
        <w:rPr>
          <w:rFonts w:ascii="Arial Narrow" w:hAnsi="Arial Narrow" w:cs="Courier New"/>
          <w:sz w:val="24"/>
          <w:szCs w:val="24"/>
        </w:rPr>
        <w:t xml:space="preserve">ochranou životního prostředí. V případě zjištění porušení této povinnosti bude ze strany Objednatele uplatněna sankce </w:t>
      </w:r>
      <w:r w:rsidR="00337DB2" w:rsidRPr="005C0424">
        <w:rPr>
          <w:rFonts w:ascii="Arial Narrow" w:hAnsi="Arial Narrow" w:cs="Courier New"/>
          <w:sz w:val="24"/>
          <w:szCs w:val="24"/>
        </w:rPr>
        <w:t xml:space="preserve">ve výši </w:t>
      </w:r>
      <w:proofErr w:type="gramStart"/>
      <w:r w:rsidR="0076115D" w:rsidRPr="005C0424">
        <w:rPr>
          <w:rFonts w:ascii="Arial Narrow" w:hAnsi="Arial Narrow" w:cs="Courier New"/>
          <w:sz w:val="24"/>
          <w:szCs w:val="24"/>
        </w:rPr>
        <w:t>20.000,-</w:t>
      </w:r>
      <w:proofErr w:type="gramEnd"/>
      <w:r w:rsidR="00337DB2" w:rsidRPr="005C0424">
        <w:rPr>
          <w:rFonts w:ascii="Arial Narrow" w:hAnsi="Arial Narrow" w:cs="Courier New"/>
          <w:sz w:val="24"/>
          <w:szCs w:val="24"/>
        </w:rPr>
        <w:t xml:space="preserve"> Kč</w:t>
      </w:r>
      <w:r w:rsidRPr="005C0424">
        <w:rPr>
          <w:rFonts w:ascii="Arial Narrow" w:hAnsi="Arial Narrow" w:cs="Courier New"/>
          <w:sz w:val="24"/>
          <w:szCs w:val="24"/>
        </w:rPr>
        <w:t>, a to za každý jednotlivý případ takovéhoto porušení.</w:t>
      </w:r>
    </w:p>
    <w:p w14:paraId="693ADB57" w14:textId="77777777" w:rsidR="00DB4281" w:rsidRPr="00E52E7C" w:rsidRDefault="00DB4281" w:rsidP="00DB4281">
      <w:pPr>
        <w:tabs>
          <w:tab w:val="num" w:pos="0"/>
        </w:tabs>
        <w:spacing w:line="360" w:lineRule="auto"/>
        <w:jc w:val="both"/>
        <w:rPr>
          <w:rFonts w:ascii="Arial Narrow" w:hAnsi="Arial Narrow"/>
          <w:sz w:val="24"/>
        </w:rPr>
      </w:pPr>
    </w:p>
    <w:p w14:paraId="693ADB58" w14:textId="0A721AA2" w:rsidR="00DB4281" w:rsidRPr="00E52E7C" w:rsidRDefault="00DB4281" w:rsidP="00DB4281">
      <w:pPr>
        <w:pStyle w:val="Nadpis1"/>
        <w:tabs>
          <w:tab w:val="clear" w:pos="1440"/>
        </w:tabs>
        <w:ind w:left="0"/>
        <w:rPr>
          <w:rFonts w:ascii="Arial Narrow" w:hAnsi="Arial Narrow" w:cs="Arial"/>
          <w:i w:val="0"/>
          <w:sz w:val="24"/>
          <w:szCs w:val="24"/>
          <w:u w:val="single"/>
          <w:lang w:val="cs-CZ"/>
        </w:rPr>
      </w:pPr>
      <w:r w:rsidRPr="00E52E7C">
        <w:rPr>
          <w:rFonts w:ascii="Arial Narrow" w:hAnsi="Arial Narrow" w:cs="Arial"/>
          <w:i w:val="0"/>
          <w:sz w:val="24"/>
          <w:szCs w:val="24"/>
          <w:u w:val="single"/>
        </w:rPr>
        <w:t>XX</w:t>
      </w:r>
      <w:r w:rsidR="00E8584B">
        <w:rPr>
          <w:rFonts w:ascii="Arial Narrow" w:hAnsi="Arial Narrow" w:cs="Arial"/>
          <w:i w:val="0"/>
          <w:sz w:val="24"/>
          <w:szCs w:val="24"/>
          <w:u w:val="single"/>
          <w:lang w:val="cs-CZ"/>
        </w:rPr>
        <w:t>I</w:t>
      </w:r>
      <w:r w:rsidRPr="00E52E7C">
        <w:rPr>
          <w:rFonts w:ascii="Arial Narrow" w:hAnsi="Arial Narrow" w:cs="Arial"/>
          <w:i w:val="0"/>
          <w:sz w:val="24"/>
          <w:szCs w:val="24"/>
          <w:u w:val="single"/>
        </w:rPr>
        <w:t>. Závěrečná ustanovení</w:t>
      </w:r>
    </w:p>
    <w:p w14:paraId="693ADB59" w14:textId="77777777" w:rsidR="00DB4281" w:rsidRPr="00E52E7C" w:rsidRDefault="00DB4281" w:rsidP="00DB4281">
      <w:pPr>
        <w:rPr>
          <w:lang w:eastAsia="x-none"/>
        </w:rPr>
      </w:pPr>
    </w:p>
    <w:p w14:paraId="693ADB5A" w14:textId="77777777" w:rsidR="00DB4281" w:rsidRPr="00E52E7C" w:rsidRDefault="00DB4281" w:rsidP="00DB4281">
      <w:pPr>
        <w:pStyle w:val="Zkladntextodsazen3"/>
        <w:tabs>
          <w:tab w:val="left" w:pos="0"/>
        </w:tabs>
        <w:ind w:left="426" w:hanging="426"/>
        <w:jc w:val="both"/>
        <w:rPr>
          <w:rFonts w:ascii="Arial Narrow" w:hAnsi="Arial Narrow"/>
          <w:sz w:val="24"/>
          <w:szCs w:val="24"/>
        </w:rPr>
      </w:pPr>
      <w:r w:rsidRPr="00E52E7C">
        <w:rPr>
          <w:rFonts w:ascii="Arial Narrow" w:hAnsi="Arial Narrow"/>
          <w:sz w:val="24"/>
          <w:szCs w:val="24"/>
        </w:rPr>
        <w:t>1</w:t>
      </w:r>
      <w:r w:rsidRPr="00E52E7C">
        <w:rPr>
          <w:rFonts w:ascii="Arial Narrow" w:hAnsi="Arial Narrow"/>
          <w:sz w:val="24"/>
          <w:szCs w:val="24"/>
          <w:lang w:val="cs-CZ"/>
        </w:rPr>
        <w:t>.</w:t>
      </w:r>
      <w:r w:rsidRPr="00E52E7C">
        <w:rPr>
          <w:rFonts w:ascii="Arial Narrow" w:hAnsi="Arial Narrow"/>
          <w:sz w:val="24"/>
          <w:szCs w:val="24"/>
        </w:rPr>
        <w:tab/>
        <w:t xml:space="preserve">V otázkách touto </w:t>
      </w:r>
      <w:r w:rsidRPr="00E52E7C">
        <w:rPr>
          <w:rFonts w:ascii="Arial Narrow" w:hAnsi="Arial Narrow"/>
          <w:sz w:val="24"/>
          <w:szCs w:val="24"/>
          <w:lang w:val="cs-CZ"/>
        </w:rPr>
        <w:t>s</w:t>
      </w:r>
      <w:proofErr w:type="spellStart"/>
      <w:r w:rsidRPr="00E52E7C">
        <w:rPr>
          <w:rFonts w:ascii="Arial Narrow" w:hAnsi="Arial Narrow"/>
          <w:sz w:val="24"/>
          <w:szCs w:val="24"/>
        </w:rPr>
        <w:t>mlouvou</w:t>
      </w:r>
      <w:proofErr w:type="spellEnd"/>
      <w:r w:rsidRPr="00E52E7C">
        <w:rPr>
          <w:rFonts w:ascii="Arial Narrow" w:hAnsi="Arial Narrow"/>
          <w:sz w:val="24"/>
          <w:szCs w:val="24"/>
        </w:rPr>
        <w:t xml:space="preserve"> výslovně neupravených platí pro vzájemné vztahy ustanovení </w:t>
      </w:r>
      <w:r w:rsidRPr="00E52E7C">
        <w:rPr>
          <w:rFonts w:ascii="Arial Narrow" w:hAnsi="Arial Narrow"/>
          <w:sz w:val="24"/>
          <w:szCs w:val="24"/>
          <w:lang w:val="cs-CZ"/>
        </w:rPr>
        <w:t xml:space="preserve"> zákona </w:t>
      </w:r>
      <w:r w:rsidRPr="00E52E7C">
        <w:rPr>
          <w:rFonts w:ascii="Arial Narrow" w:hAnsi="Arial Narrow"/>
          <w:sz w:val="24"/>
          <w:szCs w:val="24"/>
        </w:rPr>
        <w:t>č.</w:t>
      </w:r>
      <w:r w:rsidRPr="00E52E7C">
        <w:rPr>
          <w:rFonts w:ascii="Arial Narrow" w:hAnsi="Arial Narrow"/>
          <w:sz w:val="24"/>
          <w:szCs w:val="24"/>
          <w:lang w:val="cs-CZ"/>
        </w:rPr>
        <w:t xml:space="preserve"> 89/2012 Sb., občanského zákoníku,</w:t>
      </w:r>
      <w:r w:rsidRPr="00E52E7C">
        <w:rPr>
          <w:rFonts w:ascii="Arial Narrow" w:hAnsi="Arial Narrow"/>
          <w:sz w:val="24"/>
          <w:szCs w:val="24"/>
        </w:rPr>
        <w:t xml:space="preserve"> ve znění platném na území České republiky.</w:t>
      </w:r>
    </w:p>
    <w:p w14:paraId="693ADB5C" w14:textId="4A45D6DB" w:rsidR="00DB4281" w:rsidRPr="00600782" w:rsidRDefault="00DB4281" w:rsidP="00600782">
      <w:pPr>
        <w:pStyle w:val="Zkladntextodsazen3"/>
        <w:tabs>
          <w:tab w:val="left" w:pos="0"/>
        </w:tabs>
        <w:ind w:left="426" w:hanging="426"/>
        <w:jc w:val="both"/>
        <w:rPr>
          <w:rFonts w:ascii="Arial Narrow" w:hAnsi="Arial Narrow"/>
          <w:sz w:val="24"/>
          <w:lang w:val="cs-CZ"/>
        </w:rPr>
      </w:pPr>
      <w:r w:rsidRPr="00E52E7C">
        <w:rPr>
          <w:rFonts w:ascii="Arial Narrow" w:hAnsi="Arial Narrow"/>
          <w:sz w:val="24"/>
        </w:rPr>
        <w:t xml:space="preserve">2 </w:t>
      </w:r>
      <w:r w:rsidRPr="00E52E7C">
        <w:rPr>
          <w:rFonts w:ascii="Arial Narrow" w:hAnsi="Arial Narrow"/>
          <w:sz w:val="24"/>
        </w:rPr>
        <w:tab/>
        <w:t>Všechny spory vznik</w:t>
      </w:r>
      <w:r w:rsidRPr="00E52E7C">
        <w:rPr>
          <w:rFonts w:ascii="Arial Narrow" w:hAnsi="Arial Narrow"/>
          <w:sz w:val="24"/>
          <w:lang w:val="cs-CZ"/>
        </w:rPr>
        <w:t>lé</w:t>
      </w:r>
      <w:r w:rsidRPr="00E52E7C">
        <w:rPr>
          <w:rFonts w:ascii="Arial Narrow" w:hAnsi="Arial Narrow"/>
          <w:sz w:val="24"/>
        </w:rPr>
        <w:t xml:space="preserve"> z této </w:t>
      </w:r>
      <w:r w:rsidRPr="00E52E7C">
        <w:rPr>
          <w:rFonts w:ascii="Arial Narrow" w:hAnsi="Arial Narrow"/>
          <w:sz w:val="24"/>
          <w:lang w:val="cs-CZ"/>
        </w:rPr>
        <w:t>s</w:t>
      </w:r>
      <w:proofErr w:type="spellStart"/>
      <w:r w:rsidRPr="00E52E7C">
        <w:rPr>
          <w:rFonts w:ascii="Arial Narrow" w:hAnsi="Arial Narrow"/>
          <w:sz w:val="24"/>
        </w:rPr>
        <w:t>mlouvy</w:t>
      </w:r>
      <w:proofErr w:type="spellEnd"/>
      <w:r w:rsidRPr="00E52E7C">
        <w:rPr>
          <w:rFonts w:ascii="Arial Narrow" w:hAnsi="Arial Narrow"/>
          <w:sz w:val="24"/>
        </w:rPr>
        <w:t xml:space="preserve"> </w:t>
      </w:r>
      <w:r w:rsidRPr="00E52E7C">
        <w:rPr>
          <w:rFonts w:ascii="Arial Narrow" w:hAnsi="Arial Narrow"/>
          <w:sz w:val="24"/>
          <w:lang w:val="cs-CZ"/>
        </w:rPr>
        <w:t>nebo</w:t>
      </w:r>
      <w:r w:rsidRPr="00E52E7C">
        <w:rPr>
          <w:rFonts w:ascii="Arial Narrow" w:hAnsi="Arial Narrow"/>
          <w:sz w:val="24"/>
        </w:rPr>
        <w:t xml:space="preserve"> v souvislosti s ní, které se nepodaří odstranit smírným jednáním mezi smluvními stranami, budou rozhodovány podle českého hmotného a procesního práva, a to soudem věcně příslušným k jejich projednání, jehož místní příslušnost bude určena podle adresy sídla Objednatele. </w:t>
      </w:r>
    </w:p>
    <w:p w14:paraId="693ADB5D" w14:textId="77777777" w:rsidR="00DB4281" w:rsidRPr="00E52E7C" w:rsidRDefault="00DB4281" w:rsidP="00DB4281">
      <w:pPr>
        <w:ind w:left="426" w:hanging="426"/>
        <w:jc w:val="both"/>
        <w:rPr>
          <w:rFonts w:ascii="Arial Narrow" w:hAnsi="Arial Narrow" w:cs="Arial"/>
          <w:sz w:val="24"/>
        </w:rPr>
      </w:pPr>
      <w:r w:rsidRPr="00E52E7C">
        <w:rPr>
          <w:rFonts w:ascii="Arial" w:hAnsi="Arial" w:cs="Arial"/>
          <w:sz w:val="20"/>
          <w:szCs w:val="20"/>
        </w:rPr>
        <w:t>3.</w:t>
      </w:r>
      <w:r w:rsidRPr="00E52E7C">
        <w:rPr>
          <w:rFonts w:ascii="Arial" w:hAnsi="Arial" w:cs="Arial"/>
          <w:sz w:val="20"/>
          <w:szCs w:val="20"/>
        </w:rPr>
        <w:tab/>
      </w:r>
      <w:r w:rsidRPr="00E52E7C">
        <w:rPr>
          <w:rFonts w:ascii="Arial Narrow" w:hAnsi="Arial Narrow" w:cs="Arial"/>
          <w:sz w:val="24"/>
        </w:rPr>
        <w:t>Zhotovitel je na základě § 2 písm. e) zákona č. 320/2001 Sb., o finanční kontrole, v platném znění, osobou povinnou spolupůsobit při výkonu finanční kontroly. Zhotovitel bere na vědomí, že Objednatel je konečný příjemce dotace, poskytnuté z příslušné kapitoly státního rozpočtu na financování díla.</w:t>
      </w:r>
    </w:p>
    <w:p w14:paraId="693ADB5E" w14:textId="77777777" w:rsidR="00DB4281" w:rsidRPr="00E52E7C" w:rsidRDefault="00DB4281" w:rsidP="00DB4281">
      <w:pPr>
        <w:tabs>
          <w:tab w:val="num" w:pos="360"/>
        </w:tabs>
        <w:ind w:left="360" w:hanging="360"/>
        <w:jc w:val="both"/>
        <w:rPr>
          <w:rFonts w:ascii="Arial Narrow" w:hAnsi="Arial Narrow" w:cs="Arial"/>
          <w:sz w:val="24"/>
        </w:rPr>
      </w:pPr>
    </w:p>
    <w:p w14:paraId="693ADB5F" w14:textId="644F8F1F" w:rsidR="007B49EF" w:rsidRDefault="00DB4281" w:rsidP="00DB4281">
      <w:pPr>
        <w:ind w:left="426" w:hanging="426"/>
        <w:jc w:val="both"/>
        <w:rPr>
          <w:rFonts w:ascii="Arial Narrow" w:hAnsi="Arial Narrow" w:cs="Arial"/>
          <w:sz w:val="24"/>
        </w:rPr>
      </w:pPr>
      <w:r w:rsidRPr="00E52E7C">
        <w:rPr>
          <w:rFonts w:ascii="Arial Narrow" w:hAnsi="Arial Narrow" w:cs="Arial"/>
          <w:sz w:val="24"/>
        </w:rPr>
        <w:t>4.</w:t>
      </w:r>
      <w:r w:rsidRPr="00E52E7C">
        <w:rPr>
          <w:rFonts w:ascii="Arial Narrow" w:hAnsi="Arial Narrow" w:cs="Arial"/>
          <w:sz w:val="24"/>
        </w:rPr>
        <w:tab/>
        <w:t>Tato smlouva nabývá platnosti dnem podpisu oběma smluvními stranami.</w:t>
      </w:r>
      <w:r w:rsidR="009F67B7">
        <w:rPr>
          <w:rFonts w:ascii="Arial Narrow" w:hAnsi="Arial Narrow" w:cs="Arial"/>
          <w:sz w:val="24"/>
        </w:rPr>
        <w:t xml:space="preserve"> </w:t>
      </w:r>
      <w:r w:rsidR="00125395" w:rsidRPr="00125395">
        <w:rPr>
          <w:rFonts w:ascii="Arial Narrow" w:hAnsi="Arial Narrow" w:cs="Arial"/>
          <w:sz w:val="24"/>
        </w:rPr>
        <w:t>Smlouva, na niž se vztahuje povinnost uveřejnění prostřednictvím registru smluv, nabývá účinnosti nejdříve dnem uveřejnění v registru smluv v souladu s § 6 odst. 1 zákona č. 340/2015 Sb., o registru smluv, ve znění pozdějších předpisů.</w:t>
      </w:r>
    </w:p>
    <w:p w14:paraId="693ADB60" w14:textId="77777777" w:rsidR="007B49EF" w:rsidRDefault="007B49EF" w:rsidP="00DB4281">
      <w:pPr>
        <w:ind w:left="426" w:hanging="426"/>
        <w:jc w:val="both"/>
        <w:rPr>
          <w:rFonts w:ascii="Arial Narrow" w:hAnsi="Arial Narrow" w:cs="Arial"/>
          <w:sz w:val="24"/>
        </w:rPr>
      </w:pPr>
    </w:p>
    <w:p w14:paraId="693ADB61" w14:textId="77777777" w:rsidR="007B49EF" w:rsidRPr="00E13971" w:rsidRDefault="007B49EF" w:rsidP="007C2B2A">
      <w:pPr>
        <w:ind w:left="426" w:hanging="426"/>
        <w:jc w:val="both"/>
        <w:rPr>
          <w:rFonts w:ascii="Arial Narrow" w:hAnsi="Arial Narrow" w:cs="Arial"/>
          <w:sz w:val="24"/>
        </w:rPr>
      </w:pPr>
      <w:r w:rsidRPr="00E13971">
        <w:rPr>
          <w:rFonts w:ascii="Arial Narrow" w:hAnsi="Arial Narrow" w:cs="Arial"/>
          <w:sz w:val="24"/>
        </w:rPr>
        <w:t>5.</w:t>
      </w:r>
      <w:r w:rsidRPr="00E13971">
        <w:rPr>
          <w:rFonts w:ascii="Arial Narrow" w:hAnsi="Arial Narrow" w:cs="Arial"/>
          <w:sz w:val="24"/>
        </w:rPr>
        <w:tab/>
        <w:t xml:space="preserve">Smluvní strany si sjednávají odkládací podmínku účinnosti této smlouvy tak, že tato smlouva nabude účinnosti až v okamžiku splnění </w:t>
      </w:r>
      <w:r w:rsidR="007C2B2A">
        <w:rPr>
          <w:rFonts w:ascii="Arial Narrow" w:hAnsi="Arial Narrow" w:cs="Arial"/>
          <w:sz w:val="24"/>
        </w:rPr>
        <w:t>této skutečnosti</w:t>
      </w:r>
      <w:r w:rsidRPr="00E13971">
        <w:rPr>
          <w:rFonts w:ascii="Arial Narrow" w:hAnsi="Arial Narrow" w:cs="Arial"/>
          <w:sz w:val="24"/>
        </w:rPr>
        <w:t xml:space="preserve"> (</w:t>
      </w:r>
      <w:r w:rsidR="00E13971" w:rsidRPr="00E13971">
        <w:rPr>
          <w:rFonts w:ascii="Arial Narrow" w:hAnsi="Arial Narrow" w:cs="Arial"/>
          <w:sz w:val="24"/>
        </w:rPr>
        <w:t>pokud smluvními stranami nebude dohodnuto</w:t>
      </w:r>
      <w:r w:rsidRPr="00E13971">
        <w:rPr>
          <w:rFonts w:ascii="Arial Narrow" w:hAnsi="Arial Narrow" w:cs="Arial"/>
          <w:sz w:val="24"/>
        </w:rPr>
        <w:t xml:space="preserve">): </w:t>
      </w:r>
    </w:p>
    <w:p w14:paraId="693ADB62" w14:textId="77777777" w:rsidR="007B49EF" w:rsidRPr="00E13971" w:rsidRDefault="007C2B2A" w:rsidP="007B49EF">
      <w:pPr>
        <w:ind w:left="426" w:hanging="426"/>
        <w:jc w:val="both"/>
        <w:rPr>
          <w:rFonts w:ascii="Arial Narrow" w:hAnsi="Arial Narrow" w:cs="Arial"/>
          <w:sz w:val="24"/>
        </w:rPr>
      </w:pPr>
      <w:r>
        <w:rPr>
          <w:rFonts w:ascii="Arial Narrow" w:hAnsi="Arial Narrow" w:cs="Arial"/>
          <w:sz w:val="24"/>
        </w:rPr>
        <w:t>a</w:t>
      </w:r>
      <w:r w:rsidR="007B49EF" w:rsidRPr="00E13971">
        <w:rPr>
          <w:rFonts w:ascii="Arial Narrow" w:hAnsi="Arial Narrow" w:cs="Arial"/>
          <w:sz w:val="24"/>
        </w:rPr>
        <w:t>)</w:t>
      </w:r>
      <w:r w:rsidR="007B49EF" w:rsidRPr="00E13971">
        <w:rPr>
          <w:rFonts w:ascii="Arial Narrow" w:hAnsi="Arial Narrow" w:cs="Arial"/>
          <w:sz w:val="24"/>
        </w:rPr>
        <w:tab/>
        <w:t xml:space="preserve">doručením vyjádření </w:t>
      </w:r>
      <w:r w:rsidR="00553933" w:rsidRPr="00E13971">
        <w:rPr>
          <w:rFonts w:ascii="Arial Narrow" w:hAnsi="Arial Narrow" w:cs="Arial"/>
          <w:sz w:val="24"/>
        </w:rPr>
        <w:t>O</w:t>
      </w:r>
      <w:r w:rsidR="007B49EF" w:rsidRPr="00E13971">
        <w:rPr>
          <w:rFonts w:ascii="Arial Narrow" w:hAnsi="Arial Narrow" w:cs="Arial"/>
          <w:sz w:val="24"/>
        </w:rPr>
        <w:t>bjednatele adresované</w:t>
      </w:r>
      <w:r w:rsidR="00553933" w:rsidRPr="00E13971">
        <w:rPr>
          <w:rFonts w:ascii="Arial Narrow" w:hAnsi="Arial Narrow" w:cs="Arial"/>
          <w:sz w:val="24"/>
        </w:rPr>
        <w:t>ho</w:t>
      </w:r>
      <w:r w:rsidR="007B49EF" w:rsidRPr="00E13971">
        <w:rPr>
          <w:rFonts w:ascii="Arial Narrow" w:hAnsi="Arial Narrow" w:cs="Arial"/>
          <w:sz w:val="24"/>
        </w:rPr>
        <w:t xml:space="preserve"> </w:t>
      </w:r>
      <w:r w:rsidR="00553933" w:rsidRPr="00E13971">
        <w:rPr>
          <w:rFonts w:ascii="Arial Narrow" w:hAnsi="Arial Narrow" w:cs="Arial"/>
          <w:sz w:val="24"/>
        </w:rPr>
        <w:t>Z</w:t>
      </w:r>
      <w:r w:rsidR="007B49EF" w:rsidRPr="00E13971">
        <w:rPr>
          <w:rFonts w:ascii="Arial Narrow" w:hAnsi="Arial Narrow" w:cs="Arial"/>
          <w:sz w:val="24"/>
        </w:rPr>
        <w:t xml:space="preserve">hotoviteli, že může </w:t>
      </w:r>
      <w:r w:rsidR="00553933" w:rsidRPr="00E13971">
        <w:rPr>
          <w:rFonts w:ascii="Arial Narrow" w:hAnsi="Arial Narrow" w:cs="Arial"/>
          <w:sz w:val="24"/>
        </w:rPr>
        <w:t>Z</w:t>
      </w:r>
      <w:r w:rsidR="007B49EF" w:rsidRPr="00E13971">
        <w:rPr>
          <w:rFonts w:ascii="Arial Narrow" w:hAnsi="Arial Narrow" w:cs="Arial"/>
          <w:sz w:val="24"/>
        </w:rPr>
        <w:t>hotovitel zahájit realizaci díla</w:t>
      </w:r>
      <w:r>
        <w:rPr>
          <w:rFonts w:ascii="Arial Narrow" w:hAnsi="Arial Narrow" w:cs="Arial"/>
          <w:sz w:val="24"/>
        </w:rPr>
        <w:t xml:space="preserve"> (především s ohledem na připravenost Objednatele a s ohledem na proces poskytnutí dotace v rámci výše uvedeného Operačního programu)</w:t>
      </w:r>
      <w:r w:rsidR="007B49EF" w:rsidRPr="00E13971">
        <w:rPr>
          <w:rFonts w:ascii="Arial Narrow" w:hAnsi="Arial Narrow" w:cs="Arial"/>
          <w:sz w:val="24"/>
        </w:rPr>
        <w:t>.</w:t>
      </w:r>
    </w:p>
    <w:p w14:paraId="693ADB63" w14:textId="77777777" w:rsidR="007B49EF" w:rsidRPr="00E13971" w:rsidRDefault="007B49EF" w:rsidP="007B49EF">
      <w:pPr>
        <w:ind w:left="426" w:hanging="426"/>
        <w:jc w:val="both"/>
        <w:rPr>
          <w:rFonts w:ascii="Arial Narrow" w:hAnsi="Arial Narrow" w:cs="Arial"/>
          <w:sz w:val="24"/>
        </w:rPr>
      </w:pPr>
    </w:p>
    <w:p w14:paraId="693ADB64" w14:textId="5FD135C2" w:rsidR="007B49EF" w:rsidRPr="00E13971" w:rsidRDefault="007B49EF" w:rsidP="007B49EF">
      <w:pPr>
        <w:ind w:left="426" w:hanging="426"/>
        <w:jc w:val="both"/>
        <w:rPr>
          <w:rFonts w:ascii="Arial Narrow" w:hAnsi="Arial Narrow" w:cs="Arial"/>
          <w:sz w:val="24"/>
        </w:rPr>
      </w:pPr>
      <w:r w:rsidRPr="00E13971">
        <w:rPr>
          <w:rFonts w:ascii="Arial Narrow" w:hAnsi="Arial Narrow" w:cs="Arial"/>
          <w:sz w:val="24"/>
        </w:rPr>
        <w:t>6.</w:t>
      </w:r>
      <w:r w:rsidRPr="00E13971">
        <w:rPr>
          <w:rFonts w:ascii="Arial Narrow" w:hAnsi="Arial Narrow" w:cs="Arial"/>
          <w:sz w:val="24"/>
        </w:rPr>
        <w:tab/>
        <w:t>Smluvní strany se dohodly, že tato smlouva zaniká (pozbývá platnosti) v případě, pokud odkládací podmínka účinnosti smlouvy n</w:t>
      </w:r>
      <w:r w:rsidR="00E13971">
        <w:rPr>
          <w:rFonts w:ascii="Arial Narrow" w:hAnsi="Arial Narrow" w:cs="Arial"/>
          <w:sz w:val="24"/>
        </w:rPr>
        <w:t xml:space="preserve">ebude splněna v termínu do </w:t>
      </w:r>
      <w:r w:rsidR="007F4D10">
        <w:rPr>
          <w:rFonts w:ascii="Arial Narrow" w:hAnsi="Arial Narrow" w:cs="Arial"/>
          <w:sz w:val="24"/>
          <w:highlight w:val="yellow"/>
        </w:rPr>
        <w:t>15. 10.</w:t>
      </w:r>
      <w:r w:rsidR="00F43455" w:rsidRPr="00F43455">
        <w:rPr>
          <w:rFonts w:ascii="Arial Narrow" w:hAnsi="Arial Narrow" w:cs="Arial"/>
          <w:sz w:val="24"/>
          <w:highlight w:val="yellow"/>
        </w:rPr>
        <w:t xml:space="preserve"> 2021</w:t>
      </w:r>
      <w:r w:rsidRPr="00E13971">
        <w:rPr>
          <w:rFonts w:ascii="Arial Narrow" w:hAnsi="Arial Narrow" w:cs="Arial"/>
          <w:sz w:val="24"/>
        </w:rPr>
        <w:t>, nebude-li mezi stranami písemně sjednáno jinak.</w:t>
      </w:r>
    </w:p>
    <w:p w14:paraId="693ADB65" w14:textId="77777777" w:rsidR="007B49EF" w:rsidRPr="00E13971" w:rsidRDefault="007B49EF" w:rsidP="007B49EF">
      <w:pPr>
        <w:ind w:left="426" w:hanging="426"/>
        <w:jc w:val="both"/>
        <w:rPr>
          <w:rFonts w:ascii="Arial Narrow" w:hAnsi="Arial Narrow" w:cs="Arial"/>
          <w:sz w:val="24"/>
        </w:rPr>
      </w:pPr>
    </w:p>
    <w:p w14:paraId="693ADB66" w14:textId="244B7160" w:rsidR="00DB4281" w:rsidRPr="00E52E7C" w:rsidRDefault="007B49EF" w:rsidP="007B49EF">
      <w:pPr>
        <w:ind w:left="426" w:hanging="426"/>
        <w:jc w:val="both"/>
        <w:rPr>
          <w:rFonts w:ascii="Arial Narrow" w:hAnsi="Arial Narrow" w:cs="Arial"/>
          <w:sz w:val="24"/>
        </w:rPr>
      </w:pPr>
      <w:r w:rsidRPr="00E13971">
        <w:rPr>
          <w:rFonts w:ascii="Arial Narrow" w:hAnsi="Arial Narrow" w:cs="Arial"/>
          <w:sz w:val="24"/>
        </w:rPr>
        <w:t>7.</w:t>
      </w:r>
      <w:r w:rsidRPr="00E13971">
        <w:rPr>
          <w:rFonts w:ascii="Arial Narrow" w:hAnsi="Arial Narrow" w:cs="Arial"/>
          <w:sz w:val="24"/>
        </w:rPr>
        <w:tab/>
        <w:t>V případě, že smlouv</w:t>
      </w:r>
      <w:r w:rsidR="000F7126" w:rsidRPr="00E13971">
        <w:rPr>
          <w:rFonts w:ascii="Arial Narrow" w:hAnsi="Arial Narrow" w:cs="Arial"/>
          <w:sz w:val="24"/>
        </w:rPr>
        <w:t xml:space="preserve">a nenabude účinnosti dle odst. </w:t>
      </w:r>
      <w:r w:rsidR="00CA0221">
        <w:rPr>
          <w:rFonts w:ascii="Arial Narrow" w:hAnsi="Arial Narrow" w:cs="Arial"/>
          <w:sz w:val="24"/>
        </w:rPr>
        <w:t xml:space="preserve">4, </w:t>
      </w:r>
      <w:r w:rsidR="000F7126" w:rsidRPr="00E13971">
        <w:rPr>
          <w:rFonts w:ascii="Arial Narrow" w:hAnsi="Arial Narrow" w:cs="Arial"/>
          <w:sz w:val="24"/>
        </w:rPr>
        <w:t>5 a 6</w:t>
      </w:r>
      <w:r w:rsidRPr="00E13971">
        <w:rPr>
          <w:rFonts w:ascii="Arial Narrow" w:hAnsi="Arial Narrow" w:cs="Arial"/>
          <w:sz w:val="24"/>
        </w:rPr>
        <w:t xml:space="preserve"> tohoto článku, dohodly se smluvní strany, že se </w:t>
      </w:r>
      <w:r w:rsidR="00553933" w:rsidRPr="00E13971">
        <w:rPr>
          <w:rFonts w:ascii="Arial Narrow" w:hAnsi="Arial Narrow" w:cs="Arial"/>
          <w:sz w:val="24"/>
        </w:rPr>
        <w:t>Z</w:t>
      </w:r>
      <w:r w:rsidRPr="00E13971">
        <w:rPr>
          <w:rFonts w:ascii="Arial Narrow" w:hAnsi="Arial Narrow" w:cs="Arial"/>
          <w:sz w:val="24"/>
        </w:rPr>
        <w:t xml:space="preserve">hotovitel vzdává všech nároků na jakoukoliv náhradu nákladů či práv na náhradu škody z toho, že smlouva nenabyla účinnosti. Zhotovitel nemá nárok na jakékoliv odškodnění či </w:t>
      </w:r>
      <w:r w:rsidRPr="00E13971">
        <w:rPr>
          <w:rFonts w:ascii="Arial Narrow" w:hAnsi="Arial Narrow" w:cs="Arial"/>
          <w:sz w:val="24"/>
        </w:rPr>
        <w:lastRenderedPageBreak/>
        <w:t xml:space="preserve">plnění vůči </w:t>
      </w:r>
      <w:r w:rsidR="00553933" w:rsidRPr="00E13971">
        <w:rPr>
          <w:rFonts w:ascii="Arial Narrow" w:hAnsi="Arial Narrow" w:cs="Arial"/>
          <w:sz w:val="24"/>
        </w:rPr>
        <w:t>O</w:t>
      </w:r>
      <w:r w:rsidRPr="00E13971">
        <w:rPr>
          <w:rFonts w:ascii="Arial Narrow" w:hAnsi="Arial Narrow" w:cs="Arial"/>
          <w:sz w:val="24"/>
        </w:rPr>
        <w:t>bjednateli, pokud před splněním odkládací podmínky účinnosti smlouvy činil jakékoliv kroky k zajištění splnění této zakázky, nebude-li mezi smluvními stranami písemně dohodnuto jinak.</w:t>
      </w:r>
      <w:r w:rsidR="009F67B7">
        <w:rPr>
          <w:rFonts w:ascii="Arial Narrow" w:hAnsi="Arial Narrow" w:cs="Arial"/>
          <w:sz w:val="24"/>
        </w:rPr>
        <w:t xml:space="preserve">  </w:t>
      </w:r>
      <w:r w:rsidR="00DB4281" w:rsidRPr="00E52E7C">
        <w:rPr>
          <w:rFonts w:ascii="Arial Narrow" w:hAnsi="Arial Narrow" w:cs="Arial"/>
          <w:sz w:val="24"/>
        </w:rPr>
        <w:t xml:space="preserve"> </w:t>
      </w:r>
    </w:p>
    <w:p w14:paraId="693ADB67" w14:textId="77777777" w:rsidR="00DB4281" w:rsidRPr="00E52E7C" w:rsidRDefault="00DB4281" w:rsidP="00DB4281">
      <w:pPr>
        <w:pStyle w:val="Zkladntext2"/>
        <w:tabs>
          <w:tab w:val="left" w:pos="0"/>
        </w:tabs>
        <w:spacing w:line="240" w:lineRule="auto"/>
        <w:ind w:left="426" w:hanging="426"/>
        <w:jc w:val="both"/>
        <w:rPr>
          <w:rFonts w:ascii="Arial Narrow" w:hAnsi="Arial Narrow"/>
        </w:rPr>
      </w:pPr>
      <w:r w:rsidRPr="00E52E7C">
        <w:rPr>
          <w:rFonts w:ascii="Arial Narrow" w:hAnsi="Arial Narrow"/>
          <w:lang w:val="cs-CZ"/>
        </w:rPr>
        <w:t xml:space="preserve">      </w:t>
      </w:r>
    </w:p>
    <w:p w14:paraId="693ADB68" w14:textId="77777777" w:rsidR="00DB4281" w:rsidRPr="00E52E7C" w:rsidRDefault="007B49EF" w:rsidP="00DB4281">
      <w:pPr>
        <w:pStyle w:val="Zkladntextodsazen3"/>
        <w:tabs>
          <w:tab w:val="left" w:pos="0"/>
          <w:tab w:val="left" w:pos="720"/>
        </w:tabs>
        <w:ind w:left="426" w:hanging="426"/>
        <w:jc w:val="both"/>
        <w:rPr>
          <w:rFonts w:ascii="Arial Narrow" w:hAnsi="Arial Narrow"/>
          <w:sz w:val="24"/>
        </w:rPr>
      </w:pPr>
      <w:r>
        <w:rPr>
          <w:rFonts w:ascii="Arial Narrow" w:hAnsi="Arial Narrow"/>
          <w:sz w:val="24"/>
          <w:lang w:val="cs-CZ"/>
        </w:rPr>
        <w:t>8</w:t>
      </w:r>
      <w:r w:rsidR="00DB4281" w:rsidRPr="00E52E7C">
        <w:rPr>
          <w:rFonts w:ascii="Arial Narrow" w:hAnsi="Arial Narrow"/>
          <w:sz w:val="24"/>
          <w:lang w:val="cs-CZ"/>
        </w:rPr>
        <w:t>.</w:t>
      </w:r>
      <w:r w:rsidR="00DB4281" w:rsidRPr="00E52E7C">
        <w:rPr>
          <w:rFonts w:ascii="Arial Narrow" w:hAnsi="Arial Narrow"/>
          <w:sz w:val="24"/>
        </w:rPr>
        <w:tab/>
        <w:t xml:space="preserve">Tato </w:t>
      </w:r>
      <w:r w:rsidR="00DB4281" w:rsidRPr="00E52E7C">
        <w:rPr>
          <w:rFonts w:ascii="Arial Narrow" w:hAnsi="Arial Narrow"/>
          <w:sz w:val="24"/>
          <w:lang w:val="cs-CZ"/>
        </w:rPr>
        <w:t>s</w:t>
      </w:r>
      <w:proofErr w:type="spellStart"/>
      <w:r w:rsidR="00DB4281" w:rsidRPr="00E52E7C">
        <w:rPr>
          <w:rFonts w:ascii="Arial Narrow" w:hAnsi="Arial Narrow"/>
          <w:sz w:val="24"/>
        </w:rPr>
        <w:t>mlouva</w:t>
      </w:r>
      <w:proofErr w:type="spellEnd"/>
      <w:r w:rsidR="00DB4281" w:rsidRPr="00E52E7C">
        <w:rPr>
          <w:rFonts w:ascii="Arial Narrow" w:hAnsi="Arial Narrow"/>
          <w:sz w:val="24"/>
        </w:rPr>
        <w:t xml:space="preserve"> je vyhotovena v</w:t>
      </w:r>
      <w:r w:rsidR="00DB4281" w:rsidRPr="00E52E7C">
        <w:rPr>
          <w:rFonts w:ascii="Arial Narrow" w:hAnsi="Arial Narrow"/>
          <w:sz w:val="24"/>
          <w:lang w:val="cs-CZ"/>
        </w:rPr>
        <w:t xml:space="preserve"> šesti</w:t>
      </w:r>
      <w:r w:rsidR="00DB4281" w:rsidRPr="00E52E7C">
        <w:rPr>
          <w:rFonts w:ascii="Arial Narrow" w:hAnsi="Arial Narrow"/>
          <w:sz w:val="24"/>
        </w:rPr>
        <w:t xml:space="preserve"> stejnopisech s platností originálu, a to v jazyce českém, který je po dohodě smluvních stran jazykem této </w:t>
      </w:r>
      <w:r w:rsidR="00DB4281" w:rsidRPr="00E52E7C">
        <w:rPr>
          <w:rFonts w:ascii="Arial Narrow" w:hAnsi="Arial Narrow"/>
          <w:sz w:val="24"/>
          <w:lang w:val="cs-CZ"/>
        </w:rPr>
        <w:t>s</w:t>
      </w:r>
      <w:proofErr w:type="spellStart"/>
      <w:r w:rsidR="00DB4281" w:rsidRPr="00E52E7C">
        <w:rPr>
          <w:rFonts w:ascii="Arial Narrow" w:hAnsi="Arial Narrow"/>
          <w:sz w:val="24"/>
        </w:rPr>
        <w:t>mlouvy</w:t>
      </w:r>
      <w:proofErr w:type="spellEnd"/>
      <w:r w:rsidR="00DB4281" w:rsidRPr="00E52E7C">
        <w:rPr>
          <w:rFonts w:ascii="Arial Narrow" w:hAnsi="Arial Narrow"/>
          <w:sz w:val="24"/>
        </w:rPr>
        <w:t xml:space="preserve">. </w:t>
      </w:r>
      <w:r w:rsidR="00DB4281" w:rsidRPr="00E52E7C">
        <w:rPr>
          <w:rFonts w:ascii="Arial Narrow" w:hAnsi="Arial Narrow"/>
          <w:sz w:val="24"/>
          <w:lang w:val="cs-CZ"/>
        </w:rPr>
        <w:t>Objednatel obdrží čtyři vyhotovení smlouvy, Zhotovitel zbývající dvě.</w:t>
      </w:r>
    </w:p>
    <w:p w14:paraId="693ADB6A" w14:textId="77777777" w:rsidR="00DB4281" w:rsidRPr="00E52E7C" w:rsidRDefault="00DB4281" w:rsidP="00DB4281">
      <w:pPr>
        <w:tabs>
          <w:tab w:val="left" w:pos="720"/>
          <w:tab w:val="left" w:pos="851"/>
        </w:tabs>
        <w:ind w:left="720" w:hanging="720"/>
        <w:jc w:val="both"/>
        <w:rPr>
          <w:rFonts w:ascii="Arial Narrow" w:hAnsi="Arial Narrow"/>
          <w:sz w:val="24"/>
        </w:rPr>
      </w:pPr>
    </w:p>
    <w:p w14:paraId="693ADB6B" w14:textId="77777777" w:rsidR="00DB4281" w:rsidRDefault="007B49EF" w:rsidP="00DB4281">
      <w:pPr>
        <w:pStyle w:val="Zkladntextodsazen3"/>
        <w:tabs>
          <w:tab w:val="left" w:pos="0"/>
        </w:tabs>
        <w:ind w:left="426" w:hanging="426"/>
        <w:jc w:val="both"/>
        <w:rPr>
          <w:rFonts w:ascii="Arial Narrow" w:hAnsi="Arial Narrow"/>
          <w:sz w:val="24"/>
          <w:lang w:val="cs-CZ"/>
        </w:rPr>
      </w:pPr>
      <w:r>
        <w:rPr>
          <w:rFonts w:ascii="Arial Narrow" w:hAnsi="Arial Narrow"/>
          <w:sz w:val="24"/>
          <w:lang w:val="cs-CZ"/>
        </w:rPr>
        <w:t>10</w:t>
      </w:r>
      <w:r w:rsidR="009F67B7">
        <w:rPr>
          <w:rFonts w:ascii="Arial Narrow" w:hAnsi="Arial Narrow"/>
          <w:sz w:val="24"/>
          <w:lang w:val="cs-CZ"/>
        </w:rPr>
        <w:t>.</w:t>
      </w:r>
      <w:r w:rsidR="00DB4281" w:rsidRPr="00E52E7C">
        <w:rPr>
          <w:rFonts w:ascii="Arial Narrow" w:hAnsi="Arial Narrow"/>
          <w:sz w:val="24"/>
        </w:rPr>
        <w:tab/>
      </w:r>
      <w:r w:rsidR="00E52CB7" w:rsidRPr="00CD794C">
        <w:rPr>
          <w:rFonts w:ascii="Arial Narrow" w:hAnsi="Arial Narrow"/>
          <w:sz w:val="24"/>
        </w:rPr>
        <w:t xml:space="preserve">Tuto </w:t>
      </w:r>
      <w:r w:rsidR="00E52CB7" w:rsidRPr="00CD794C">
        <w:rPr>
          <w:rFonts w:ascii="Arial Narrow" w:hAnsi="Arial Narrow"/>
          <w:sz w:val="24"/>
          <w:lang w:val="cs-CZ"/>
        </w:rPr>
        <w:t>s</w:t>
      </w:r>
      <w:proofErr w:type="spellStart"/>
      <w:r w:rsidR="00E52CB7" w:rsidRPr="00CD794C">
        <w:rPr>
          <w:rFonts w:ascii="Arial Narrow" w:hAnsi="Arial Narrow"/>
          <w:sz w:val="24"/>
        </w:rPr>
        <w:t>mlouvu</w:t>
      </w:r>
      <w:proofErr w:type="spellEnd"/>
      <w:r w:rsidR="00E52CB7" w:rsidRPr="00CD794C">
        <w:rPr>
          <w:rFonts w:ascii="Arial Narrow" w:hAnsi="Arial Narrow"/>
          <w:sz w:val="24"/>
        </w:rPr>
        <w:t xml:space="preserve"> je možno měnit, rozšiřovat či upravovat jen formou písemných dodatků s oboustranným souhlasem smluvních stran, nestanoví-li tato </w:t>
      </w:r>
      <w:r w:rsidR="00E52CB7" w:rsidRPr="00CD794C">
        <w:rPr>
          <w:rFonts w:ascii="Arial Narrow" w:hAnsi="Arial Narrow"/>
          <w:sz w:val="24"/>
          <w:lang w:val="cs-CZ"/>
        </w:rPr>
        <w:t>s</w:t>
      </w:r>
      <w:proofErr w:type="spellStart"/>
      <w:r w:rsidR="00E52CB7" w:rsidRPr="00CD794C">
        <w:rPr>
          <w:rFonts w:ascii="Arial Narrow" w:hAnsi="Arial Narrow"/>
          <w:sz w:val="24"/>
        </w:rPr>
        <w:t>mlouva</w:t>
      </w:r>
      <w:proofErr w:type="spellEnd"/>
      <w:r w:rsidR="00E52CB7" w:rsidRPr="00CD794C">
        <w:rPr>
          <w:rFonts w:ascii="Arial Narrow" w:hAnsi="Arial Narrow"/>
          <w:sz w:val="24"/>
        </w:rPr>
        <w:t xml:space="preserve"> výslovně jinak.</w:t>
      </w:r>
      <w:r w:rsidR="00E52CB7" w:rsidRPr="00CD794C">
        <w:rPr>
          <w:rFonts w:ascii="Arial Narrow" w:hAnsi="Arial Narrow"/>
          <w:sz w:val="24"/>
          <w:lang w:val="cs-CZ"/>
        </w:rPr>
        <w:t xml:space="preserve"> Vyžaduje-li tato </w:t>
      </w:r>
      <w:r w:rsidR="00E52CB7" w:rsidRPr="00E52CB7">
        <w:rPr>
          <w:rFonts w:ascii="Arial Narrow" w:hAnsi="Arial Narrow"/>
          <w:sz w:val="24"/>
          <w:lang w:val="cs-CZ"/>
        </w:rPr>
        <w:t>smlouva v souvislosti s konkrétním právním jednáním písemnou formu, není požadavek formy splněn e-mailovou nebo faxovou zprávou, resp. jejím e-mailovým či faxovým přijetím, nestanoví-li tato smlouva výslovně jinak.</w:t>
      </w:r>
    </w:p>
    <w:p w14:paraId="693ADB6C" w14:textId="77777777" w:rsidR="005A66FE" w:rsidRDefault="007B49EF" w:rsidP="00DB4281">
      <w:pPr>
        <w:pStyle w:val="Zkladntextodsazen3"/>
        <w:tabs>
          <w:tab w:val="left" w:pos="0"/>
        </w:tabs>
        <w:ind w:left="426" w:hanging="426"/>
        <w:jc w:val="both"/>
        <w:rPr>
          <w:rFonts w:ascii="Arial Narrow" w:hAnsi="Arial Narrow"/>
          <w:sz w:val="24"/>
          <w:lang w:val="cs-CZ"/>
        </w:rPr>
      </w:pPr>
      <w:r>
        <w:rPr>
          <w:rFonts w:ascii="Arial Narrow" w:hAnsi="Arial Narrow" w:cs="Arial"/>
          <w:sz w:val="24"/>
          <w:lang w:val="cs-CZ"/>
        </w:rPr>
        <w:t>11</w:t>
      </w:r>
      <w:r w:rsidR="005A66FE" w:rsidRPr="00933EEC">
        <w:rPr>
          <w:rFonts w:ascii="Arial Narrow" w:hAnsi="Arial Narrow" w:cs="Arial"/>
          <w:sz w:val="24"/>
        </w:rPr>
        <w:t xml:space="preserve">.   Obě smluvní strany vylučují, aby na rámec výslovných ustanovení </w:t>
      </w:r>
      <w:r w:rsidR="005A66FE">
        <w:rPr>
          <w:rFonts w:ascii="Arial Narrow" w:hAnsi="Arial Narrow" w:cs="Arial"/>
          <w:sz w:val="24"/>
          <w:lang w:val="cs-CZ"/>
        </w:rPr>
        <w:t>této smlouvy a</w:t>
      </w:r>
      <w:r w:rsidR="005A66FE" w:rsidRPr="00933EEC">
        <w:rPr>
          <w:rFonts w:ascii="Arial Narrow" w:hAnsi="Arial Narrow" w:cs="Arial"/>
          <w:sz w:val="24"/>
        </w:rPr>
        <w:t xml:space="preserve"> ustanovení její příloh byla jakákoliv jejich práva či povinnosti dovozovány z dosavadní či budoucí praxe, zavedené mezi smluvními stranami, resp. ze zvyklostí zachovávaných obecně či v odvětví týkajícím se předmětu této smlouvy.</w:t>
      </w:r>
    </w:p>
    <w:p w14:paraId="693ADB6D" w14:textId="77777777" w:rsidR="00E52CB7" w:rsidRPr="00E52E7C" w:rsidRDefault="007B49EF" w:rsidP="00DB4281">
      <w:pPr>
        <w:pStyle w:val="Zkladntextodsazen3"/>
        <w:tabs>
          <w:tab w:val="left" w:pos="0"/>
        </w:tabs>
        <w:ind w:left="426" w:hanging="426"/>
        <w:jc w:val="both"/>
        <w:rPr>
          <w:rFonts w:ascii="Arial Narrow" w:hAnsi="Arial Narrow"/>
          <w:sz w:val="24"/>
        </w:rPr>
      </w:pPr>
      <w:r>
        <w:rPr>
          <w:rFonts w:ascii="Arial Narrow" w:hAnsi="Arial Narrow"/>
          <w:sz w:val="24"/>
          <w:szCs w:val="24"/>
          <w:lang w:val="cs-CZ"/>
        </w:rPr>
        <w:t>12</w:t>
      </w:r>
      <w:r w:rsidR="00E52CB7" w:rsidRPr="00E52CB7">
        <w:rPr>
          <w:rFonts w:ascii="Arial Narrow" w:hAnsi="Arial Narrow"/>
          <w:sz w:val="24"/>
          <w:szCs w:val="24"/>
          <w:lang w:val="cs-CZ"/>
        </w:rPr>
        <w:t>.</w:t>
      </w:r>
      <w:r w:rsidR="00E52CB7" w:rsidRPr="00E52CB7">
        <w:rPr>
          <w:rFonts w:ascii="Arial Narrow" w:hAnsi="Arial Narrow"/>
          <w:sz w:val="24"/>
          <w:szCs w:val="24"/>
          <w:lang w:val="cs-CZ"/>
        </w:rPr>
        <w:tab/>
        <w:t>Postoupení této smlouvy nebo její části je možné pouze s předchozím písemným souhlasem postoupené strany.</w:t>
      </w:r>
    </w:p>
    <w:p w14:paraId="693ADB6E" w14:textId="77777777" w:rsidR="00DB4281" w:rsidRPr="00E52E7C" w:rsidRDefault="00DB4281" w:rsidP="00DB4281">
      <w:pPr>
        <w:tabs>
          <w:tab w:val="num" w:pos="360"/>
        </w:tabs>
        <w:ind w:left="426" w:hanging="426"/>
        <w:jc w:val="both"/>
        <w:rPr>
          <w:rFonts w:ascii="Arial Narrow" w:hAnsi="Arial Narrow" w:cs="Arial"/>
          <w:sz w:val="24"/>
        </w:rPr>
      </w:pPr>
    </w:p>
    <w:p w14:paraId="693ADB6F" w14:textId="77777777" w:rsidR="00DB4281" w:rsidRPr="00E52E7C" w:rsidRDefault="007B49EF" w:rsidP="00DB4281">
      <w:pPr>
        <w:tabs>
          <w:tab w:val="num" w:pos="360"/>
        </w:tabs>
        <w:ind w:left="426" w:hanging="426"/>
        <w:jc w:val="both"/>
        <w:rPr>
          <w:rFonts w:ascii="Arial Narrow" w:hAnsi="Arial Narrow" w:cs="Arial"/>
          <w:sz w:val="24"/>
        </w:rPr>
      </w:pPr>
      <w:r>
        <w:rPr>
          <w:rFonts w:ascii="Arial Narrow" w:hAnsi="Arial Narrow" w:cs="Arial"/>
          <w:sz w:val="24"/>
        </w:rPr>
        <w:t>13</w:t>
      </w:r>
      <w:r w:rsidR="00DB4281" w:rsidRPr="00E52E7C">
        <w:rPr>
          <w:rFonts w:ascii="Arial Narrow" w:hAnsi="Arial Narrow" w:cs="Arial"/>
          <w:sz w:val="24"/>
        </w:rPr>
        <w:t xml:space="preserve">. </w:t>
      </w:r>
      <w:r w:rsidR="005A66FE">
        <w:rPr>
          <w:rFonts w:ascii="Arial Narrow" w:hAnsi="Arial Narrow" w:cs="Arial"/>
          <w:sz w:val="24"/>
        </w:rPr>
        <w:t xml:space="preserve"> </w:t>
      </w:r>
      <w:r w:rsidR="00DB4281" w:rsidRPr="00E52E7C">
        <w:rPr>
          <w:rFonts w:ascii="Arial Narrow" w:hAnsi="Arial Narrow" w:cs="Arial"/>
          <w:sz w:val="24"/>
        </w:rPr>
        <w:t>Obě smluvní strany prohlašují, že tato smlouva je projevem jejich svobodné a vážné vůle, prosté jakékoliv tísně či nátlaku, což stvrzují svými podpisy.</w:t>
      </w:r>
    </w:p>
    <w:p w14:paraId="693ADB70" w14:textId="77777777" w:rsidR="00DB4281" w:rsidRPr="00E52E7C" w:rsidRDefault="00DB4281" w:rsidP="00DB4281">
      <w:pPr>
        <w:spacing w:line="360" w:lineRule="auto"/>
        <w:jc w:val="both"/>
        <w:rPr>
          <w:rFonts w:ascii="Arial Narrow" w:hAnsi="Arial Narrow" w:cs="Arial"/>
          <w:sz w:val="24"/>
        </w:rPr>
      </w:pPr>
      <w:r w:rsidRPr="00E52E7C">
        <w:rPr>
          <w:rFonts w:ascii="Arial Narrow" w:hAnsi="Arial Narrow" w:cs="Arial"/>
          <w:sz w:val="24"/>
        </w:rPr>
        <w:t xml:space="preserve"> </w:t>
      </w:r>
      <w:r w:rsidRPr="00E52E7C">
        <w:rPr>
          <w:rFonts w:ascii="Arial Narrow" w:hAnsi="Arial Narrow" w:cs="Arial"/>
          <w:sz w:val="24"/>
        </w:rPr>
        <w:tab/>
        <w:t xml:space="preserve"> </w:t>
      </w:r>
      <w:r w:rsidRPr="00E52E7C">
        <w:rPr>
          <w:rFonts w:ascii="Arial Narrow" w:hAnsi="Arial Narrow" w:cs="Arial"/>
          <w:sz w:val="24"/>
        </w:rPr>
        <w:tab/>
        <w:t xml:space="preserve">                    </w:t>
      </w:r>
    </w:p>
    <w:p w14:paraId="693ADB71" w14:textId="77777777" w:rsidR="00794101" w:rsidRPr="009F6777" w:rsidRDefault="00E1067B" w:rsidP="00E1067B">
      <w:pPr>
        <w:spacing w:line="360" w:lineRule="auto"/>
        <w:rPr>
          <w:rFonts w:ascii="Arial Narrow" w:hAnsi="Arial Narrow" w:cs="Arial"/>
          <w:sz w:val="24"/>
        </w:rPr>
      </w:pPr>
      <w:r w:rsidRPr="009F6777">
        <w:rPr>
          <w:rFonts w:ascii="Arial Narrow" w:hAnsi="Arial Narrow" w:cs="Arial"/>
          <w:sz w:val="24"/>
        </w:rPr>
        <w:t xml:space="preserve">                   </w:t>
      </w:r>
    </w:p>
    <w:p w14:paraId="693ADB72" w14:textId="77777777" w:rsidR="00C9197D" w:rsidRDefault="00C9197D" w:rsidP="00C9197D">
      <w:pPr>
        <w:pStyle w:val="Nadpis1"/>
        <w:tabs>
          <w:tab w:val="clear" w:pos="1440"/>
        </w:tabs>
        <w:ind w:left="0"/>
        <w:rPr>
          <w:rFonts w:ascii="Arial Narrow" w:hAnsi="Arial Narrow" w:cs="Arial"/>
          <w:i w:val="0"/>
          <w:sz w:val="24"/>
          <w:szCs w:val="24"/>
          <w:u w:val="single"/>
          <w:lang w:val="cs-CZ"/>
        </w:rPr>
      </w:pPr>
      <w:r w:rsidRPr="009F6777">
        <w:rPr>
          <w:rFonts w:ascii="Arial Narrow" w:hAnsi="Arial Narrow" w:cs="Arial"/>
          <w:i w:val="0"/>
          <w:sz w:val="24"/>
          <w:szCs w:val="24"/>
          <w:u w:val="single"/>
        </w:rPr>
        <w:t>X</w:t>
      </w:r>
      <w:r>
        <w:rPr>
          <w:rFonts w:ascii="Arial Narrow" w:hAnsi="Arial Narrow" w:cs="Arial"/>
          <w:i w:val="0"/>
          <w:sz w:val="24"/>
          <w:szCs w:val="24"/>
          <w:u w:val="single"/>
          <w:lang w:val="cs-CZ"/>
        </w:rPr>
        <w:t>X</w:t>
      </w:r>
      <w:r w:rsidR="00E52CB7">
        <w:rPr>
          <w:rFonts w:ascii="Arial Narrow" w:hAnsi="Arial Narrow" w:cs="Arial"/>
          <w:i w:val="0"/>
          <w:sz w:val="24"/>
          <w:szCs w:val="24"/>
          <w:u w:val="single"/>
          <w:lang w:val="cs-CZ"/>
        </w:rPr>
        <w:t>I</w:t>
      </w:r>
      <w:r w:rsidRPr="009F6777">
        <w:rPr>
          <w:rFonts w:ascii="Arial Narrow" w:hAnsi="Arial Narrow" w:cs="Arial"/>
          <w:i w:val="0"/>
          <w:sz w:val="24"/>
          <w:szCs w:val="24"/>
          <w:u w:val="single"/>
        </w:rPr>
        <w:t xml:space="preserve">. </w:t>
      </w:r>
      <w:r>
        <w:rPr>
          <w:rFonts w:ascii="Arial Narrow" w:hAnsi="Arial Narrow" w:cs="Arial"/>
          <w:i w:val="0"/>
          <w:sz w:val="24"/>
          <w:szCs w:val="24"/>
          <w:u w:val="single"/>
          <w:lang w:val="cs-CZ"/>
        </w:rPr>
        <w:t>Přílohy</w:t>
      </w:r>
    </w:p>
    <w:p w14:paraId="693ADB73" w14:textId="77777777" w:rsidR="00C9197D" w:rsidRPr="00C9197D" w:rsidRDefault="00C9197D" w:rsidP="00C9197D">
      <w:pPr>
        <w:rPr>
          <w:lang w:eastAsia="x-none"/>
        </w:rPr>
      </w:pPr>
    </w:p>
    <w:p w14:paraId="693ADB74" w14:textId="77777777" w:rsidR="007576FD" w:rsidRPr="00E52CB7" w:rsidRDefault="00553933" w:rsidP="007576FD">
      <w:pPr>
        <w:spacing w:line="360" w:lineRule="auto"/>
        <w:jc w:val="both"/>
        <w:rPr>
          <w:rFonts w:ascii="Arial Narrow" w:hAnsi="Arial Narrow" w:cs="Arial"/>
          <w:sz w:val="24"/>
        </w:rPr>
      </w:pPr>
      <w:r>
        <w:rPr>
          <w:rFonts w:ascii="Arial Narrow" w:hAnsi="Arial Narrow" w:cs="Arial"/>
          <w:sz w:val="24"/>
        </w:rPr>
        <w:t>1.</w:t>
      </w:r>
      <w:r w:rsidR="009F320C">
        <w:rPr>
          <w:rFonts w:ascii="Arial Narrow" w:hAnsi="Arial Narrow" w:cs="Arial"/>
          <w:sz w:val="24"/>
        </w:rPr>
        <w:t xml:space="preserve"> </w:t>
      </w:r>
      <w:r w:rsidR="009F320C" w:rsidRPr="00E52CB7">
        <w:rPr>
          <w:rFonts w:ascii="Arial Narrow" w:hAnsi="Arial Narrow" w:cs="Arial"/>
          <w:sz w:val="24"/>
        </w:rPr>
        <w:t>Pojištění odpovědnosti Zhotovitele za škody, způsobené provozní činností</w:t>
      </w:r>
      <w:r w:rsidR="009F320C">
        <w:rPr>
          <w:rFonts w:ascii="Arial Narrow" w:hAnsi="Arial Narrow" w:cs="Arial"/>
          <w:sz w:val="24"/>
        </w:rPr>
        <w:t xml:space="preserve"> </w:t>
      </w:r>
    </w:p>
    <w:p w14:paraId="693ADB75" w14:textId="27EEB087" w:rsidR="007576FD" w:rsidRPr="00E52CB7" w:rsidRDefault="007576FD" w:rsidP="007576FD">
      <w:pPr>
        <w:spacing w:line="360" w:lineRule="auto"/>
        <w:jc w:val="both"/>
        <w:rPr>
          <w:rFonts w:ascii="Arial Narrow" w:hAnsi="Arial Narrow" w:cs="Arial"/>
          <w:sz w:val="24"/>
        </w:rPr>
      </w:pPr>
      <w:r w:rsidRPr="00484392">
        <w:rPr>
          <w:rFonts w:ascii="Arial Narrow" w:hAnsi="Arial Narrow" w:cs="Arial"/>
          <w:sz w:val="24"/>
        </w:rPr>
        <w:t xml:space="preserve">2. </w:t>
      </w:r>
      <w:r w:rsidR="00226679" w:rsidRPr="00484392">
        <w:rPr>
          <w:rFonts w:ascii="Arial Narrow" w:hAnsi="Arial Narrow" w:cs="Arial"/>
          <w:sz w:val="24"/>
        </w:rPr>
        <w:t xml:space="preserve">Rozpočet díla </w:t>
      </w:r>
      <w:r w:rsidR="00004998" w:rsidRPr="00484392">
        <w:rPr>
          <w:rFonts w:ascii="Arial Narrow" w:hAnsi="Arial Narrow" w:cs="Arial"/>
          <w:sz w:val="24"/>
        </w:rPr>
        <w:t>– členění</w:t>
      </w:r>
      <w:r w:rsidR="00004998">
        <w:rPr>
          <w:rFonts w:ascii="Arial Narrow" w:hAnsi="Arial Narrow" w:cs="Arial"/>
          <w:sz w:val="24"/>
        </w:rPr>
        <w:t xml:space="preserve"> dle </w:t>
      </w:r>
      <w:r w:rsidR="008F51B4">
        <w:rPr>
          <w:rFonts w:ascii="Arial Narrow" w:hAnsi="Arial Narrow" w:cs="Arial"/>
          <w:sz w:val="24"/>
        </w:rPr>
        <w:t xml:space="preserve">čl. 7.1 </w:t>
      </w:r>
      <w:r w:rsidR="00004998">
        <w:rPr>
          <w:rFonts w:ascii="Arial Narrow" w:hAnsi="Arial Narrow" w:cs="Arial"/>
          <w:sz w:val="24"/>
        </w:rPr>
        <w:t>Zadávací dokumentace</w:t>
      </w:r>
    </w:p>
    <w:p w14:paraId="693ADB77" w14:textId="4186CA63" w:rsidR="007576FD" w:rsidRDefault="007576FD" w:rsidP="007576FD">
      <w:pPr>
        <w:spacing w:line="360" w:lineRule="auto"/>
        <w:jc w:val="both"/>
        <w:rPr>
          <w:rFonts w:ascii="Arial Narrow" w:hAnsi="Arial Narrow" w:cs="Arial"/>
          <w:sz w:val="24"/>
        </w:rPr>
      </w:pPr>
      <w:r w:rsidRPr="00E52CB7">
        <w:rPr>
          <w:rFonts w:ascii="Arial Narrow" w:hAnsi="Arial Narrow" w:cs="Arial"/>
          <w:sz w:val="24"/>
        </w:rPr>
        <w:t xml:space="preserve">3. </w:t>
      </w:r>
      <w:r w:rsidR="00C9197D" w:rsidRPr="00E52CB7">
        <w:rPr>
          <w:rFonts w:ascii="Arial Narrow" w:hAnsi="Arial Narrow" w:cs="Arial"/>
          <w:sz w:val="24"/>
        </w:rPr>
        <w:t>Pod</w:t>
      </w:r>
      <w:r w:rsidRPr="00E52CB7">
        <w:rPr>
          <w:rFonts w:ascii="Arial Narrow" w:hAnsi="Arial Narrow" w:cs="Arial"/>
          <w:sz w:val="24"/>
        </w:rPr>
        <w:t xml:space="preserve">dodavatelské schéma </w:t>
      </w:r>
    </w:p>
    <w:p w14:paraId="1B806297" w14:textId="42C3F20C" w:rsidR="00475DDA" w:rsidRPr="00E52CB7" w:rsidRDefault="00FA2F36" w:rsidP="007576FD">
      <w:pPr>
        <w:spacing w:line="360" w:lineRule="auto"/>
        <w:jc w:val="both"/>
        <w:rPr>
          <w:rFonts w:ascii="Arial Narrow" w:hAnsi="Arial Narrow" w:cs="Arial"/>
          <w:sz w:val="24"/>
        </w:rPr>
      </w:pPr>
      <w:r>
        <w:rPr>
          <w:rFonts w:ascii="Arial Narrow" w:hAnsi="Arial Narrow" w:cs="Arial"/>
          <w:sz w:val="24"/>
        </w:rPr>
        <w:t>4. Technická specifikace předmětu díla</w:t>
      </w:r>
      <w:r w:rsidR="003E046B">
        <w:rPr>
          <w:rFonts w:ascii="Arial Narrow" w:hAnsi="Arial Narrow" w:cs="Arial"/>
          <w:sz w:val="24"/>
        </w:rPr>
        <w:t xml:space="preserve"> (součást nabídky, účastník doplní </w:t>
      </w:r>
      <w:r w:rsidR="0000732D">
        <w:rPr>
          <w:rFonts w:ascii="Arial Narrow" w:hAnsi="Arial Narrow" w:cs="Arial"/>
          <w:sz w:val="24"/>
        </w:rPr>
        <w:t>parametry jím nabízených zařízení)</w:t>
      </w:r>
    </w:p>
    <w:p w14:paraId="693ADB78" w14:textId="77777777" w:rsidR="001977E8" w:rsidRDefault="001977E8" w:rsidP="001977E8">
      <w:pPr>
        <w:pStyle w:val="Zhlav"/>
        <w:tabs>
          <w:tab w:val="left" w:pos="708"/>
        </w:tabs>
        <w:spacing w:line="360" w:lineRule="auto"/>
        <w:outlineLvl w:val="0"/>
        <w:rPr>
          <w:rFonts w:ascii="Arial Narrow" w:hAnsi="Arial Narrow"/>
          <w:sz w:val="24"/>
          <w:lang w:val="cs-CZ"/>
        </w:rPr>
      </w:pPr>
    </w:p>
    <w:p w14:paraId="2D7FEA02" w14:textId="77777777" w:rsidR="00BA1611" w:rsidRDefault="00BA1611" w:rsidP="001977E8">
      <w:pPr>
        <w:pStyle w:val="Zhlav"/>
        <w:tabs>
          <w:tab w:val="left" w:pos="708"/>
        </w:tabs>
        <w:spacing w:line="360" w:lineRule="auto"/>
        <w:outlineLvl w:val="0"/>
        <w:rPr>
          <w:rFonts w:ascii="Arial Narrow" w:hAnsi="Arial Narrow"/>
          <w:sz w:val="24"/>
          <w:lang w:val="cs-CZ"/>
        </w:rPr>
      </w:pPr>
    </w:p>
    <w:p w14:paraId="693ADB7C" w14:textId="77777777" w:rsidR="00C9197D" w:rsidRPr="00A440D6" w:rsidRDefault="00C9197D" w:rsidP="001977E8">
      <w:pPr>
        <w:pStyle w:val="Zhlav"/>
        <w:tabs>
          <w:tab w:val="left" w:pos="708"/>
        </w:tabs>
        <w:spacing w:line="360" w:lineRule="auto"/>
        <w:outlineLvl w:val="0"/>
        <w:rPr>
          <w:rFonts w:ascii="Arial Narrow" w:hAnsi="Arial Narrow"/>
          <w:sz w:val="24"/>
          <w:lang w:val="cs-CZ"/>
        </w:rPr>
      </w:pPr>
    </w:p>
    <w:p w14:paraId="693ADB7D" w14:textId="77777777" w:rsidR="00995D79" w:rsidRPr="009F6777" w:rsidRDefault="00995D79" w:rsidP="00995D79">
      <w:pPr>
        <w:widowControl w:val="0"/>
        <w:tabs>
          <w:tab w:val="left" w:pos="1134"/>
        </w:tabs>
        <w:suppressAutoHyphens/>
        <w:spacing w:line="360" w:lineRule="auto"/>
        <w:rPr>
          <w:rFonts w:ascii="Arial Narrow" w:hAnsi="Arial Narrow" w:cs="Arial"/>
          <w:sz w:val="24"/>
          <w:lang w:eastAsia="ar-SA"/>
        </w:rPr>
      </w:pPr>
    </w:p>
    <w:p w14:paraId="693ADB7E" w14:textId="23B18DD3" w:rsidR="005A66FE" w:rsidRPr="009F6777" w:rsidRDefault="005A66FE" w:rsidP="005A66FE">
      <w:pPr>
        <w:widowControl w:val="0"/>
        <w:tabs>
          <w:tab w:val="left" w:pos="567"/>
        </w:tabs>
        <w:suppressAutoHyphens/>
        <w:spacing w:line="360" w:lineRule="auto"/>
        <w:rPr>
          <w:rFonts w:ascii="Arial Narrow" w:hAnsi="Arial Narrow" w:cs="Arial"/>
          <w:sz w:val="24"/>
          <w:lang w:eastAsia="ar-SA"/>
        </w:rPr>
      </w:pPr>
      <w:r w:rsidRPr="009F6777">
        <w:rPr>
          <w:rFonts w:ascii="Arial Narrow" w:hAnsi="Arial Narrow" w:cs="Arial"/>
          <w:sz w:val="24"/>
          <w:lang w:eastAsia="ar-SA"/>
        </w:rPr>
        <w:t>V </w:t>
      </w:r>
      <w:r w:rsidR="007942DD">
        <w:rPr>
          <w:rFonts w:ascii="Arial Narrow" w:hAnsi="Arial Narrow" w:cs="Arial"/>
          <w:sz w:val="24"/>
          <w:lang w:eastAsia="ar-SA"/>
        </w:rPr>
        <w:t>Brně</w:t>
      </w:r>
      <w:r w:rsidRPr="009F6777">
        <w:rPr>
          <w:rFonts w:ascii="Arial Narrow" w:hAnsi="Arial Narrow" w:cs="Arial"/>
          <w:sz w:val="24"/>
          <w:lang w:eastAsia="ar-SA"/>
        </w:rPr>
        <w:t xml:space="preserve"> dne ………………….</w:t>
      </w:r>
      <w:r w:rsidRPr="009F6777">
        <w:rPr>
          <w:rFonts w:ascii="Arial Narrow" w:hAnsi="Arial Narrow" w:cs="Arial"/>
          <w:sz w:val="24"/>
          <w:lang w:eastAsia="ar-SA"/>
        </w:rPr>
        <w:tab/>
      </w:r>
      <w:r w:rsidRPr="009F6777">
        <w:rPr>
          <w:rFonts w:ascii="Arial Narrow" w:hAnsi="Arial Narrow" w:cs="Arial"/>
          <w:sz w:val="24"/>
          <w:lang w:eastAsia="ar-SA"/>
        </w:rPr>
        <w:tab/>
      </w:r>
      <w:r w:rsidRPr="009F6777">
        <w:rPr>
          <w:rFonts w:ascii="Arial Narrow" w:hAnsi="Arial Narrow" w:cs="Arial"/>
          <w:sz w:val="24"/>
          <w:lang w:eastAsia="ar-SA"/>
        </w:rPr>
        <w:tab/>
      </w:r>
      <w:r w:rsidRPr="009F6777">
        <w:rPr>
          <w:rFonts w:ascii="Arial Narrow" w:hAnsi="Arial Narrow" w:cs="Arial"/>
          <w:sz w:val="24"/>
          <w:lang w:eastAsia="ar-SA"/>
        </w:rPr>
        <w:tab/>
      </w:r>
      <w:r w:rsidRPr="00FB10A0">
        <w:rPr>
          <w:rFonts w:ascii="Arial Narrow" w:hAnsi="Arial Narrow" w:cs="Arial"/>
          <w:sz w:val="24"/>
          <w:highlight w:val="yellow"/>
          <w:lang w:eastAsia="ar-SA"/>
        </w:rPr>
        <w:t>V …………  dne …………</w:t>
      </w:r>
      <w:proofErr w:type="gramStart"/>
      <w:r w:rsidRPr="00FB10A0">
        <w:rPr>
          <w:rFonts w:ascii="Arial Narrow" w:hAnsi="Arial Narrow" w:cs="Arial"/>
          <w:sz w:val="24"/>
          <w:highlight w:val="yellow"/>
          <w:lang w:eastAsia="ar-SA"/>
        </w:rPr>
        <w:t>…….</w:t>
      </w:r>
      <w:proofErr w:type="gramEnd"/>
      <w:r w:rsidRPr="00FB10A0">
        <w:rPr>
          <w:rFonts w:ascii="Arial Narrow" w:hAnsi="Arial Narrow" w:cs="Arial"/>
          <w:sz w:val="24"/>
          <w:highlight w:val="yellow"/>
          <w:lang w:eastAsia="ar-SA"/>
        </w:rPr>
        <w:t>.</w:t>
      </w:r>
      <w:r w:rsidRPr="009F6777">
        <w:rPr>
          <w:rFonts w:ascii="Arial Narrow" w:hAnsi="Arial Narrow" w:cs="Arial"/>
          <w:sz w:val="24"/>
          <w:lang w:eastAsia="ar-SA"/>
        </w:rPr>
        <w:t xml:space="preserve">   </w:t>
      </w:r>
    </w:p>
    <w:p w14:paraId="693ADB7F" w14:textId="77777777" w:rsidR="005A66FE" w:rsidRPr="009F6777" w:rsidRDefault="005A66FE" w:rsidP="005A66FE">
      <w:pPr>
        <w:widowControl w:val="0"/>
        <w:tabs>
          <w:tab w:val="left" w:pos="1134"/>
        </w:tabs>
        <w:suppressAutoHyphens/>
        <w:spacing w:line="360" w:lineRule="auto"/>
        <w:rPr>
          <w:rFonts w:ascii="Arial Narrow" w:hAnsi="Arial Narrow" w:cs="Arial"/>
          <w:sz w:val="24"/>
          <w:lang w:eastAsia="ar-SA"/>
        </w:rPr>
      </w:pPr>
    </w:p>
    <w:p w14:paraId="693ADB80" w14:textId="1ADEA34F" w:rsidR="005A66FE" w:rsidRPr="009F6777" w:rsidRDefault="005A66FE" w:rsidP="005A66FE">
      <w:pPr>
        <w:widowControl w:val="0"/>
        <w:tabs>
          <w:tab w:val="left" w:pos="0"/>
        </w:tabs>
        <w:spacing w:line="360" w:lineRule="auto"/>
        <w:rPr>
          <w:rFonts w:ascii="Arial Narrow" w:hAnsi="Arial Narrow" w:cs="Arial"/>
          <w:b/>
          <w:sz w:val="24"/>
          <w:lang w:eastAsia="ar-SA"/>
        </w:rPr>
      </w:pPr>
      <w:r w:rsidRPr="009F6777">
        <w:rPr>
          <w:rFonts w:ascii="Arial Narrow" w:hAnsi="Arial Narrow" w:cs="Arial"/>
          <w:sz w:val="24"/>
          <w:lang w:eastAsia="ar-SA"/>
        </w:rPr>
        <w:t xml:space="preserve">Objednatel </w:t>
      </w:r>
      <w:r w:rsidR="007942DD">
        <w:rPr>
          <w:rFonts w:ascii="Arial Narrow" w:hAnsi="Arial Narrow" w:cs="Arial"/>
          <w:b/>
          <w:sz w:val="24"/>
          <w:lang w:eastAsia="ar-SA"/>
        </w:rPr>
        <w:t>SAKO</w:t>
      </w:r>
      <w:r w:rsidR="00004998">
        <w:rPr>
          <w:rFonts w:ascii="Arial Narrow" w:hAnsi="Arial Narrow" w:cs="Arial"/>
          <w:b/>
          <w:sz w:val="24"/>
          <w:lang w:eastAsia="ar-SA"/>
        </w:rPr>
        <w:t xml:space="preserve"> Brno</w:t>
      </w:r>
      <w:r w:rsidRPr="009F6777">
        <w:rPr>
          <w:rFonts w:ascii="Arial Narrow" w:hAnsi="Arial Narrow" w:cs="Arial"/>
          <w:b/>
          <w:sz w:val="24"/>
          <w:lang w:eastAsia="ar-SA"/>
        </w:rPr>
        <w:t>, a.</w:t>
      </w:r>
      <w:r>
        <w:rPr>
          <w:rFonts w:ascii="Arial Narrow" w:hAnsi="Arial Narrow" w:cs="Arial"/>
          <w:b/>
          <w:sz w:val="24"/>
          <w:lang w:eastAsia="ar-SA"/>
        </w:rPr>
        <w:t xml:space="preserve"> </w:t>
      </w:r>
      <w:r w:rsidRPr="009F6777">
        <w:rPr>
          <w:rFonts w:ascii="Arial Narrow" w:hAnsi="Arial Narrow" w:cs="Arial"/>
          <w:b/>
          <w:sz w:val="24"/>
          <w:lang w:eastAsia="ar-SA"/>
        </w:rPr>
        <w:t>s.:</w:t>
      </w:r>
      <w:r w:rsidRPr="009F6777">
        <w:rPr>
          <w:rFonts w:ascii="Arial Narrow" w:hAnsi="Arial Narrow" w:cs="Arial"/>
          <w:b/>
          <w:sz w:val="24"/>
          <w:lang w:eastAsia="ar-SA"/>
        </w:rPr>
        <w:tab/>
      </w:r>
      <w:r w:rsidRPr="009F6777">
        <w:rPr>
          <w:rFonts w:ascii="Arial Narrow" w:hAnsi="Arial Narrow" w:cs="Arial"/>
          <w:b/>
          <w:sz w:val="24"/>
          <w:lang w:eastAsia="ar-SA"/>
        </w:rPr>
        <w:tab/>
      </w:r>
      <w:r w:rsidR="00357BA4">
        <w:rPr>
          <w:rFonts w:ascii="Arial Narrow" w:hAnsi="Arial Narrow" w:cs="Arial"/>
          <w:b/>
          <w:sz w:val="24"/>
          <w:lang w:eastAsia="ar-SA"/>
        </w:rPr>
        <w:tab/>
      </w:r>
      <w:r w:rsidR="00357BA4">
        <w:rPr>
          <w:rFonts w:ascii="Arial Narrow" w:hAnsi="Arial Narrow" w:cs="Arial"/>
          <w:b/>
          <w:sz w:val="24"/>
          <w:lang w:eastAsia="ar-SA"/>
        </w:rPr>
        <w:tab/>
      </w:r>
      <w:r w:rsidRPr="00FB10A0">
        <w:rPr>
          <w:rFonts w:ascii="Arial Narrow" w:hAnsi="Arial Narrow" w:cs="Arial"/>
          <w:sz w:val="24"/>
          <w:highlight w:val="yellow"/>
          <w:lang w:eastAsia="ar-SA"/>
        </w:rPr>
        <w:t>Zhotovitel ……………………………</w:t>
      </w:r>
      <w:r w:rsidRPr="00FB10A0">
        <w:rPr>
          <w:rFonts w:ascii="Arial Narrow" w:hAnsi="Arial Narrow" w:cs="Arial"/>
          <w:b/>
          <w:sz w:val="24"/>
          <w:highlight w:val="yellow"/>
          <w:lang w:eastAsia="ar-SA"/>
        </w:rPr>
        <w:t>:</w:t>
      </w:r>
    </w:p>
    <w:p w14:paraId="693ADB81" w14:textId="77777777" w:rsidR="005A66FE" w:rsidRPr="009F6777" w:rsidRDefault="005A66FE" w:rsidP="005A66FE">
      <w:pPr>
        <w:widowControl w:val="0"/>
        <w:tabs>
          <w:tab w:val="left" w:pos="851"/>
        </w:tabs>
        <w:suppressAutoHyphens/>
        <w:spacing w:before="120" w:after="120" w:line="360" w:lineRule="auto"/>
        <w:rPr>
          <w:rFonts w:ascii="Arial Narrow" w:hAnsi="Arial Narrow" w:cs="Arial"/>
          <w:b/>
          <w:sz w:val="24"/>
          <w:lang w:eastAsia="ar-SA"/>
        </w:rPr>
      </w:pPr>
    </w:p>
    <w:p w14:paraId="693ADB82" w14:textId="77777777" w:rsidR="005A66FE" w:rsidRPr="009F6777" w:rsidRDefault="005A66FE" w:rsidP="005A66FE">
      <w:pPr>
        <w:widowControl w:val="0"/>
        <w:spacing w:line="360" w:lineRule="auto"/>
        <w:jc w:val="both"/>
        <w:rPr>
          <w:rFonts w:ascii="Arial Narrow" w:hAnsi="Arial Narrow" w:cs="Arial"/>
          <w:sz w:val="24"/>
          <w:lang w:eastAsia="ar-SA"/>
        </w:rPr>
      </w:pPr>
      <w:r w:rsidRPr="00A93105">
        <w:rPr>
          <w:rFonts w:ascii="Arial Narrow" w:hAnsi="Arial Narrow" w:cs="Arial"/>
          <w:sz w:val="24"/>
          <w:highlight w:val="yellow"/>
          <w:lang w:eastAsia="ar-SA"/>
        </w:rPr>
        <w:t>…………………………………</w:t>
      </w:r>
      <w:r w:rsidRPr="009F6777">
        <w:rPr>
          <w:rFonts w:ascii="Arial Narrow" w:hAnsi="Arial Narrow" w:cs="Arial"/>
          <w:sz w:val="24"/>
          <w:lang w:eastAsia="ar-SA"/>
        </w:rPr>
        <w:tab/>
        <w:t xml:space="preserve">  </w:t>
      </w:r>
      <w:r w:rsidRPr="009F6777">
        <w:rPr>
          <w:rFonts w:ascii="Arial Narrow" w:hAnsi="Arial Narrow" w:cs="Arial"/>
          <w:sz w:val="24"/>
          <w:lang w:eastAsia="ar-SA"/>
        </w:rPr>
        <w:tab/>
        <w:t xml:space="preserve">  </w:t>
      </w:r>
      <w:r>
        <w:rPr>
          <w:rFonts w:ascii="Arial Narrow" w:hAnsi="Arial Narrow" w:cs="Arial"/>
          <w:sz w:val="24"/>
          <w:lang w:eastAsia="ar-SA"/>
        </w:rPr>
        <w:tab/>
      </w:r>
      <w:r>
        <w:rPr>
          <w:rFonts w:ascii="Arial Narrow" w:hAnsi="Arial Narrow" w:cs="Arial"/>
          <w:sz w:val="24"/>
          <w:lang w:eastAsia="ar-SA"/>
        </w:rPr>
        <w:tab/>
      </w:r>
      <w:r w:rsidRPr="009F6777">
        <w:rPr>
          <w:rFonts w:ascii="Arial Narrow" w:hAnsi="Arial Narrow" w:cs="Arial"/>
          <w:sz w:val="24"/>
          <w:lang w:eastAsia="ar-SA"/>
        </w:rPr>
        <w:t xml:space="preserve"> </w:t>
      </w:r>
      <w:r w:rsidRPr="00FB10A0">
        <w:rPr>
          <w:rFonts w:ascii="Arial Narrow" w:hAnsi="Arial Narrow" w:cs="Arial"/>
          <w:sz w:val="24"/>
          <w:highlight w:val="yellow"/>
          <w:lang w:eastAsia="ar-SA"/>
        </w:rPr>
        <w:t>…….……………………………….</w:t>
      </w:r>
    </w:p>
    <w:p w14:paraId="693ADB83" w14:textId="77777777" w:rsidR="005A66FE" w:rsidRPr="00646B5E" w:rsidRDefault="005A66FE" w:rsidP="005A66FE">
      <w:pPr>
        <w:spacing w:after="120" w:line="276" w:lineRule="auto"/>
        <w:ind w:firstLine="708"/>
        <w:jc w:val="both"/>
        <w:rPr>
          <w:rFonts w:ascii="Calibri" w:hAnsi="Calibri" w:cs="Calibri"/>
          <w:b/>
          <w:i/>
          <w:color w:val="FF0000"/>
          <w:sz w:val="24"/>
          <w:szCs w:val="22"/>
          <w:lang w:eastAsia="en-US"/>
        </w:rPr>
      </w:pPr>
      <w:r>
        <w:rPr>
          <w:rFonts w:ascii="Arial Narrow" w:hAnsi="Arial Narrow" w:cs="Arial"/>
          <w:sz w:val="24"/>
          <w:lang w:eastAsia="ar-SA"/>
        </w:rPr>
        <w:tab/>
      </w:r>
      <w:r>
        <w:rPr>
          <w:rFonts w:ascii="Arial Narrow" w:hAnsi="Arial Narrow" w:cs="Arial"/>
          <w:sz w:val="24"/>
          <w:lang w:eastAsia="ar-SA"/>
        </w:rPr>
        <w:tab/>
      </w:r>
      <w:r>
        <w:rPr>
          <w:rFonts w:ascii="Arial Narrow" w:hAnsi="Arial Narrow" w:cs="Arial"/>
          <w:sz w:val="24"/>
          <w:lang w:eastAsia="ar-SA"/>
        </w:rPr>
        <w:tab/>
      </w:r>
      <w:r w:rsidRPr="009F6777">
        <w:rPr>
          <w:rFonts w:ascii="Arial Narrow" w:hAnsi="Arial Narrow" w:cs="Arial"/>
          <w:sz w:val="24"/>
          <w:lang w:eastAsia="ar-SA"/>
        </w:rPr>
        <w:t xml:space="preserve">   </w:t>
      </w:r>
      <w:r w:rsidRPr="009F6777">
        <w:rPr>
          <w:rFonts w:ascii="Arial Narrow" w:hAnsi="Arial Narrow" w:cs="Arial"/>
          <w:sz w:val="24"/>
          <w:lang w:eastAsia="ar-SA"/>
        </w:rPr>
        <w:tab/>
      </w:r>
      <w:r w:rsidRPr="00C64BE2">
        <w:rPr>
          <w:rFonts w:ascii="Calibri" w:hAnsi="Calibri" w:cs="Calibri"/>
          <w:b/>
          <w:i/>
          <w:sz w:val="24"/>
          <w:szCs w:val="22"/>
          <w:highlight w:val="yellow"/>
          <w:lang w:eastAsia="en-US"/>
        </w:rPr>
        <w:t>(pozn. údaje</w:t>
      </w:r>
      <w:r>
        <w:rPr>
          <w:rFonts w:ascii="Calibri" w:hAnsi="Calibri" w:cs="Calibri"/>
          <w:b/>
          <w:i/>
          <w:sz w:val="24"/>
          <w:szCs w:val="22"/>
          <w:highlight w:val="yellow"/>
          <w:lang w:eastAsia="en-US"/>
        </w:rPr>
        <w:t xml:space="preserve"> o podepisujících osobách</w:t>
      </w:r>
      <w:r w:rsidRPr="00C64BE2">
        <w:rPr>
          <w:rFonts w:ascii="Calibri" w:hAnsi="Calibri" w:cs="Calibri"/>
          <w:b/>
          <w:i/>
          <w:sz w:val="24"/>
          <w:szCs w:val="22"/>
          <w:highlight w:val="yellow"/>
          <w:lang w:eastAsia="en-US"/>
        </w:rPr>
        <w:t xml:space="preserve"> doplní uchazeč)</w:t>
      </w:r>
    </w:p>
    <w:p w14:paraId="693ADB88" w14:textId="56ED0A49" w:rsidR="00C9197D" w:rsidRPr="00355A20" w:rsidRDefault="00C9197D" w:rsidP="00F379A5">
      <w:pPr>
        <w:widowControl w:val="0"/>
        <w:spacing w:line="360" w:lineRule="auto"/>
        <w:ind w:firstLine="720"/>
        <w:jc w:val="both"/>
        <w:rPr>
          <w:rFonts w:ascii="Arial Narrow" w:hAnsi="Arial Narrow" w:cs="Arial"/>
          <w:sz w:val="24"/>
          <w:lang w:eastAsia="ar-SA"/>
        </w:rPr>
      </w:pPr>
      <w:r w:rsidRPr="00355A20">
        <w:rPr>
          <w:rFonts w:ascii="Arial Narrow" w:hAnsi="Arial Narrow" w:cs="Arial"/>
          <w:sz w:val="24"/>
          <w:lang w:eastAsia="ar-SA"/>
        </w:rPr>
        <w:lastRenderedPageBreak/>
        <w:tab/>
      </w:r>
      <w:r w:rsidRPr="00355A20">
        <w:rPr>
          <w:rFonts w:ascii="Arial Narrow" w:hAnsi="Arial Narrow" w:cs="Arial"/>
          <w:sz w:val="24"/>
          <w:lang w:eastAsia="ar-SA"/>
        </w:rPr>
        <w:tab/>
      </w:r>
    </w:p>
    <w:p w14:paraId="656EE071" w14:textId="2F65BD0D" w:rsidR="00F379A5" w:rsidRPr="00232F2D" w:rsidRDefault="00F379A5" w:rsidP="001410F7"/>
    <w:p w14:paraId="69A533E7" w14:textId="77777777" w:rsidR="00F379A5" w:rsidRPr="00F76D6C" w:rsidRDefault="00F379A5" w:rsidP="00F379A5">
      <w:pPr>
        <w:spacing w:line="276" w:lineRule="auto"/>
        <w:jc w:val="right"/>
        <w:rPr>
          <w:rFonts w:ascii="Arial Narrow" w:hAnsi="Arial Narrow"/>
          <w:sz w:val="24"/>
          <w:u w:val="single"/>
        </w:rPr>
      </w:pPr>
      <w:r w:rsidRPr="00F76D6C">
        <w:rPr>
          <w:rFonts w:ascii="Arial Narrow" w:hAnsi="Arial Narrow"/>
          <w:sz w:val="24"/>
          <w:u w:val="single"/>
        </w:rPr>
        <w:t>Příloha č. 3 Smlouvy o dílo</w:t>
      </w:r>
    </w:p>
    <w:p w14:paraId="01C5117E" w14:textId="77777777" w:rsidR="00F379A5" w:rsidRPr="00F76D6C" w:rsidRDefault="00F379A5" w:rsidP="00F379A5">
      <w:pPr>
        <w:spacing w:line="276" w:lineRule="auto"/>
        <w:jc w:val="center"/>
        <w:rPr>
          <w:rFonts w:ascii="Arial Narrow" w:hAnsi="Arial Narrow"/>
          <w:b/>
          <w:sz w:val="24"/>
          <w:u w:val="single"/>
        </w:rPr>
      </w:pPr>
    </w:p>
    <w:p w14:paraId="003CC9D2" w14:textId="029B91D2" w:rsidR="00F379A5" w:rsidRPr="00F76D6C" w:rsidRDefault="00454732" w:rsidP="00F379A5">
      <w:pPr>
        <w:spacing w:line="276" w:lineRule="auto"/>
        <w:jc w:val="center"/>
        <w:rPr>
          <w:rFonts w:ascii="Arial Narrow" w:hAnsi="Arial Narrow"/>
          <w:b/>
          <w:sz w:val="24"/>
          <w:u w:val="single"/>
        </w:rPr>
      </w:pPr>
      <w:r>
        <w:rPr>
          <w:rFonts w:ascii="Arial Narrow" w:hAnsi="Arial Narrow"/>
          <w:b/>
          <w:sz w:val="24"/>
          <w:u w:val="single"/>
        </w:rPr>
        <w:t>Poddodavatelské schéma</w:t>
      </w:r>
      <w:r w:rsidR="00F379A5" w:rsidRPr="00F76D6C">
        <w:rPr>
          <w:rFonts w:ascii="Arial Narrow" w:hAnsi="Arial Narrow"/>
          <w:b/>
          <w:sz w:val="24"/>
          <w:u w:val="single"/>
        </w:rPr>
        <w:t xml:space="preserve"> </w:t>
      </w:r>
    </w:p>
    <w:p w14:paraId="371735DD" w14:textId="77777777" w:rsidR="00F379A5" w:rsidRPr="00F76D6C" w:rsidRDefault="00F379A5" w:rsidP="00F379A5">
      <w:pPr>
        <w:spacing w:line="276" w:lineRule="auto"/>
        <w:rPr>
          <w:rFonts w:ascii="Arial Narrow" w:hAnsi="Arial Narrow"/>
          <w:sz w:val="24"/>
        </w:rPr>
      </w:pPr>
    </w:p>
    <w:p w14:paraId="107A2F15" w14:textId="77777777" w:rsidR="00F379A5" w:rsidRPr="00F76D6C" w:rsidRDefault="00F379A5" w:rsidP="00F379A5">
      <w:pPr>
        <w:spacing w:line="276" w:lineRule="auto"/>
        <w:rPr>
          <w:rFonts w:ascii="Arial Narrow" w:hAnsi="Arial Narrow"/>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17"/>
        <w:gridCol w:w="2321"/>
        <w:gridCol w:w="2024"/>
      </w:tblGrid>
      <w:tr w:rsidR="00F379A5" w:rsidRPr="00F76D6C" w14:paraId="1A04CAA4" w14:textId="77777777" w:rsidTr="00052B0D">
        <w:trPr>
          <w:cantSplit/>
          <w:trHeight w:val="551"/>
        </w:trPr>
        <w:tc>
          <w:tcPr>
            <w:tcW w:w="4788" w:type="dxa"/>
          </w:tcPr>
          <w:p w14:paraId="3A6CED01" w14:textId="77777777" w:rsidR="00F379A5" w:rsidRPr="00F76D6C" w:rsidRDefault="00F379A5" w:rsidP="00052B0D">
            <w:pPr>
              <w:spacing w:line="276" w:lineRule="auto"/>
              <w:rPr>
                <w:rFonts w:ascii="Arial Narrow" w:hAnsi="Arial Narrow"/>
                <w:sz w:val="24"/>
              </w:rPr>
            </w:pPr>
            <w:r w:rsidRPr="00F76D6C">
              <w:rPr>
                <w:rFonts w:ascii="Arial Narrow" w:hAnsi="Arial Narrow"/>
                <w:sz w:val="24"/>
              </w:rPr>
              <w:t>Název díla:</w:t>
            </w:r>
          </w:p>
          <w:p w14:paraId="7FCD17ED" w14:textId="0EBB38FF" w:rsidR="00F379A5" w:rsidRPr="00F76D6C" w:rsidRDefault="00F76D6C" w:rsidP="00052B0D">
            <w:pPr>
              <w:spacing w:line="276" w:lineRule="auto"/>
              <w:rPr>
                <w:rFonts w:ascii="Arial Narrow" w:hAnsi="Arial Narrow"/>
                <w:sz w:val="24"/>
              </w:rPr>
            </w:pPr>
            <w:r w:rsidRPr="00F76D6C">
              <w:rPr>
                <w:rFonts w:ascii="Arial Narrow" w:hAnsi="Arial Narrow"/>
                <w:b/>
                <w:iCs/>
                <w:sz w:val="24"/>
              </w:rPr>
              <w:t xml:space="preserve">„SAKO Brno, a.s. – </w:t>
            </w:r>
            <w:proofErr w:type="spellStart"/>
            <w:r w:rsidRPr="00F76D6C">
              <w:rPr>
                <w:rFonts w:ascii="Arial Narrow" w:hAnsi="Arial Narrow"/>
                <w:b/>
                <w:iCs/>
                <w:sz w:val="24"/>
              </w:rPr>
              <w:t>Dotřiďovací</w:t>
            </w:r>
            <w:proofErr w:type="spellEnd"/>
            <w:r w:rsidRPr="00F76D6C">
              <w:rPr>
                <w:rFonts w:ascii="Arial Narrow" w:hAnsi="Arial Narrow"/>
                <w:b/>
                <w:iCs/>
                <w:sz w:val="24"/>
              </w:rPr>
              <w:t xml:space="preserve"> linka – dodavatel technologie“</w:t>
            </w:r>
          </w:p>
        </w:tc>
        <w:tc>
          <w:tcPr>
            <w:tcW w:w="2340" w:type="dxa"/>
          </w:tcPr>
          <w:p w14:paraId="7A1BD3C2" w14:textId="77777777" w:rsidR="00F379A5" w:rsidRPr="00F76D6C" w:rsidRDefault="00F379A5" w:rsidP="00052B0D">
            <w:pPr>
              <w:spacing w:line="276" w:lineRule="auto"/>
              <w:rPr>
                <w:rFonts w:ascii="Arial Narrow" w:hAnsi="Arial Narrow"/>
                <w:sz w:val="24"/>
              </w:rPr>
            </w:pPr>
            <w:r w:rsidRPr="00F76D6C">
              <w:rPr>
                <w:rFonts w:ascii="Arial Narrow" w:hAnsi="Arial Narrow"/>
                <w:sz w:val="24"/>
              </w:rPr>
              <w:t xml:space="preserve">Popis části plnění, kterou uchazeč zadá poddodavateli </w:t>
            </w:r>
          </w:p>
        </w:tc>
        <w:tc>
          <w:tcPr>
            <w:tcW w:w="2052" w:type="dxa"/>
          </w:tcPr>
          <w:p w14:paraId="1897B2A3" w14:textId="77777777" w:rsidR="00F379A5" w:rsidRPr="00F76D6C" w:rsidRDefault="00F379A5" w:rsidP="00052B0D">
            <w:pPr>
              <w:spacing w:line="276" w:lineRule="auto"/>
              <w:rPr>
                <w:rFonts w:ascii="Arial Narrow" w:hAnsi="Arial Narrow"/>
                <w:sz w:val="24"/>
              </w:rPr>
            </w:pPr>
            <w:r w:rsidRPr="00F76D6C">
              <w:rPr>
                <w:rFonts w:ascii="Arial Narrow" w:hAnsi="Arial Narrow"/>
                <w:sz w:val="24"/>
              </w:rPr>
              <w:t>% podíl na plnění VZ</w:t>
            </w:r>
          </w:p>
          <w:p w14:paraId="0EACE61E" w14:textId="77777777" w:rsidR="00F379A5" w:rsidRPr="00F76D6C" w:rsidRDefault="00F379A5" w:rsidP="00052B0D">
            <w:pPr>
              <w:spacing w:line="276" w:lineRule="auto"/>
              <w:rPr>
                <w:rFonts w:ascii="Arial Narrow" w:hAnsi="Arial Narrow"/>
                <w:sz w:val="24"/>
              </w:rPr>
            </w:pPr>
          </w:p>
        </w:tc>
      </w:tr>
    </w:tbl>
    <w:p w14:paraId="44DEC2D4" w14:textId="77777777" w:rsidR="00F379A5" w:rsidRPr="00F76D6C" w:rsidRDefault="00F379A5" w:rsidP="00F379A5">
      <w:pPr>
        <w:spacing w:line="276" w:lineRule="auto"/>
        <w:rPr>
          <w:rFonts w:ascii="Arial Narrow" w:hAnsi="Arial Narrow"/>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
        <w:gridCol w:w="2037"/>
        <w:gridCol w:w="2304"/>
        <w:gridCol w:w="2304"/>
        <w:gridCol w:w="2021"/>
      </w:tblGrid>
      <w:tr w:rsidR="00F379A5" w:rsidRPr="00F76D6C" w14:paraId="51025C10" w14:textId="77777777" w:rsidTr="00052B0D">
        <w:trPr>
          <w:cantSplit/>
        </w:trPr>
        <w:tc>
          <w:tcPr>
            <w:tcW w:w="4788" w:type="dxa"/>
            <w:gridSpan w:val="3"/>
          </w:tcPr>
          <w:p w14:paraId="30E52345" w14:textId="77777777" w:rsidR="00F379A5" w:rsidRPr="00F76D6C" w:rsidRDefault="00F379A5" w:rsidP="00052B0D">
            <w:pPr>
              <w:spacing w:line="276" w:lineRule="auto"/>
              <w:rPr>
                <w:rFonts w:ascii="Arial Narrow" w:hAnsi="Arial Narrow"/>
                <w:sz w:val="24"/>
              </w:rPr>
            </w:pPr>
            <w:r w:rsidRPr="00F76D6C">
              <w:rPr>
                <w:rFonts w:ascii="Arial Narrow" w:hAnsi="Arial Narrow"/>
                <w:sz w:val="24"/>
              </w:rPr>
              <w:t>Identifikace poddodavatele:</w:t>
            </w:r>
          </w:p>
        </w:tc>
        <w:tc>
          <w:tcPr>
            <w:tcW w:w="2340" w:type="dxa"/>
            <w:vMerge w:val="restart"/>
          </w:tcPr>
          <w:p w14:paraId="6186E941" w14:textId="77777777" w:rsidR="00F379A5" w:rsidRPr="00F76D6C" w:rsidRDefault="00F379A5" w:rsidP="00052B0D">
            <w:pPr>
              <w:spacing w:line="276" w:lineRule="auto"/>
              <w:rPr>
                <w:rFonts w:ascii="Arial Narrow" w:hAnsi="Arial Narrow"/>
                <w:sz w:val="24"/>
              </w:rPr>
            </w:pPr>
            <w:r w:rsidRPr="00F76D6C">
              <w:rPr>
                <w:rFonts w:ascii="Arial Narrow" w:hAnsi="Arial Narrow"/>
                <w:sz w:val="24"/>
              </w:rPr>
              <w:t xml:space="preserve">                </w:t>
            </w:r>
          </w:p>
        </w:tc>
        <w:tc>
          <w:tcPr>
            <w:tcW w:w="2052" w:type="dxa"/>
            <w:vMerge w:val="restart"/>
          </w:tcPr>
          <w:p w14:paraId="0FAF3EA1" w14:textId="77777777" w:rsidR="00F379A5" w:rsidRPr="00F76D6C" w:rsidRDefault="00F379A5" w:rsidP="00052B0D">
            <w:pPr>
              <w:spacing w:line="276" w:lineRule="auto"/>
              <w:rPr>
                <w:rFonts w:ascii="Arial Narrow" w:hAnsi="Arial Narrow"/>
                <w:sz w:val="24"/>
              </w:rPr>
            </w:pPr>
            <w:r w:rsidRPr="00F76D6C">
              <w:rPr>
                <w:rFonts w:ascii="Arial Narrow" w:hAnsi="Arial Narrow"/>
                <w:sz w:val="24"/>
              </w:rPr>
              <w:t xml:space="preserve">                </w:t>
            </w:r>
          </w:p>
        </w:tc>
      </w:tr>
      <w:tr w:rsidR="00F379A5" w:rsidRPr="00F76D6C" w14:paraId="05BE85B2" w14:textId="77777777" w:rsidTr="00052B0D">
        <w:trPr>
          <w:cantSplit/>
          <w:trHeight w:val="35"/>
        </w:trPr>
        <w:tc>
          <w:tcPr>
            <w:tcW w:w="396" w:type="dxa"/>
          </w:tcPr>
          <w:p w14:paraId="6292A6C8" w14:textId="77777777" w:rsidR="00F379A5" w:rsidRPr="00F76D6C" w:rsidRDefault="00F379A5" w:rsidP="00052B0D">
            <w:pPr>
              <w:spacing w:line="276" w:lineRule="auto"/>
              <w:rPr>
                <w:rFonts w:ascii="Arial Narrow" w:hAnsi="Arial Narrow"/>
                <w:sz w:val="24"/>
              </w:rPr>
            </w:pPr>
            <w:r w:rsidRPr="00F76D6C">
              <w:rPr>
                <w:rFonts w:ascii="Arial Narrow" w:hAnsi="Arial Narrow"/>
                <w:sz w:val="24"/>
              </w:rPr>
              <w:t>1.</w:t>
            </w:r>
          </w:p>
        </w:tc>
        <w:tc>
          <w:tcPr>
            <w:tcW w:w="2052" w:type="dxa"/>
          </w:tcPr>
          <w:p w14:paraId="2F151FBF" w14:textId="77777777" w:rsidR="00F379A5" w:rsidRPr="00F76D6C" w:rsidRDefault="00F379A5" w:rsidP="00052B0D">
            <w:pPr>
              <w:spacing w:line="276" w:lineRule="auto"/>
              <w:rPr>
                <w:rFonts w:ascii="Arial Narrow" w:hAnsi="Arial Narrow"/>
                <w:sz w:val="24"/>
              </w:rPr>
            </w:pPr>
            <w:r w:rsidRPr="00F76D6C">
              <w:rPr>
                <w:rFonts w:ascii="Arial Narrow" w:hAnsi="Arial Narrow"/>
                <w:sz w:val="24"/>
              </w:rPr>
              <w:t>Název:</w:t>
            </w:r>
          </w:p>
        </w:tc>
        <w:tc>
          <w:tcPr>
            <w:tcW w:w="2340" w:type="dxa"/>
          </w:tcPr>
          <w:p w14:paraId="586FBB1A" w14:textId="77777777" w:rsidR="00F379A5" w:rsidRPr="00F76D6C" w:rsidRDefault="00F379A5" w:rsidP="00052B0D">
            <w:pPr>
              <w:spacing w:line="276" w:lineRule="auto"/>
              <w:rPr>
                <w:rFonts w:ascii="Arial Narrow" w:hAnsi="Arial Narrow"/>
                <w:sz w:val="24"/>
              </w:rPr>
            </w:pPr>
          </w:p>
        </w:tc>
        <w:tc>
          <w:tcPr>
            <w:tcW w:w="0" w:type="auto"/>
            <w:vMerge/>
            <w:vAlign w:val="center"/>
          </w:tcPr>
          <w:p w14:paraId="5169B0AE" w14:textId="77777777" w:rsidR="00F379A5" w:rsidRPr="00F76D6C" w:rsidRDefault="00F379A5" w:rsidP="00052B0D">
            <w:pPr>
              <w:spacing w:line="276" w:lineRule="auto"/>
              <w:rPr>
                <w:rFonts w:ascii="Arial Narrow" w:hAnsi="Arial Narrow"/>
                <w:sz w:val="24"/>
              </w:rPr>
            </w:pPr>
          </w:p>
        </w:tc>
        <w:tc>
          <w:tcPr>
            <w:tcW w:w="0" w:type="auto"/>
            <w:vMerge/>
            <w:vAlign w:val="center"/>
          </w:tcPr>
          <w:p w14:paraId="5EABF40D" w14:textId="77777777" w:rsidR="00F379A5" w:rsidRPr="00F76D6C" w:rsidRDefault="00F379A5" w:rsidP="00052B0D">
            <w:pPr>
              <w:spacing w:line="276" w:lineRule="auto"/>
              <w:rPr>
                <w:rFonts w:ascii="Arial Narrow" w:hAnsi="Arial Narrow"/>
                <w:sz w:val="24"/>
              </w:rPr>
            </w:pPr>
          </w:p>
        </w:tc>
      </w:tr>
      <w:tr w:rsidR="00F379A5" w:rsidRPr="00F76D6C" w14:paraId="49D90211" w14:textId="77777777" w:rsidTr="00052B0D">
        <w:trPr>
          <w:cantSplit/>
          <w:trHeight w:val="30"/>
        </w:trPr>
        <w:tc>
          <w:tcPr>
            <w:tcW w:w="396" w:type="dxa"/>
          </w:tcPr>
          <w:p w14:paraId="791BB183" w14:textId="77777777" w:rsidR="00F379A5" w:rsidRPr="00F76D6C" w:rsidRDefault="00F379A5" w:rsidP="00052B0D">
            <w:pPr>
              <w:spacing w:line="276" w:lineRule="auto"/>
              <w:rPr>
                <w:rFonts w:ascii="Arial Narrow" w:hAnsi="Arial Narrow"/>
                <w:sz w:val="24"/>
              </w:rPr>
            </w:pPr>
          </w:p>
        </w:tc>
        <w:tc>
          <w:tcPr>
            <w:tcW w:w="2052" w:type="dxa"/>
          </w:tcPr>
          <w:p w14:paraId="3675E31B" w14:textId="77777777" w:rsidR="00F379A5" w:rsidRPr="00F76D6C" w:rsidRDefault="00F379A5" w:rsidP="00052B0D">
            <w:pPr>
              <w:spacing w:line="276" w:lineRule="auto"/>
              <w:rPr>
                <w:rFonts w:ascii="Arial Narrow" w:hAnsi="Arial Narrow"/>
                <w:sz w:val="24"/>
              </w:rPr>
            </w:pPr>
            <w:r w:rsidRPr="00F76D6C">
              <w:rPr>
                <w:rFonts w:ascii="Arial Narrow" w:hAnsi="Arial Narrow"/>
                <w:sz w:val="24"/>
              </w:rPr>
              <w:t>Sídlo:</w:t>
            </w:r>
          </w:p>
        </w:tc>
        <w:tc>
          <w:tcPr>
            <w:tcW w:w="2340" w:type="dxa"/>
          </w:tcPr>
          <w:p w14:paraId="639647AA" w14:textId="77777777" w:rsidR="00F379A5" w:rsidRPr="00F76D6C" w:rsidRDefault="00F379A5" w:rsidP="00052B0D">
            <w:pPr>
              <w:spacing w:line="276" w:lineRule="auto"/>
              <w:rPr>
                <w:rFonts w:ascii="Arial Narrow" w:hAnsi="Arial Narrow"/>
                <w:sz w:val="24"/>
              </w:rPr>
            </w:pPr>
          </w:p>
        </w:tc>
        <w:tc>
          <w:tcPr>
            <w:tcW w:w="0" w:type="auto"/>
            <w:vMerge/>
            <w:vAlign w:val="center"/>
          </w:tcPr>
          <w:p w14:paraId="17484231" w14:textId="77777777" w:rsidR="00F379A5" w:rsidRPr="00F76D6C" w:rsidRDefault="00F379A5" w:rsidP="00052B0D">
            <w:pPr>
              <w:spacing w:line="276" w:lineRule="auto"/>
              <w:rPr>
                <w:rFonts w:ascii="Arial Narrow" w:hAnsi="Arial Narrow"/>
                <w:sz w:val="24"/>
              </w:rPr>
            </w:pPr>
          </w:p>
        </w:tc>
        <w:tc>
          <w:tcPr>
            <w:tcW w:w="0" w:type="auto"/>
            <w:vMerge/>
            <w:vAlign w:val="center"/>
          </w:tcPr>
          <w:p w14:paraId="4A2007D3" w14:textId="77777777" w:rsidR="00F379A5" w:rsidRPr="00F76D6C" w:rsidRDefault="00F379A5" w:rsidP="00052B0D">
            <w:pPr>
              <w:spacing w:line="276" w:lineRule="auto"/>
              <w:rPr>
                <w:rFonts w:ascii="Arial Narrow" w:hAnsi="Arial Narrow"/>
                <w:sz w:val="24"/>
              </w:rPr>
            </w:pPr>
          </w:p>
        </w:tc>
      </w:tr>
      <w:tr w:rsidR="00F379A5" w:rsidRPr="00F76D6C" w14:paraId="4AC67C9D" w14:textId="77777777" w:rsidTr="00052B0D">
        <w:trPr>
          <w:cantSplit/>
          <w:trHeight w:val="30"/>
        </w:trPr>
        <w:tc>
          <w:tcPr>
            <w:tcW w:w="396" w:type="dxa"/>
          </w:tcPr>
          <w:p w14:paraId="25312CE8" w14:textId="77777777" w:rsidR="00F379A5" w:rsidRPr="00F76D6C" w:rsidRDefault="00F379A5" w:rsidP="00052B0D">
            <w:pPr>
              <w:spacing w:line="276" w:lineRule="auto"/>
              <w:rPr>
                <w:rFonts w:ascii="Arial Narrow" w:hAnsi="Arial Narrow"/>
                <w:sz w:val="24"/>
              </w:rPr>
            </w:pPr>
          </w:p>
        </w:tc>
        <w:tc>
          <w:tcPr>
            <w:tcW w:w="2052" w:type="dxa"/>
          </w:tcPr>
          <w:p w14:paraId="6A9474E1" w14:textId="77777777" w:rsidR="00F379A5" w:rsidRPr="00F76D6C" w:rsidRDefault="00F379A5" w:rsidP="00052B0D">
            <w:pPr>
              <w:spacing w:line="276" w:lineRule="auto"/>
              <w:rPr>
                <w:rFonts w:ascii="Arial Narrow" w:hAnsi="Arial Narrow"/>
                <w:sz w:val="24"/>
              </w:rPr>
            </w:pPr>
            <w:r w:rsidRPr="00F76D6C">
              <w:rPr>
                <w:rFonts w:ascii="Arial Narrow" w:hAnsi="Arial Narrow"/>
                <w:sz w:val="24"/>
              </w:rPr>
              <w:t>Tel./fax:</w:t>
            </w:r>
          </w:p>
        </w:tc>
        <w:tc>
          <w:tcPr>
            <w:tcW w:w="2340" w:type="dxa"/>
          </w:tcPr>
          <w:p w14:paraId="5C54C935" w14:textId="77777777" w:rsidR="00F379A5" w:rsidRPr="00F76D6C" w:rsidRDefault="00F379A5" w:rsidP="00052B0D">
            <w:pPr>
              <w:spacing w:line="276" w:lineRule="auto"/>
              <w:rPr>
                <w:rFonts w:ascii="Arial Narrow" w:hAnsi="Arial Narrow"/>
                <w:sz w:val="24"/>
              </w:rPr>
            </w:pPr>
          </w:p>
        </w:tc>
        <w:tc>
          <w:tcPr>
            <w:tcW w:w="0" w:type="auto"/>
            <w:vMerge/>
            <w:vAlign w:val="center"/>
          </w:tcPr>
          <w:p w14:paraId="3BB7DE8E" w14:textId="77777777" w:rsidR="00F379A5" w:rsidRPr="00F76D6C" w:rsidRDefault="00F379A5" w:rsidP="00052B0D">
            <w:pPr>
              <w:spacing w:line="276" w:lineRule="auto"/>
              <w:rPr>
                <w:rFonts w:ascii="Arial Narrow" w:hAnsi="Arial Narrow"/>
                <w:sz w:val="24"/>
              </w:rPr>
            </w:pPr>
          </w:p>
        </w:tc>
        <w:tc>
          <w:tcPr>
            <w:tcW w:w="0" w:type="auto"/>
            <w:vMerge/>
            <w:vAlign w:val="center"/>
          </w:tcPr>
          <w:p w14:paraId="17E1C16F" w14:textId="77777777" w:rsidR="00F379A5" w:rsidRPr="00F76D6C" w:rsidRDefault="00F379A5" w:rsidP="00052B0D">
            <w:pPr>
              <w:spacing w:line="276" w:lineRule="auto"/>
              <w:rPr>
                <w:rFonts w:ascii="Arial Narrow" w:hAnsi="Arial Narrow"/>
                <w:sz w:val="24"/>
              </w:rPr>
            </w:pPr>
          </w:p>
        </w:tc>
      </w:tr>
      <w:tr w:rsidR="00F379A5" w:rsidRPr="00F76D6C" w14:paraId="329A2280" w14:textId="77777777" w:rsidTr="00052B0D">
        <w:trPr>
          <w:cantSplit/>
          <w:trHeight w:val="30"/>
        </w:trPr>
        <w:tc>
          <w:tcPr>
            <w:tcW w:w="396" w:type="dxa"/>
          </w:tcPr>
          <w:p w14:paraId="3BA78334" w14:textId="77777777" w:rsidR="00F379A5" w:rsidRPr="00F76D6C" w:rsidRDefault="00F379A5" w:rsidP="00052B0D">
            <w:pPr>
              <w:spacing w:line="276" w:lineRule="auto"/>
              <w:rPr>
                <w:rFonts w:ascii="Arial Narrow" w:hAnsi="Arial Narrow"/>
                <w:sz w:val="24"/>
              </w:rPr>
            </w:pPr>
          </w:p>
        </w:tc>
        <w:tc>
          <w:tcPr>
            <w:tcW w:w="2052" w:type="dxa"/>
          </w:tcPr>
          <w:p w14:paraId="24613882" w14:textId="77777777" w:rsidR="00F379A5" w:rsidRPr="00F76D6C" w:rsidRDefault="00F379A5" w:rsidP="00052B0D">
            <w:pPr>
              <w:spacing w:line="276" w:lineRule="auto"/>
              <w:rPr>
                <w:rFonts w:ascii="Arial Narrow" w:hAnsi="Arial Narrow"/>
                <w:sz w:val="24"/>
              </w:rPr>
            </w:pPr>
            <w:r w:rsidRPr="00F76D6C">
              <w:rPr>
                <w:rFonts w:ascii="Arial Narrow" w:hAnsi="Arial Narrow"/>
                <w:sz w:val="24"/>
              </w:rPr>
              <w:t>E-mail:</w:t>
            </w:r>
          </w:p>
        </w:tc>
        <w:tc>
          <w:tcPr>
            <w:tcW w:w="2340" w:type="dxa"/>
          </w:tcPr>
          <w:p w14:paraId="40C1AC2B" w14:textId="77777777" w:rsidR="00F379A5" w:rsidRPr="00F76D6C" w:rsidRDefault="00F379A5" w:rsidP="00052B0D">
            <w:pPr>
              <w:spacing w:line="276" w:lineRule="auto"/>
              <w:rPr>
                <w:rFonts w:ascii="Arial Narrow" w:hAnsi="Arial Narrow"/>
                <w:sz w:val="24"/>
              </w:rPr>
            </w:pPr>
          </w:p>
        </w:tc>
        <w:tc>
          <w:tcPr>
            <w:tcW w:w="0" w:type="auto"/>
            <w:vMerge/>
            <w:vAlign w:val="center"/>
          </w:tcPr>
          <w:p w14:paraId="60F6B866" w14:textId="77777777" w:rsidR="00F379A5" w:rsidRPr="00F76D6C" w:rsidRDefault="00F379A5" w:rsidP="00052B0D">
            <w:pPr>
              <w:spacing w:line="276" w:lineRule="auto"/>
              <w:rPr>
                <w:rFonts w:ascii="Arial Narrow" w:hAnsi="Arial Narrow"/>
                <w:sz w:val="24"/>
              </w:rPr>
            </w:pPr>
          </w:p>
        </w:tc>
        <w:tc>
          <w:tcPr>
            <w:tcW w:w="0" w:type="auto"/>
            <w:vMerge/>
            <w:vAlign w:val="center"/>
          </w:tcPr>
          <w:p w14:paraId="740D0588" w14:textId="77777777" w:rsidR="00F379A5" w:rsidRPr="00F76D6C" w:rsidRDefault="00F379A5" w:rsidP="00052B0D">
            <w:pPr>
              <w:spacing w:line="276" w:lineRule="auto"/>
              <w:rPr>
                <w:rFonts w:ascii="Arial Narrow" w:hAnsi="Arial Narrow"/>
                <w:sz w:val="24"/>
              </w:rPr>
            </w:pPr>
          </w:p>
        </w:tc>
      </w:tr>
      <w:tr w:rsidR="00F379A5" w:rsidRPr="00F76D6C" w14:paraId="229F5846" w14:textId="77777777" w:rsidTr="00052B0D">
        <w:trPr>
          <w:cantSplit/>
          <w:trHeight w:val="30"/>
        </w:trPr>
        <w:tc>
          <w:tcPr>
            <w:tcW w:w="396" w:type="dxa"/>
          </w:tcPr>
          <w:p w14:paraId="5E2A5826" w14:textId="77777777" w:rsidR="00F379A5" w:rsidRPr="00F76D6C" w:rsidRDefault="00F379A5" w:rsidP="00052B0D">
            <w:pPr>
              <w:spacing w:line="276" w:lineRule="auto"/>
              <w:rPr>
                <w:rFonts w:ascii="Arial Narrow" w:hAnsi="Arial Narrow"/>
                <w:sz w:val="24"/>
              </w:rPr>
            </w:pPr>
          </w:p>
        </w:tc>
        <w:tc>
          <w:tcPr>
            <w:tcW w:w="2052" w:type="dxa"/>
          </w:tcPr>
          <w:p w14:paraId="198486DE" w14:textId="77777777" w:rsidR="00F379A5" w:rsidRPr="00F76D6C" w:rsidRDefault="00F379A5" w:rsidP="00052B0D">
            <w:pPr>
              <w:spacing w:line="276" w:lineRule="auto"/>
              <w:rPr>
                <w:rFonts w:ascii="Arial Narrow" w:hAnsi="Arial Narrow"/>
                <w:sz w:val="24"/>
              </w:rPr>
            </w:pPr>
            <w:r w:rsidRPr="00F76D6C">
              <w:rPr>
                <w:rFonts w:ascii="Arial Narrow" w:hAnsi="Arial Narrow"/>
                <w:sz w:val="24"/>
              </w:rPr>
              <w:t>IČ:</w:t>
            </w:r>
          </w:p>
        </w:tc>
        <w:tc>
          <w:tcPr>
            <w:tcW w:w="2340" w:type="dxa"/>
          </w:tcPr>
          <w:p w14:paraId="0C36BD0E" w14:textId="77777777" w:rsidR="00F379A5" w:rsidRPr="00F76D6C" w:rsidRDefault="00F379A5" w:rsidP="00052B0D">
            <w:pPr>
              <w:spacing w:line="276" w:lineRule="auto"/>
              <w:rPr>
                <w:rFonts w:ascii="Arial Narrow" w:hAnsi="Arial Narrow"/>
                <w:sz w:val="24"/>
              </w:rPr>
            </w:pPr>
          </w:p>
        </w:tc>
        <w:tc>
          <w:tcPr>
            <w:tcW w:w="0" w:type="auto"/>
            <w:vMerge/>
            <w:vAlign w:val="center"/>
          </w:tcPr>
          <w:p w14:paraId="2AFF83BA" w14:textId="77777777" w:rsidR="00F379A5" w:rsidRPr="00F76D6C" w:rsidRDefault="00F379A5" w:rsidP="00052B0D">
            <w:pPr>
              <w:spacing w:line="276" w:lineRule="auto"/>
              <w:rPr>
                <w:rFonts w:ascii="Arial Narrow" w:hAnsi="Arial Narrow"/>
                <w:sz w:val="24"/>
              </w:rPr>
            </w:pPr>
          </w:p>
        </w:tc>
        <w:tc>
          <w:tcPr>
            <w:tcW w:w="0" w:type="auto"/>
            <w:vMerge/>
            <w:vAlign w:val="center"/>
          </w:tcPr>
          <w:p w14:paraId="276D2E8B" w14:textId="77777777" w:rsidR="00F379A5" w:rsidRPr="00F76D6C" w:rsidRDefault="00F379A5" w:rsidP="00052B0D">
            <w:pPr>
              <w:spacing w:line="276" w:lineRule="auto"/>
              <w:rPr>
                <w:rFonts w:ascii="Arial Narrow" w:hAnsi="Arial Narrow"/>
                <w:sz w:val="24"/>
              </w:rPr>
            </w:pPr>
          </w:p>
        </w:tc>
      </w:tr>
      <w:tr w:rsidR="00F379A5" w:rsidRPr="00F76D6C" w14:paraId="4F8ADBC7" w14:textId="77777777" w:rsidTr="00052B0D">
        <w:trPr>
          <w:cantSplit/>
          <w:trHeight w:val="30"/>
        </w:trPr>
        <w:tc>
          <w:tcPr>
            <w:tcW w:w="396" w:type="dxa"/>
          </w:tcPr>
          <w:p w14:paraId="560A3DBC" w14:textId="77777777" w:rsidR="00F379A5" w:rsidRPr="00F76D6C" w:rsidRDefault="00F379A5" w:rsidP="00052B0D">
            <w:pPr>
              <w:spacing w:line="276" w:lineRule="auto"/>
              <w:rPr>
                <w:rFonts w:ascii="Arial Narrow" w:hAnsi="Arial Narrow"/>
                <w:sz w:val="24"/>
              </w:rPr>
            </w:pPr>
          </w:p>
        </w:tc>
        <w:tc>
          <w:tcPr>
            <w:tcW w:w="2052" w:type="dxa"/>
          </w:tcPr>
          <w:p w14:paraId="61EF3A00" w14:textId="77777777" w:rsidR="00F379A5" w:rsidRPr="00F76D6C" w:rsidRDefault="00F379A5" w:rsidP="00052B0D">
            <w:pPr>
              <w:spacing w:line="276" w:lineRule="auto"/>
              <w:rPr>
                <w:rFonts w:ascii="Arial Narrow" w:hAnsi="Arial Narrow"/>
                <w:sz w:val="24"/>
              </w:rPr>
            </w:pPr>
            <w:r w:rsidRPr="00F76D6C">
              <w:rPr>
                <w:rFonts w:ascii="Arial Narrow" w:hAnsi="Arial Narrow"/>
                <w:sz w:val="24"/>
              </w:rPr>
              <w:t>DIČ:</w:t>
            </w:r>
          </w:p>
        </w:tc>
        <w:tc>
          <w:tcPr>
            <w:tcW w:w="2340" w:type="dxa"/>
          </w:tcPr>
          <w:p w14:paraId="3190F0A3" w14:textId="77777777" w:rsidR="00F379A5" w:rsidRPr="00F76D6C" w:rsidRDefault="00F379A5" w:rsidP="00052B0D">
            <w:pPr>
              <w:spacing w:line="276" w:lineRule="auto"/>
              <w:rPr>
                <w:rFonts w:ascii="Arial Narrow" w:hAnsi="Arial Narrow"/>
                <w:sz w:val="24"/>
              </w:rPr>
            </w:pPr>
          </w:p>
        </w:tc>
        <w:tc>
          <w:tcPr>
            <w:tcW w:w="0" w:type="auto"/>
            <w:vMerge/>
            <w:vAlign w:val="center"/>
          </w:tcPr>
          <w:p w14:paraId="206C6081" w14:textId="77777777" w:rsidR="00F379A5" w:rsidRPr="00F76D6C" w:rsidRDefault="00F379A5" w:rsidP="00052B0D">
            <w:pPr>
              <w:spacing w:line="276" w:lineRule="auto"/>
              <w:rPr>
                <w:rFonts w:ascii="Arial Narrow" w:hAnsi="Arial Narrow"/>
                <w:sz w:val="24"/>
              </w:rPr>
            </w:pPr>
          </w:p>
        </w:tc>
        <w:tc>
          <w:tcPr>
            <w:tcW w:w="0" w:type="auto"/>
            <w:vMerge/>
            <w:vAlign w:val="center"/>
          </w:tcPr>
          <w:p w14:paraId="78BEECAF" w14:textId="77777777" w:rsidR="00F379A5" w:rsidRPr="00F76D6C" w:rsidRDefault="00F379A5" w:rsidP="00052B0D">
            <w:pPr>
              <w:spacing w:line="276" w:lineRule="auto"/>
              <w:rPr>
                <w:rFonts w:ascii="Arial Narrow" w:hAnsi="Arial Narrow"/>
                <w:sz w:val="24"/>
              </w:rPr>
            </w:pPr>
          </w:p>
        </w:tc>
      </w:tr>
      <w:tr w:rsidR="00F379A5" w:rsidRPr="00F76D6C" w14:paraId="47594315" w14:textId="77777777" w:rsidTr="00052B0D">
        <w:trPr>
          <w:cantSplit/>
          <w:trHeight w:val="30"/>
        </w:trPr>
        <w:tc>
          <w:tcPr>
            <w:tcW w:w="396" w:type="dxa"/>
          </w:tcPr>
          <w:p w14:paraId="1D1E31D8" w14:textId="77777777" w:rsidR="00F379A5" w:rsidRPr="00F76D6C" w:rsidRDefault="00F379A5" w:rsidP="00052B0D">
            <w:pPr>
              <w:spacing w:line="276" w:lineRule="auto"/>
              <w:rPr>
                <w:rFonts w:ascii="Arial Narrow" w:hAnsi="Arial Narrow"/>
                <w:sz w:val="24"/>
              </w:rPr>
            </w:pPr>
          </w:p>
        </w:tc>
        <w:tc>
          <w:tcPr>
            <w:tcW w:w="2052" w:type="dxa"/>
          </w:tcPr>
          <w:p w14:paraId="2A6AE910" w14:textId="77777777" w:rsidR="00F379A5" w:rsidRPr="00F76D6C" w:rsidRDefault="00F379A5" w:rsidP="00052B0D">
            <w:pPr>
              <w:spacing w:line="276" w:lineRule="auto"/>
              <w:rPr>
                <w:rFonts w:ascii="Arial Narrow" w:hAnsi="Arial Narrow"/>
                <w:sz w:val="24"/>
              </w:rPr>
            </w:pPr>
            <w:r w:rsidRPr="00F76D6C">
              <w:rPr>
                <w:rFonts w:ascii="Arial Narrow" w:hAnsi="Arial Narrow"/>
                <w:sz w:val="24"/>
              </w:rPr>
              <w:t>Spisová značka v obch. rejstříku:</w:t>
            </w:r>
          </w:p>
        </w:tc>
        <w:tc>
          <w:tcPr>
            <w:tcW w:w="2340" w:type="dxa"/>
          </w:tcPr>
          <w:p w14:paraId="627BCA20" w14:textId="77777777" w:rsidR="00F379A5" w:rsidRPr="00F76D6C" w:rsidRDefault="00F379A5" w:rsidP="00052B0D">
            <w:pPr>
              <w:spacing w:line="276" w:lineRule="auto"/>
              <w:rPr>
                <w:rFonts w:ascii="Arial Narrow" w:hAnsi="Arial Narrow"/>
                <w:sz w:val="24"/>
              </w:rPr>
            </w:pPr>
          </w:p>
        </w:tc>
        <w:tc>
          <w:tcPr>
            <w:tcW w:w="0" w:type="auto"/>
            <w:vMerge/>
            <w:vAlign w:val="center"/>
          </w:tcPr>
          <w:p w14:paraId="42061A1F" w14:textId="77777777" w:rsidR="00F379A5" w:rsidRPr="00F76D6C" w:rsidRDefault="00F379A5" w:rsidP="00052B0D">
            <w:pPr>
              <w:spacing w:line="276" w:lineRule="auto"/>
              <w:rPr>
                <w:rFonts w:ascii="Arial Narrow" w:hAnsi="Arial Narrow"/>
                <w:sz w:val="24"/>
              </w:rPr>
            </w:pPr>
          </w:p>
        </w:tc>
        <w:tc>
          <w:tcPr>
            <w:tcW w:w="0" w:type="auto"/>
            <w:vMerge/>
            <w:vAlign w:val="center"/>
          </w:tcPr>
          <w:p w14:paraId="7F24F1B2" w14:textId="77777777" w:rsidR="00F379A5" w:rsidRPr="00F76D6C" w:rsidRDefault="00F379A5" w:rsidP="00052B0D">
            <w:pPr>
              <w:spacing w:line="276" w:lineRule="auto"/>
              <w:rPr>
                <w:rFonts w:ascii="Arial Narrow" w:hAnsi="Arial Narrow"/>
                <w:sz w:val="24"/>
              </w:rPr>
            </w:pPr>
          </w:p>
        </w:tc>
      </w:tr>
      <w:tr w:rsidR="00F379A5" w:rsidRPr="00F76D6C" w14:paraId="4EA8E7D0" w14:textId="77777777" w:rsidTr="00052B0D">
        <w:trPr>
          <w:cantSplit/>
          <w:trHeight w:val="30"/>
        </w:trPr>
        <w:tc>
          <w:tcPr>
            <w:tcW w:w="396" w:type="dxa"/>
          </w:tcPr>
          <w:p w14:paraId="466F5B90" w14:textId="77777777" w:rsidR="00F379A5" w:rsidRPr="00F76D6C" w:rsidRDefault="00F379A5" w:rsidP="00052B0D">
            <w:pPr>
              <w:spacing w:line="276" w:lineRule="auto"/>
              <w:rPr>
                <w:rFonts w:ascii="Arial Narrow" w:hAnsi="Arial Narrow"/>
                <w:sz w:val="24"/>
              </w:rPr>
            </w:pPr>
          </w:p>
        </w:tc>
        <w:tc>
          <w:tcPr>
            <w:tcW w:w="2052" w:type="dxa"/>
          </w:tcPr>
          <w:p w14:paraId="39188279" w14:textId="77777777" w:rsidR="00F379A5" w:rsidRPr="00F76D6C" w:rsidRDefault="00F379A5" w:rsidP="00052B0D">
            <w:pPr>
              <w:spacing w:line="276" w:lineRule="auto"/>
              <w:rPr>
                <w:rFonts w:ascii="Arial Narrow" w:hAnsi="Arial Narrow"/>
                <w:sz w:val="24"/>
              </w:rPr>
            </w:pPr>
            <w:r w:rsidRPr="00F76D6C">
              <w:rPr>
                <w:rFonts w:ascii="Arial Narrow" w:hAnsi="Arial Narrow"/>
                <w:sz w:val="24"/>
              </w:rPr>
              <w:t>Osob oprávněná k jednání:</w:t>
            </w:r>
          </w:p>
        </w:tc>
        <w:tc>
          <w:tcPr>
            <w:tcW w:w="2340" w:type="dxa"/>
          </w:tcPr>
          <w:p w14:paraId="7C5229A8" w14:textId="77777777" w:rsidR="00F379A5" w:rsidRPr="00F76D6C" w:rsidRDefault="00F379A5" w:rsidP="00052B0D">
            <w:pPr>
              <w:spacing w:line="276" w:lineRule="auto"/>
              <w:rPr>
                <w:rFonts w:ascii="Arial Narrow" w:hAnsi="Arial Narrow"/>
                <w:sz w:val="24"/>
              </w:rPr>
            </w:pPr>
          </w:p>
        </w:tc>
        <w:tc>
          <w:tcPr>
            <w:tcW w:w="0" w:type="auto"/>
            <w:vMerge/>
            <w:vAlign w:val="center"/>
          </w:tcPr>
          <w:p w14:paraId="7714F9BB" w14:textId="77777777" w:rsidR="00F379A5" w:rsidRPr="00F76D6C" w:rsidRDefault="00F379A5" w:rsidP="00052B0D">
            <w:pPr>
              <w:spacing w:line="276" w:lineRule="auto"/>
              <w:rPr>
                <w:rFonts w:ascii="Arial Narrow" w:hAnsi="Arial Narrow"/>
                <w:sz w:val="24"/>
              </w:rPr>
            </w:pPr>
          </w:p>
        </w:tc>
        <w:tc>
          <w:tcPr>
            <w:tcW w:w="0" w:type="auto"/>
            <w:vMerge/>
            <w:vAlign w:val="center"/>
          </w:tcPr>
          <w:p w14:paraId="7ABD63C1" w14:textId="77777777" w:rsidR="00F379A5" w:rsidRPr="00F76D6C" w:rsidRDefault="00F379A5" w:rsidP="00052B0D">
            <w:pPr>
              <w:spacing w:line="276" w:lineRule="auto"/>
              <w:rPr>
                <w:rFonts w:ascii="Arial Narrow" w:hAnsi="Arial Narrow"/>
                <w:sz w:val="24"/>
              </w:rPr>
            </w:pPr>
          </w:p>
        </w:tc>
      </w:tr>
    </w:tbl>
    <w:p w14:paraId="40D1E46A" w14:textId="77777777" w:rsidR="00F379A5" w:rsidRPr="00F76D6C" w:rsidRDefault="00F379A5" w:rsidP="00F379A5">
      <w:pPr>
        <w:spacing w:line="276" w:lineRule="auto"/>
        <w:rPr>
          <w:rFonts w:ascii="Arial Narrow" w:hAnsi="Arial Narrow"/>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
        <w:gridCol w:w="1966"/>
        <w:gridCol w:w="2304"/>
        <w:gridCol w:w="2304"/>
        <w:gridCol w:w="2021"/>
      </w:tblGrid>
      <w:tr w:rsidR="00F379A5" w:rsidRPr="00F76D6C" w14:paraId="474C68C0" w14:textId="77777777" w:rsidTr="00052B0D">
        <w:trPr>
          <w:cantSplit/>
          <w:trHeight w:val="138"/>
        </w:trPr>
        <w:tc>
          <w:tcPr>
            <w:tcW w:w="4788" w:type="dxa"/>
            <w:gridSpan w:val="3"/>
          </w:tcPr>
          <w:p w14:paraId="4F3485C8" w14:textId="77777777" w:rsidR="00F379A5" w:rsidRPr="00F76D6C" w:rsidRDefault="00F379A5" w:rsidP="00052B0D">
            <w:pPr>
              <w:spacing w:line="276" w:lineRule="auto"/>
              <w:rPr>
                <w:rFonts w:ascii="Arial Narrow" w:hAnsi="Arial Narrow"/>
                <w:sz w:val="24"/>
              </w:rPr>
            </w:pPr>
            <w:r w:rsidRPr="00F76D6C">
              <w:rPr>
                <w:rFonts w:ascii="Arial Narrow" w:hAnsi="Arial Narrow"/>
                <w:sz w:val="24"/>
              </w:rPr>
              <w:t>Identifikace poddodavatele:</w:t>
            </w:r>
          </w:p>
        </w:tc>
        <w:tc>
          <w:tcPr>
            <w:tcW w:w="2340" w:type="dxa"/>
            <w:vMerge w:val="restart"/>
          </w:tcPr>
          <w:p w14:paraId="2CFD2A3E" w14:textId="77777777" w:rsidR="00F379A5" w:rsidRPr="00F76D6C" w:rsidRDefault="00F379A5" w:rsidP="00052B0D">
            <w:pPr>
              <w:spacing w:line="276" w:lineRule="auto"/>
              <w:rPr>
                <w:rFonts w:ascii="Arial Narrow" w:hAnsi="Arial Narrow"/>
                <w:sz w:val="24"/>
              </w:rPr>
            </w:pPr>
            <w:r w:rsidRPr="00F76D6C">
              <w:rPr>
                <w:rFonts w:ascii="Arial Narrow" w:hAnsi="Arial Narrow"/>
                <w:sz w:val="24"/>
              </w:rPr>
              <w:t xml:space="preserve">                </w:t>
            </w:r>
          </w:p>
        </w:tc>
        <w:tc>
          <w:tcPr>
            <w:tcW w:w="2052" w:type="dxa"/>
            <w:vMerge w:val="restart"/>
          </w:tcPr>
          <w:p w14:paraId="074A452C" w14:textId="77777777" w:rsidR="00F379A5" w:rsidRPr="00F76D6C" w:rsidRDefault="00F379A5" w:rsidP="00052B0D">
            <w:pPr>
              <w:spacing w:line="276" w:lineRule="auto"/>
              <w:rPr>
                <w:rFonts w:ascii="Arial Narrow" w:hAnsi="Arial Narrow"/>
                <w:sz w:val="24"/>
              </w:rPr>
            </w:pPr>
            <w:r w:rsidRPr="00F76D6C">
              <w:rPr>
                <w:rFonts w:ascii="Arial Narrow" w:hAnsi="Arial Narrow"/>
                <w:sz w:val="24"/>
              </w:rPr>
              <w:t xml:space="preserve">                </w:t>
            </w:r>
          </w:p>
        </w:tc>
      </w:tr>
      <w:tr w:rsidR="00F379A5" w:rsidRPr="00F76D6C" w14:paraId="1801091A" w14:textId="77777777" w:rsidTr="00052B0D">
        <w:trPr>
          <w:cantSplit/>
          <w:trHeight w:val="37"/>
        </w:trPr>
        <w:tc>
          <w:tcPr>
            <w:tcW w:w="468" w:type="dxa"/>
          </w:tcPr>
          <w:p w14:paraId="595B5754" w14:textId="77777777" w:rsidR="00F379A5" w:rsidRPr="00F76D6C" w:rsidRDefault="00F379A5" w:rsidP="00052B0D">
            <w:pPr>
              <w:spacing w:line="276" w:lineRule="auto"/>
              <w:rPr>
                <w:rFonts w:ascii="Arial Narrow" w:hAnsi="Arial Narrow"/>
                <w:sz w:val="24"/>
              </w:rPr>
            </w:pPr>
            <w:r w:rsidRPr="00F76D6C">
              <w:rPr>
                <w:rFonts w:ascii="Arial Narrow" w:hAnsi="Arial Narrow"/>
                <w:sz w:val="24"/>
              </w:rPr>
              <w:t xml:space="preserve">2. </w:t>
            </w:r>
          </w:p>
        </w:tc>
        <w:tc>
          <w:tcPr>
            <w:tcW w:w="1980" w:type="dxa"/>
          </w:tcPr>
          <w:p w14:paraId="20321998" w14:textId="77777777" w:rsidR="00F379A5" w:rsidRPr="00F76D6C" w:rsidRDefault="00F379A5" w:rsidP="00052B0D">
            <w:pPr>
              <w:spacing w:line="276" w:lineRule="auto"/>
              <w:rPr>
                <w:rFonts w:ascii="Arial Narrow" w:hAnsi="Arial Narrow"/>
                <w:sz w:val="24"/>
              </w:rPr>
            </w:pPr>
            <w:r w:rsidRPr="00F76D6C">
              <w:rPr>
                <w:rFonts w:ascii="Arial Narrow" w:hAnsi="Arial Narrow"/>
                <w:sz w:val="24"/>
              </w:rPr>
              <w:t>Název:</w:t>
            </w:r>
          </w:p>
        </w:tc>
        <w:tc>
          <w:tcPr>
            <w:tcW w:w="2340" w:type="dxa"/>
          </w:tcPr>
          <w:p w14:paraId="3D0C9B29" w14:textId="77777777" w:rsidR="00F379A5" w:rsidRPr="00F76D6C" w:rsidRDefault="00F379A5" w:rsidP="00052B0D">
            <w:pPr>
              <w:spacing w:line="276" w:lineRule="auto"/>
              <w:rPr>
                <w:rFonts w:ascii="Arial Narrow" w:hAnsi="Arial Narrow"/>
                <w:sz w:val="24"/>
              </w:rPr>
            </w:pPr>
          </w:p>
        </w:tc>
        <w:tc>
          <w:tcPr>
            <w:tcW w:w="0" w:type="auto"/>
            <w:vMerge/>
            <w:vAlign w:val="center"/>
          </w:tcPr>
          <w:p w14:paraId="27A93D8D" w14:textId="77777777" w:rsidR="00F379A5" w:rsidRPr="00F76D6C" w:rsidRDefault="00F379A5" w:rsidP="00052B0D">
            <w:pPr>
              <w:spacing w:line="276" w:lineRule="auto"/>
              <w:rPr>
                <w:rFonts w:ascii="Arial Narrow" w:hAnsi="Arial Narrow"/>
                <w:sz w:val="24"/>
              </w:rPr>
            </w:pPr>
          </w:p>
        </w:tc>
        <w:tc>
          <w:tcPr>
            <w:tcW w:w="0" w:type="auto"/>
            <w:vMerge/>
            <w:vAlign w:val="center"/>
          </w:tcPr>
          <w:p w14:paraId="22AB12E8" w14:textId="77777777" w:rsidR="00F379A5" w:rsidRPr="00F76D6C" w:rsidRDefault="00F379A5" w:rsidP="00052B0D">
            <w:pPr>
              <w:spacing w:line="276" w:lineRule="auto"/>
              <w:rPr>
                <w:rFonts w:ascii="Arial Narrow" w:hAnsi="Arial Narrow"/>
                <w:sz w:val="24"/>
              </w:rPr>
            </w:pPr>
          </w:p>
        </w:tc>
      </w:tr>
      <w:tr w:rsidR="00F379A5" w:rsidRPr="00F76D6C" w14:paraId="7861B39A" w14:textId="77777777" w:rsidTr="00052B0D">
        <w:trPr>
          <w:cantSplit/>
          <w:trHeight w:val="34"/>
        </w:trPr>
        <w:tc>
          <w:tcPr>
            <w:tcW w:w="468" w:type="dxa"/>
          </w:tcPr>
          <w:p w14:paraId="7AC6F479" w14:textId="77777777" w:rsidR="00F379A5" w:rsidRPr="00F76D6C" w:rsidRDefault="00F379A5" w:rsidP="00052B0D">
            <w:pPr>
              <w:spacing w:line="276" w:lineRule="auto"/>
              <w:rPr>
                <w:rFonts w:ascii="Arial Narrow" w:hAnsi="Arial Narrow"/>
                <w:sz w:val="24"/>
              </w:rPr>
            </w:pPr>
          </w:p>
        </w:tc>
        <w:tc>
          <w:tcPr>
            <w:tcW w:w="1980" w:type="dxa"/>
          </w:tcPr>
          <w:p w14:paraId="3D9DB17B" w14:textId="77777777" w:rsidR="00F379A5" w:rsidRPr="00F76D6C" w:rsidRDefault="00F379A5" w:rsidP="00052B0D">
            <w:pPr>
              <w:spacing w:line="276" w:lineRule="auto"/>
              <w:rPr>
                <w:rFonts w:ascii="Arial Narrow" w:hAnsi="Arial Narrow"/>
                <w:sz w:val="24"/>
              </w:rPr>
            </w:pPr>
            <w:r w:rsidRPr="00F76D6C">
              <w:rPr>
                <w:rFonts w:ascii="Arial Narrow" w:hAnsi="Arial Narrow"/>
                <w:sz w:val="24"/>
              </w:rPr>
              <w:t>Sídlo:</w:t>
            </w:r>
          </w:p>
        </w:tc>
        <w:tc>
          <w:tcPr>
            <w:tcW w:w="2340" w:type="dxa"/>
          </w:tcPr>
          <w:p w14:paraId="65AE8855" w14:textId="77777777" w:rsidR="00F379A5" w:rsidRPr="00F76D6C" w:rsidRDefault="00F379A5" w:rsidP="00052B0D">
            <w:pPr>
              <w:spacing w:line="276" w:lineRule="auto"/>
              <w:rPr>
                <w:rFonts w:ascii="Arial Narrow" w:hAnsi="Arial Narrow"/>
                <w:sz w:val="24"/>
              </w:rPr>
            </w:pPr>
          </w:p>
        </w:tc>
        <w:tc>
          <w:tcPr>
            <w:tcW w:w="0" w:type="auto"/>
            <w:vMerge/>
            <w:vAlign w:val="center"/>
          </w:tcPr>
          <w:p w14:paraId="73B11E1C" w14:textId="77777777" w:rsidR="00F379A5" w:rsidRPr="00F76D6C" w:rsidRDefault="00F379A5" w:rsidP="00052B0D">
            <w:pPr>
              <w:spacing w:line="276" w:lineRule="auto"/>
              <w:rPr>
                <w:rFonts w:ascii="Arial Narrow" w:hAnsi="Arial Narrow"/>
                <w:sz w:val="24"/>
              </w:rPr>
            </w:pPr>
          </w:p>
        </w:tc>
        <w:tc>
          <w:tcPr>
            <w:tcW w:w="0" w:type="auto"/>
            <w:vMerge/>
            <w:vAlign w:val="center"/>
          </w:tcPr>
          <w:p w14:paraId="6CDD1453" w14:textId="77777777" w:rsidR="00F379A5" w:rsidRPr="00F76D6C" w:rsidRDefault="00F379A5" w:rsidP="00052B0D">
            <w:pPr>
              <w:spacing w:line="276" w:lineRule="auto"/>
              <w:rPr>
                <w:rFonts w:ascii="Arial Narrow" w:hAnsi="Arial Narrow"/>
                <w:sz w:val="24"/>
              </w:rPr>
            </w:pPr>
          </w:p>
        </w:tc>
      </w:tr>
      <w:tr w:rsidR="00F379A5" w:rsidRPr="00F76D6C" w14:paraId="07662DDE" w14:textId="77777777" w:rsidTr="00052B0D">
        <w:trPr>
          <w:cantSplit/>
          <w:trHeight w:val="34"/>
        </w:trPr>
        <w:tc>
          <w:tcPr>
            <w:tcW w:w="468" w:type="dxa"/>
          </w:tcPr>
          <w:p w14:paraId="57341A19" w14:textId="77777777" w:rsidR="00F379A5" w:rsidRPr="00F76D6C" w:rsidRDefault="00F379A5" w:rsidP="00052B0D">
            <w:pPr>
              <w:spacing w:line="276" w:lineRule="auto"/>
              <w:rPr>
                <w:rFonts w:ascii="Arial Narrow" w:hAnsi="Arial Narrow"/>
                <w:sz w:val="24"/>
              </w:rPr>
            </w:pPr>
          </w:p>
        </w:tc>
        <w:tc>
          <w:tcPr>
            <w:tcW w:w="1980" w:type="dxa"/>
          </w:tcPr>
          <w:p w14:paraId="04DA145E" w14:textId="77777777" w:rsidR="00F379A5" w:rsidRPr="00F76D6C" w:rsidRDefault="00F379A5" w:rsidP="00052B0D">
            <w:pPr>
              <w:spacing w:line="276" w:lineRule="auto"/>
              <w:rPr>
                <w:rFonts w:ascii="Arial Narrow" w:hAnsi="Arial Narrow"/>
                <w:sz w:val="24"/>
              </w:rPr>
            </w:pPr>
            <w:r w:rsidRPr="00F76D6C">
              <w:rPr>
                <w:rFonts w:ascii="Arial Narrow" w:hAnsi="Arial Narrow"/>
                <w:sz w:val="24"/>
              </w:rPr>
              <w:t>Tel./fax:</w:t>
            </w:r>
          </w:p>
        </w:tc>
        <w:tc>
          <w:tcPr>
            <w:tcW w:w="2340" w:type="dxa"/>
          </w:tcPr>
          <w:p w14:paraId="3D4C011D" w14:textId="77777777" w:rsidR="00F379A5" w:rsidRPr="00F76D6C" w:rsidRDefault="00F379A5" w:rsidP="00052B0D">
            <w:pPr>
              <w:spacing w:line="276" w:lineRule="auto"/>
              <w:rPr>
                <w:rFonts w:ascii="Arial Narrow" w:hAnsi="Arial Narrow"/>
                <w:sz w:val="24"/>
              </w:rPr>
            </w:pPr>
          </w:p>
        </w:tc>
        <w:tc>
          <w:tcPr>
            <w:tcW w:w="0" w:type="auto"/>
            <w:vMerge/>
            <w:vAlign w:val="center"/>
          </w:tcPr>
          <w:p w14:paraId="27D37A65" w14:textId="77777777" w:rsidR="00F379A5" w:rsidRPr="00F76D6C" w:rsidRDefault="00F379A5" w:rsidP="00052B0D">
            <w:pPr>
              <w:spacing w:line="276" w:lineRule="auto"/>
              <w:rPr>
                <w:rFonts w:ascii="Arial Narrow" w:hAnsi="Arial Narrow"/>
                <w:sz w:val="24"/>
              </w:rPr>
            </w:pPr>
          </w:p>
        </w:tc>
        <w:tc>
          <w:tcPr>
            <w:tcW w:w="0" w:type="auto"/>
            <w:vMerge/>
            <w:vAlign w:val="center"/>
          </w:tcPr>
          <w:p w14:paraId="770B4BC1" w14:textId="77777777" w:rsidR="00F379A5" w:rsidRPr="00F76D6C" w:rsidRDefault="00F379A5" w:rsidP="00052B0D">
            <w:pPr>
              <w:spacing w:line="276" w:lineRule="auto"/>
              <w:rPr>
                <w:rFonts w:ascii="Arial Narrow" w:hAnsi="Arial Narrow"/>
                <w:sz w:val="24"/>
              </w:rPr>
            </w:pPr>
          </w:p>
        </w:tc>
      </w:tr>
      <w:tr w:rsidR="00F379A5" w:rsidRPr="00F76D6C" w14:paraId="163BDB51" w14:textId="77777777" w:rsidTr="00052B0D">
        <w:trPr>
          <w:cantSplit/>
          <w:trHeight w:val="34"/>
        </w:trPr>
        <w:tc>
          <w:tcPr>
            <w:tcW w:w="468" w:type="dxa"/>
          </w:tcPr>
          <w:p w14:paraId="75FA4FC6" w14:textId="77777777" w:rsidR="00F379A5" w:rsidRPr="00F76D6C" w:rsidRDefault="00F379A5" w:rsidP="00052B0D">
            <w:pPr>
              <w:spacing w:line="276" w:lineRule="auto"/>
              <w:rPr>
                <w:rFonts w:ascii="Arial Narrow" w:hAnsi="Arial Narrow"/>
                <w:sz w:val="24"/>
              </w:rPr>
            </w:pPr>
          </w:p>
        </w:tc>
        <w:tc>
          <w:tcPr>
            <w:tcW w:w="1980" w:type="dxa"/>
          </w:tcPr>
          <w:p w14:paraId="1ED34CA1" w14:textId="77777777" w:rsidR="00F379A5" w:rsidRPr="00F76D6C" w:rsidRDefault="00F379A5" w:rsidP="00052B0D">
            <w:pPr>
              <w:spacing w:line="276" w:lineRule="auto"/>
              <w:rPr>
                <w:rFonts w:ascii="Arial Narrow" w:hAnsi="Arial Narrow"/>
                <w:sz w:val="24"/>
              </w:rPr>
            </w:pPr>
            <w:r w:rsidRPr="00F76D6C">
              <w:rPr>
                <w:rFonts w:ascii="Arial Narrow" w:hAnsi="Arial Narrow"/>
                <w:sz w:val="24"/>
              </w:rPr>
              <w:t>E-mail:</w:t>
            </w:r>
          </w:p>
        </w:tc>
        <w:tc>
          <w:tcPr>
            <w:tcW w:w="2340" w:type="dxa"/>
          </w:tcPr>
          <w:p w14:paraId="2B2F6CF8" w14:textId="77777777" w:rsidR="00F379A5" w:rsidRPr="00F76D6C" w:rsidRDefault="00F379A5" w:rsidP="00052B0D">
            <w:pPr>
              <w:spacing w:line="276" w:lineRule="auto"/>
              <w:rPr>
                <w:rFonts w:ascii="Arial Narrow" w:hAnsi="Arial Narrow"/>
                <w:sz w:val="24"/>
              </w:rPr>
            </w:pPr>
          </w:p>
        </w:tc>
        <w:tc>
          <w:tcPr>
            <w:tcW w:w="0" w:type="auto"/>
            <w:vMerge/>
            <w:vAlign w:val="center"/>
          </w:tcPr>
          <w:p w14:paraId="55742D93" w14:textId="77777777" w:rsidR="00F379A5" w:rsidRPr="00F76D6C" w:rsidRDefault="00F379A5" w:rsidP="00052B0D">
            <w:pPr>
              <w:spacing w:line="276" w:lineRule="auto"/>
              <w:rPr>
                <w:rFonts w:ascii="Arial Narrow" w:hAnsi="Arial Narrow"/>
                <w:sz w:val="24"/>
              </w:rPr>
            </w:pPr>
          </w:p>
        </w:tc>
        <w:tc>
          <w:tcPr>
            <w:tcW w:w="0" w:type="auto"/>
            <w:vMerge/>
            <w:vAlign w:val="center"/>
          </w:tcPr>
          <w:p w14:paraId="6505452E" w14:textId="77777777" w:rsidR="00F379A5" w:rsidRPr="00F76D6C" w:rsidRDefault="00F379A5" w:rsidP="00052B0D">
            <w:pPr>
              <w:spacing w:line="276" w:lineRule="auto"/>
              <w:rPr>
                <w:rFonts w:ascii="Arial Narrow" w:hAnsi="Arial Narrow"/>
                <w:sz w:val="24"/>
              </w:rPr>
            </w:pPr>
          </w:p>
        </w:tc>
      </w:tr>
      <w:tr w:rsidR="00F379A5" w:rsidRPr="00F76D6C" w14:paraId="1C47B544" w14:textId="77777777" w:rsidTr="00052B0D">
        <w:trPr>
          <w:cantSplit/>
          <w:trHeight w:val="34"/>
        </w:trPr>
        <w:tc>
          <w:tcPr>
            <w:tcW w:w="468" w:type="dxa"/>
          </w:tcPr>
          <w:p w14:paraId="11597198" w14:textId="77777777" w:rsidR="00F379A5" w:rsidRPr="00F76D6C" w:rsidRDefault="00F379A5" w:rsidP="00052B0D">
            <w:pPr>
              <w:spacing w:line="276" w:lineRule="auto"/>
              <w:rPr>
                <w:rFonts w:ascii="Arial Narrow" w:hAnsi="Arial Narrow"/>
                <w:sz w:val="24"/>
              </w:rPr>
            </w:pPr>
          </w:p>
        </w:tc>
        <w:tc>
          <w:tcPr>
            <w:tcW w:w="1980" w:type="dxa"/>
          </w:tcPr>
          <w:p w14:paraId="2F678C6B" w14:textId="77777777" w:rsidR="00F379A5" w:rsidRPr="00F76D6C" w:rsidRDefault="00F379A5" w:rsidP="00052B0D">
            <w:pPr>
              <w:spacing w:line="276" w:lineRule="auto"/>
              <w:rPr>
                <w:rFonts w:ascii="Arial Narrow" w:hAnsi="Arial Narrow"/>
                <w:sz w:val="24"/>
              </w:rPr>
            </w:pPr>
            <w:r w:rsidRPr="00F76D6C">
              <w:rPr>
                <w:rFonts w:ascii="Arial Narrow" w:hAnsi="Arial Narrow"/>
                <w:sz w:val="24"/>
              </w:rPr>
              <w:t>IČ:</w:t>
            </w:r>
          </w:p>
        </w:tc>
        <w:tc>
          <w:tcPr>
            <w:tcW w:w="2340" w:type="dxa"/>
          </w:tcPr>
          <w:p w14:paraId="3282A131" w14:textId="77777777" w:rsidR="00F379A5" w:rsidRPr="00F76D6C" w:rsidRDefault="00F379A5" w:rsidP="00052B0D">
            <w:pPr>
              <w:spacing w:line="276" w:lineRule="auto"/>
              <w:rPr>
                <w:rFonts w:ascii="Arial Narrow" w:hAnsi="Arial Narrow"/>
                <w:sz w:val="24"/>
              </w:rPr>
            </w:pPr>
          </w:p>
        </w:tc>
        <w:tc>
          <w:tcPr>
            <w:tcW w:w="0" w:type="auto"/>
            <w:vMerge/>
            <w:vAlign w:val="center"/>
          </w:tcPr>
          <w:p w14:paraId="586E90BE" w14:textId="77777777" w:rsidR="00F379A5" w:rsidRPr="00F76D6C" w:rsidRDefault="00F379A5" w:rsidP="00052B0D">
            <w:pPr>
              <w:spacing w:line="276" w:lineRule="auto"/>
              <w:rPr>
                <w:rFonts w:ascii="Arial Narrow" w:hAnsi="Arial Narrow"/>
                <w:sz w:val="24"/>
              </w:rPr>
            </w:pPr>
          </w:p>
        </w:tc>
        <w:tc>
          <w:tcPr>
            <w:tcW w:w="0" w:type="auto"/>
            <w:vMerge/>
            <w:vAlign w:val="center"/>
          </w:tcPr>
          <w:p w14:paraId="24B3AEDA" w14:textId="77777777" w:rsidR="00F379A5" w:rsidRPr="00F76D6C" w:rsidRDefault="00F379A5" w:rsidP="00052B0D">
            <w:pPr>
              <w:spacing w:line="276" w:lineRule="auto"/>
              <w:rPr>
                <w:rFonts w:ascii="Arial Narrow" w:hAnsi="Arial Narrow"/>
                <w:sz w:val="24"/>
              </w:rPr>
            </w:pPr>
          </w:p>
        </w:tc>
      </w:tr>
      <w:tr w:rsidR="00F379A5" w:rsidRPr="00F76D6C" w14:paraId="093AD03C" w14:textId="77777777" w:rsidTr="00052B0D">
        <w:trPr>
          <w:cantSplit/>
          <w:trHeight w:val="34"/>
        </w:trPr>
        <w:tc>
          <w:tcPr>
            <w:tcW w:w="468" w:type="dxa"/>
          </w:tcPr>
          <w:p w14:paraId="0601C3E7" w14:textId="77777777" w:rsidR="00F379A5" w:rsidRPr="00F76D6C" w:rsidRDefault="00F379A5" w:rsidP="00052B0D">
            <w:pPr>
              <w:spacing w:line="276" w:lineRule="auto"/>
              <w:rPr>
                <w:rFonts w:ascii="Arial Narrow" w:hAnsi="Arial Narrow"/>
                <w:sz w:val="24"/>
              </w:rPr>
            </w:pPr>
          </w:p>
        </w:tc>
        <w:tc>
          <w:tcPr>
            <w:tcW w:w="1980" w:type="dxa"/>
          </w:tcPr>
          <w:p w14:paraId="0CC5325D" w14:textId="77777777" w:rsidR="00F379A5" w:rsidRPr="00F76D6C" w:rsidRDefault="00F379A5" w:rsidP="00052B0D">
            <w:pPr>
              <w:spacing w:line="276" w:lineRule="auto"/>
              <w:rPr>
                <w:rFonts w:ascii="Arial Narrow" w:hAnsi="Arial Narrow"/>
                <w:sz w:val="24"/>
              </w:rPr>
            </w:pPr>
            <w:r w:rsidRPr="00F76D6C">
              <w:rPr>
                <w:rFonts w:ascii="Arial Narrow" w:hAnsi="Arial Narrow"/>
                <w:sz w:val="24"/>
              </w:rPr>
              <w:t>DIČ:</w:t>
            </w:r>
          </w:p>
        </w:tc>
        <w:tc>
          <w:tcPr>
            <w:tcW w:w="2340" w:type="dxa"/>
          </w:tcPr>
          <w:p w14:paraId="0429CB2B" w14:textId="77777777" w:rsidR="00F379A5" w:rsidRPr="00F76D6C" w:rsidRDefault="00F379A5" w:rsidP="00052B0D">
            <w:pPr>
              <w:spacing w:line="276" w:lineRule="auto"/>
              <w:rPr>
                <w:rFonts w:ascii="Arial Narrow" w:hAnsi="Arial Narrow"/>
                <w:sz w:val="24"/>
              </w:rPr>
            </w:pPr>
          </w:p>
        </w:tc>
        <w:tc>
          <w:tcPr>
            <w:tcW w:w="0" w:type="auto"/>
            <w:vMerge/>
            <w:vAlign w:val="center"/>
          </w:tcPr>
          <w:p w14:paraId="5263D8A2" w14:textId="77777777" w:rsidR="00F379A5" w:rsidRPr="00F76D6C" w:rsidRDefault="00F379A5" w:rsidP="00052B0D">
            <w:pPr>
              <w:spacing w:line="276" w:lineRule="auto"/>
              <w:rPr>
                <w:rFonts w:ascii="Arial Narrow" w:hAnsi="Arial Narrow"/>
                <w:sz w:val="24"/>
              </w:rPr>
            </w:pPr>
          </w:p>
        </w:tc>
        <w:tc>
          <w:tcPr>
            <w:tcW w:w="0" w:type="auto"/>
            <w:vMerge/>
            <w:vAlign w:val="center"/>
          </w:tcPr>
          <w:p w14:paraId="5B7A988A" w14:textId="77777777" w:rsidR="00F379A5" w:rsidRPr="00F76D6C" w:rsidRDefault="00F379A5" w:rsidP="00052B0D">
            <w:pPr>
              <w:spacing w:line="276" w:lineRule="auto"/>
              <w:rPr>
                <w:rFonts w:ascii="Arial Narrow" w:hAnsi="Arial Narrow"/>
                <w:sz w:val="24"/>
              </w:rPr>
            </w:pPr>
          </w:p>
        </w:tc>
      </w:tr>
      <w:tr w:rsidR="00F379A5" w:rsidRPr="00F76D6C" w14:paraId="4B7DF914" w14:textId="77777777" w:rsidTr="00052B0D">
        <w:trPr>
          <w:cantSplit/>
          <w:trHeight w:val="34"/>
        </w:trPr>
        <w:tc>
          <w:tcPr>
            <w:tcW w:w="468" w:type="dxa"/>
          </w:tcPr>
          <w:p w14:paraId="30534911" w14:textId="77777777" w:rsidR="00F379A5" w:rsidRPr="00F76D6C" w:rsidRDefault="00F379A5" w:rsidP="00052B0D">
            <w:pPr>
              <w:spacing w:line="276" w:lineRule="auto"/>
              <w:rPr>
                <w:rFonts w:ascii="Arial Narrow" w:hAnsi="Arial Narrow"/>
                <w:sz w:val="24"/>
              </w:rPr>
            </w:pPr>
          </w:p>
        </w:tc>
        <w:tc>
          <w:tcPr>
            <w:tcW w:w="1980" w:type="dxa"/>
          </w:tcPr>
          <w:p w14:paraId="0626DEA8" w14:textId="77777777" w:rsidR="00F379A5" w:rsidRPr="00F76D6C" w:rsidRDefault="00F379A5" w:rsidP="00052B0D">
            <w:pPr>
              <w:spacing w:line="276" w:lineRule="auto"/>
              <w:rPr>
                <w:rFonts w:ascii="Arial Narrow" w:hAnsi="Arial Narrow"/>
                <w:sz w:val="24"/>
              </w:rPr>
            </w:pPr>
            <w:r w:rsidRPr="00F76D6C">
              <w:rPr>
                <w:rFonts w:ascii="Arial Narrow" w:hAnsi="Arial Narrow"/>
                <w:sz w:val="24"/>
              </w:rPr>
              <w:t>Spisová značka v obch. rejstříku:</w:t>
            </w:r>
          </w:p>
        </w:tc>
        <w:tc>
          <w:tcPr>
            <w:tcW w:w="2340" w:type="dxa"/>
          </w:tcPr>
          <w:p w14:paraId="1C387F77" w14:textId="77777777" w:rsidR="00F379A5" w:rsidRPr="00F76D6C" w:rsidRDefault="00F379A5" w:rsidP="00052B0D">
            <w:pPr>
              <w:spacing w:line="276" w:lineRule="auto"/>
              <w:rPr>
                <w:rFonts w:ascii="Arial Narrow" w:hAnsi="Arial Narrow"/>
                <w:sz w:val="24"/>
              </w:rPr>
            </w:pPr>
          </w:p>
        </w:tc>
        <w:tc>
          <w:tcPr>
            <w:tcW w:w="0" w:type="auto"/>
            <w:vMerge/>
            <w:vAlign w:val="center"/>
          </w:tcPr>
          <w:p w14:paraId="3E7EC70E" w14:textId="77777777" w:rsidR="00F379A5" w:rsidRPr="00F76D6C" w:rsidRDefault="00F379A5" w:rsidP="00052B0D">
            <w:pPr>
              <w:spacing w:line="276" w:lineRule="auto"/>
              <w:rPr>
                <w:rFonts w:ascii="Arial Narrow" w:hAnsi="Arial Narrow"/>
                <w:sz w:val="24"/>
              </w:rPr>
            </w:pPr>
          </w:p>
        </w:tc>
        <w:tc>
          <w:tcPr>
            <w:tcW w:w="0" w:type="auto"/>
            <w:vMerge/>
            <w:vAlign w:val="center"/>
          </w:tcPr>
          <w:p w14:paraId="20A74139" w14:textId="77777777" w:rsidR="00F379A5" w:rsidRPr="00F76D6C" w:rsidRDefault="00F379A5" w:rsidP="00052B0D">
            <w:pPr>
              <w:spacing w:line="276" w:lineRule="auto"/>
              <w:rPr>
                <w:rFonts w:ascii="Arial Narrow" w:hAnsi="Arial Narrow"/>
                <w:sz w:val="24"/>
              </w:rPr>
            </w:pPr>
          </w:p>
        </w:tc>
      </w:tr>
      <w:tr w:rsidR="00F379A5" w:rsidRPr="00F76D6C" w14:paraId="75F61D76" w14:textId="77777777" w:rsidTr="00052B0D">
        <w:trPr>
          <w:cantSplit/>
          <w:trHeight w:val="34"/>
        </w:trPr>
        <w:tc>
          <w:tcPr>
            <w:tcW w:w="468" w:type="dxa"/>
          </w:tcPr>
          <w:p w14:paraId="3AC95825" w14:textId="77777777" w:rsidR="00F379A5" w:rsidRPr="00F76D6C" w:rsidRDefault="00F379A5" w:rsidP="00052B0D">
            <w:pPr>
              <w:spacing w:line="276" w:lineRule="auto"/>
              <w:rPr>
                <w:rFonts w:ascii="Arial Narrow" w:hAnsi="Arial Narrow"/>
                <w:sz w:val="24"/>
              </w:rPr>
            </w:pPr>
          </w:p>
        </w:tc>
        <w:tc>
          <w:tcPr>
            <w:tcW w:w="1980" w:type="dxa"/>
          </w:tcPr>
          <w:p w14:paraId="59476226" w14:textId="77777777" w:rsidR="00F379A5" w:rsidRPr="00F76D6C" w:rsidRDefault="00F379A5" w:rsidP="00052B0D">
            <w:pPr>
              <w:spacing w:line="276" w:lineRule="auto"/>
              <w:rPr>
                <w:rFonts w:ascii="Arial Narrow" w:hAnsi="Arial Narrow"/>
                <w:sz w:val="24"/>
              </w:rPr>
            </w:pPr>
            <w:r w:rsidRPr="00F76D6C">
              <w:rPr>
                <w:rFonts w:ascii="Arial Narrow" w:hAnsi="Arial Narrow"/>
                <w:sz w:val="24"/>
              </w:rPr>
              <w:t>Osoba oprávněná k jednání:</w:t>
            </w:r>
          </w:p>
        </w:tc>
        <w:tc>
          <w:tcPr>
            <w:tcW w:w="2340" w:type="dxa"/>
          </w:tcPr>
          <w:p w14:paraId="228D3C6D" w14:textId="77777777" w:rsidR="00F379A5" w:rsidRPr="00F76D6C" w:rsidRDefault="00F379A5" w:rsidP="00052B0D">
            <w:pPr>
              <w:spacing w:line="276" w:lineRule="auto"/>
              <w:rPr>
                <w:rFonts w:ascii="Arial Narrow" w:hAnsi="Arial Narrow"/>
                <w:sz w:val="24"/>
              </w:rPr>
            </w:pPr>
          </w:p>
        </w:tc>
        <w:tc>
          <w:tcPr>
            <w:tcW w:w="0" w:type="auto"/>
            <w:vMerge/>
            <w:vAlign w:val="center"/>
          </w:tcPr>
          <w:p w14:paraId="1F53D54D" w14:textId="77777777" w:rsidR="00F379A5" w:rsidRPr="00F76D6C" w:rsidRDefault="00F379A5" w:rsidP="00052B0D">
            <w:pPr>
              <w:spacing w:line="276" w:lineRule="auto"/>
              <w:rPr>
                <w:rFonts w:ascii="Arial Narrow" w:hAnsi="Arial Narrow"/>
                <w:sz w:val="24"/>
              </w:rPr>
            </w:pPr>
          </w:p>
        </w:tc>
        <w:tc>
          <w:tcPr>
            <w:tcW w:w="0" w:type="auto"/>
            <w:vMerge/>
            <w:vAlign w:val="center"/>
          </w:tcPr>
          <w:p w14:paraId="6E2AAB2F" w14:textId="77777777" w:rsidR="00F379A5" w:rsidRPr="00F76D6C" w:rsidRDefault="00F379A5" w:rsidP="00052B0D">
            <w:pPr>
              <w:spacing w:line="276" w:lineRule="auto"/>
              <w:rPr>
                <w:rFonts w:ascii="Arial Narrow" w:hAnsi="Arial Narrow"/>
                <w:sz w:val="24"/>
              </w:rPr>
            </w:pPr>
          </w:p>
        </w:tc>
      </w:tr>
    </w:tbl>
    <w:p w14:paraId="7DD52D93" w14:textId="77777777" w:rsidR="00F379A5" w:rsidRPr="00F76D6C" w:rsidRDefault="00F379A5" w:rsidP="00F379A5">
      <w:pPr>
        <w:spacing w:line="276" w:lineRule="auto"/>
        <w:rPr>
          <w:rFonts w:ascii="Arial Narrow" w:hAnsi="Arial Narrow"/>
          <w:sz w:val="24"/>
        </w:rPr>
      </w:pPr>
      <w:r w:rsidRPr="00F76D6C">
        <w:rPr>
          <w:rFonts w:ascii="Arial Narrow" w:hAnsi="Arial Narrow"/>
          <w:sz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36"/>
        <w:gridCol w:w="2026"/>
      </w:tblGrid>
      <w:tr w:rsidR="00F379A5" w:rsidRPr="00F76D6C" w14:paraId="0E88D167" w14:textId="77777777" w:rsidTr="00052B0D">
        <w:tc>
          <w:tcPr>
            <w:tcW w:w="7128" w:type="dxa"/>
          </w:tcPr>
          <w:p w14:paraId="76426E63" w14:textId="77777777" w:rsidR="00F379A5" w:rsidRPr="00F76D6C" w:rsidRDefault="00F379A5" w:rsidP="00052B0D">
            <w:pPr>
              <w:spacing w:line="276" w:lineRule="auto"/>
              <w:rPr>
                <w:rFonts w:ascii="Arial Narrow" w:hAnsi="Arial Narrow"/>
                <w:sz w:val="24"/>
              </w:rPr>
            </w:pPr>
            <w:r w:rsidRPr="00F76D6C">
              <w:rPr>
                <w:rFonts w:ascii="Arial Narrow" w:hAnsi="Arial Narrow"/>
                <w:sz w:val="24"/>
              </w:rPr>
              <w:t xml:space="preserve">Celkový objem poddodávek </w:t>
            </w:r>
          </w:p>
        </w:tc>
        <w:tc>
          <w:tcPr>
            <w:tcW w:w="2052" w:type="dxa"/>
          </w:tcPr>
          <w:p w14:paraId="6D91D442" w14:textId="77777777" w:rsidR="00F379A5" w:rsidRPr="00F76D6C" w:rsidRDefault="00F379A5" w:rsidP="00052B0D">
            <w:pPr>
              <w:spacing w:line="276" w:lineRule="auto"/>
              <w:rPr>
                <w:rFonts w:ascii="Arial Narrow" w:hAnsi="Arial Narrow"/>
                <w:sz w:val="24"/>
              </w:rPr>
            </w:pPr>
            <w:r w:rsidRPr="00F76D6C">
              <w:rPr>
                <w:rFonts w:ascii="Arial Narrow" w:hAnsi="Arial Narrow"/>
                <w:sz w:val="24"/>
              </w:rPr>
              <w:t xml:space="preserve">                %</w:t>
            </w:r>
          </w:p>
        </w:tc>
      </w:tr>
    </w:tbl>
    <w:p w14:paraId="31D625C6" w14:textId="77777777" w:rsidR="00F379A5" w:rsidRPr="00F76D6C" w:rsidRDefault="00F379A5" w:rsidP="00F379A5">
      <w:pPr>
        <w:spacing w:line="276" w:lineRule="auto"/>
        <w:rPr>
          <w:rFonts w:ascii="Arial Narrow" w:hAnsi="Arial Narrow"/>
          <w:sz w:val="24"/>
        </w:rPr>
      </w:pPr>
      <w:r w:rsidRPr="00F76D6C">
        <w:rPr>
          <w:rFonts w:ascii="Arial Narrow" w:hAnsi="Arial Narrow"/>
          <w:sz w:val="24"/>
        </w:rPr>
        <w:t xml:space="preserve">  </w:t>
      </w:r>
    </w:p>
    <w:p w14:paraId="7F73F019" w14:textId="77777777" w:rsidR="00F379A5" w:rsidRPr="00F76D6C" w:rsidRDefault="00F379A5" w:rsidP="00F379A5">
      <w:pPr>
        <w:spacing w:line="276" w:lineRule="auto"/>
        <w:rPr>
          <w:rFonts w:ascii="Arial Narrow" w:hAnsi="Arial Narrow"/>
          <w:sz w:val="24"/>
        </w:rPr>
      </w:pPr>
      <w:r w:rsidRPr="00F76D6C">
        <w:rPr>
          <w:rFonts w:ascii="Arial Narrow" w:hAnsi="Arial Narrow"/>
          <w:sz w:val="24"/>
        </w:rPr>
        <w:t xml:space="preserve">V...................... dne:                                                </w:t>
      </w:r>
      <w:r w:rsidRPr="00F76D6C">
        <w:rPr>
          <w:rFonts w:ascii="Arial Narrow" w:hAnsi="Arial Narrow"/>
          <w:sz w:val="24"/>
        </w:rPr>
        <w:tab/>
      </w:r>
    </w:p>
    <w:p w14:paraId="1DCEE0C0" w14:textId="77777777" w:rsidR="00F379A5" w:rsidRPr="00F76D6C" w:rsidRDefault="00F379A5" w:rsidP="00F379A5">
      <w:pPr>
        <w:spacing w:line="276" w:lineRule="auto"/>
        <w:ind w:right="-4999"/>
        <w:rPr>
          <w:rFonts w:ascii="Arial Narrow" w:hAnsi="Arial Narrow"/>
          <w:i/>
          <w:sz w:val="24"/>
        </w:rPr>
      </w:pPr>
      <w:r w:rsidRPr="00F76D6C">
        <w:rPr>
          <w:rFonts w:ascii="Arial Narrow" w:hAnsi="Arial Narrow"/>
          <w:sz w:val="24"/>
        </w:rPr>
        <w:t xml:space="preserve">                                                                      </w:t>
      </w:r>
      <w:r w:rsidRPr="00F76D6C">
        <w:rPr>
          <w:rFonts w:ascii="Arial Narrow" w:hAnsi="Arial Narrow"/>
          <w:sz w:val="24"/>
        </w:rPr>
        <w:tab/>
      </w:r>
      <w:r w:rsidRPr="00F76D6C">
        <w:rPr>
          <w:rFonts w:ascii="Arial Narrow" w:hAnsi="Arial Narrow"/>
          <w:sz w:val="24"/>
        </w:rPr>
        <w:tab/>
      </w:r>
      <w:r w:rsidRPr="00F76D6C">
        <w:rPr>
          <w:rFonts w:ascii="Arial Narrow" w:hAnsi="Arial Narrow"/>
          <w:i/>
          <w:sz w:val="24"/>
        </w:rPr>
        <w:t>podpis osoby oprávněné jednat za uchazeče</w:t>
      </w:r>
    </w:p>
    <w:p w14:paraId="2490EE5C" w14:textId="77777777" w:rsidR="00F379A5" w:rsidRPr="00F76D6C" w:rsidRDefault="00F379A5" w:rsidP="00F379A5">
      <w:pPr>
        <w:spacing w:line="276" w:lineRule="auto"/>
        <w:rPr>
          <w:rFonts w:ascii="Arial Narrow" w:hAnsi="Arial Narrow"/>
          <w:sz w:val="24"/>
        </w:rPr>
      </w:pPr>
    </w:p>
    <w:p w14:paraId="6714F345" w14:textId="77777777" w:rsidR="00F379A5" w:rsidRPr="00F76D6C" w:rsidRDefault="00F379A5" w:rsidP="00F379A5">
      <w:pPr>
        <w:spacing w:line="276" w:lineRule="auto"/>
        <w:rPr>
          <w:rFonts w:ascii="Arial Narrow" w:hAnsi="Arial Narrow"/>
          <w:sz w:val="24"/>
        </w:rPr>
      </w:pPr>
      <w:r w:rsidRPr="00F76D6C">
        <w:rPr>
          <w:rFonts w:ascii="Arial Narrow" w:hAnsi="Arial Narrow"/>
          <w:sz w:val="24"/>
        </w:rPr>
        <w:tab/>
      </w:r>
      <w:r w:rsidRPr="00F76D6C">
        <w:rPr>
          <w:rFonts w:ascii="Arial Narrow" w:hAnsi="Arial Narrow"/>
          <w:sz w:val="24"/>
        </w:rPr>
        <w:tab/>
      </w:r>
      <w:r w:rsidRPr="00F76D6C">
        <w:rPr>
          <w:rFonts w:ascii="Arial Narrow" w:hAnsi="Arial Narrow"/>
          <w:sz w:val="24"/>
        </w:rPr>
        <w:tab/>
      </w:r>
      <w:r w:rsidRPr="00F76D6C">
        <w:rPr>
          <w:rFonts w:ascii="Arial Narrow" w:hAnsi="Arial Narrow"/>
          <w:sz w:val="24"/>
        </w:rPr>
        <w:tab/>
      </w:r>
      <w:r w:rsidRPr="00F76D6C">
        <w:rPr>
          <w:rFonts w:ascii="Arial Narrow" w:hAnsi="Arial Narrow"/>
          <w:sz w:val="24"/>
        </w:rPr>
        <w:tab/>
      </w:r>
      <w:r w:rsidRPr="00F76D6C">
        <w:rPr>
          <w:rFonts w:ascii="Arial Narrow" w:hAnsi="Arial Narrow"/>
          <w:sz w:val="24"/>
        </w:rPr>
        <w:tab/>
      </w:r>
      <w:r w:rsidRPr="00F76D6C">
        <w:rPr>
          <w:rFonts w:ascii="Arial Narrow" w:hAnsi="Arial Narrow"/>
          <w:sz w:val="24"/>
        </w:rPr>
        <w:tab/>
        <w:t xml:space="preserve">      .......................................................</w:t>
      </w:r>
    </w:p>
    <w:p w14:paraId="29C59295" w14:textId="77777777" w:rsidR="00F379A5" w:rsidRPr="00F76D6C" w:rsidRDefault="00F379A5" w:rsidP="00F379A5">
      <w:pPr>
        <w:spacing w:line="276" w:lineRule="auto"/>
        <w:ind w:left="4248" w:right="-4999" w:firstLine="708"/>
        <w:rPr>
          <w:rFonts w:ascii="Arial Narrow" w:hAnsi="Arial Narrow"/>
          <w:i/>
          <w:sz w:val="24"/>
        </w:rPr>
      </w:pPr>
      <w:r w:rsidRPr="00F76D6C">
        <w:rPr>
          <w:rFonts w:ascii="Arial Narrow" w:hAnsi="Arial Narrow"/>
          <w:i/>
          <w:sz w:val="24"/>
        </w:rPr>
        <w:t xml:space="preserve">doplnit titul, jméno, příjmení a funkci osoby </w:t>
      </w:r>
    </w:p>
    <w:p w14:paraId="34CE325D" w14:textId="1176279C" w:rsidR="00B3147C" w:rsidRPr="001410F7" w:rsidRDefault="00F379A5" w:rsidP="001410F7">
      <w:pPr>
        <w:spacing w:line="276" w:lineRule="auto"/>
        <w:ind w:left="4248" w:right="41" w:firstLine="708"/>
        <w:rPr>
          <w:rFonts w:ascii="Arial Narrow" w:hAnsi="Arial Narrow"/>
          <w:i/>
          <w:sz w:val="24"/>
        </w:rPr>
      </w:pPr>
      <w:r w:rsidRPr="00F76D6C">
        <w:rPr>
          <w:rFonts w:ascii="Arial Narrow" w:hAnsi="Arial Narrow"/>
          <w:i/>
          <w:sz w:val="24"/>
        </w:rPr>
        <w:t xml:space="preserve">          oprávněné jednat za uchazeče </w:t>
      </w:r>
    </w:p>
    <w:sectPr w:rsidR="00B3147C" w:rsidRPr="001410F7">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5A6184" w14:textId="77777777" w:rsidR="00CD24CB" w:rsidRDefault="00CD24CB" w:rsidP="00337AE9">
      <w:r>
        <w:separator/>
      </w:r>
    </w:p>
  </w:endnote>
  <w:endnote w:type="continuationSeparator" w:id="0">
    <w:p w14:paraId="1442B1A6" w14:textId="77777777" w:rsidR="00CD24CB" w:rsidRDefault="00CD24CB" w:rsidP="00337AE9">
      <w:r>
        <w:continuationSeparator/>
      </w:r>
    </w:p>
  </w:endnote>
  <w:endnote w:type="continuationNotice" w:id="1">
    <w:p w14:paraId="3E8DB743" w14:textId="77777777" w:rsidR="00CD24CB" w:rsidRDefault="00CD24C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Gill Sans">
    <w:altName w:val="Century Gothic"/>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Helv">
    <w:panose1 w:val="020B0604020202030204"/>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ADB8E" w14:textId="77777777" w:rsidR="008D67FC" w:rsidRDefault="008D67FC">
    <w:pPr>
      <w:pStyle w:val="Zpat"/>
      <w:jc w:val="right"/>
    </w:pPr>
    <w:r>
      <w:fldChar w:fldCharType="begin"/>
    </w:r>
    <w:r>
      <w:instrText xml:space="preserve"> PAGE   \* MERGEFORMAT </w:instrText>
    </w:r>
    <w:r>
      <w:fldChar w:fldCharType="separate"/>
    </w:r>
    <w:r>
      <w:rPr>
        <w:noProof/>
      </w:rPr>
      <w:t>31</w:t>
    </w:r>
    <w:r>
      <w:fldChar w:fldCharType="end"/>
    </w:r>
  </w:p>
  <w:p w14:paraId="693ADB8F" w14:textId="77777777" w:rsidR="008D67FC" w:rsidRDefault="008D67F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563593" w14:textId="77777777" w:rsidR="00CD24CB" w:rsidRDefault="00CD24CB" w:rsidP="00337AE9">
      <w:r>
        <w:separator/>
      </w:r>
    </w:p>
  </w:footnote>
  <w:footnote w:type="continuationSeparator" w:id="0">
    <w:p w14:paraId="68C20429" w14:textId="77777777" w:rsidR="00CD24CB" w:rsidRDefault="00CD24CB" w:rsidP="00337AE9">
      <w:r>
        <w:continuationSeparator/>
      </w:r>
    </w:p>
  </w:footnote>
  <w:footnote w:type="continuationNotice" w:id="1">
    <w:p w14:paraId="3F708F4D" w14:textId="77777777" w:rsidR="00CD24CB" w:rsidRDefault="00CD24CB"/>
  </w:footnote>
  <w:footnote w:id="2">
    <w:p w14:paraId="64B95FD4" w14:textId="1B771CA1" w:rsidR="008D67FC" w:rsidRPr="00060436" w:rsidRDefault="008D67FC">
      <w:pPr>
        <w:pStyle w:val="Textpoznpodarou"/>
        <w:rPr>
          <w:rFonts w:ascii="Arial Narrow" w:hAnsi="Arial Narrow"/>
          <w:lang w:val="cs-CZ"/>
        </w:rPr>
      </w:pPr>
      <w:r w:rsidRPr="00060436">
        <w:rPr>
          <w:rStyle w:val="Znakapoznpodarou"/>
          <w:rFonts w:ascii="Arial Narrow" w:hAnsi="Arial Narrow"/>
        </w:rPr>
        <w:footnoteRef/>
      </w:r>
      <w:r w:rsidRPr="00060436">
        <w:rPr>
          <w:rFonts w:ascii="Arial Narrow" w:hAnsi="Arial Narrow"/>
        </w:rPr>
        <w:t xml:space="preserve"> </w:t>
      </w:r>
      <w:r w:rsidRPr="00060436">
        <w:rPr>
          <w:rFonts w:ascii="Arial Narrow" w:hAnsi="Arial Narrow"/>
          <w:lang w:val="cs-CZ"/>
        </w:rPr>
        <w:t xml:space="preserve">Doplní účastník v rozmezí 85-100 %. Jedná se o hodnotící kritérium. </w:t>
      </w:r>
    </w:p>
  </w:footnote>
  <w:footnote w:id="3">
    <w:p w14:paraId="71D59BFF" w14:textId="6D8F54BB" w:rsidR="008D67FC" w:rsidRPr="00060436" w:rsidRDefault="008D67FC" w:rsidP="00602F89">
      <w:pPr>
        <w:pStyle w:val="Textpoznpodarou"/>
        <w:rPr>
          <w:rFonts w:ascii="Arial Narrow" w:hAnsi="Arial Narrow"/>
          <w:lang w:val="cs-CZ"/>
        </w:rPr>
      </w:pPr>
      <w:r w:rsidRPr="00060436">
        <w:rPr>
          <w:rStyle w:val="Znakapoznpodarou"/>
          <w:rFonts w:ascii="Arial Narrow" w:hAnsi="Arial Narrow"/>
        </w:rPr>
        <w:footnoteRef/>
      </w:r>
      <w:r w:rsidRPr="00060436">
        <w:rPr>
          <w:rFonts w:ascii="Arial Narrow" w:hAnsi="Arial Narrow"/>
        </w:rPr>
        <w:t xml:space="preserve"> </w:t>
      </w:r>
      <w:r w:rsidRPr="00060436">
        <w:rPr>
          <w:rFonts w:ascii="Arial Narrow" w:hAnsi="Arial Narrow"/>
          <w:lang w:val="cs-CZ"/>
        </w:rPr>
        <w:t xml:space="preserve">Doplní účastník v rozmezí 90-100 %. Jedná se o hodnotící kritérium. </w:t>
      </w:r>
    </w:p>
  </w:footnote>
  <w:footnote w:id="4">
    <w:p w14:paraId="6012CBDA" w14:textId="7855ECB9" w:rsidR="008D67FC" w:rsidRPr="0018720B" w:rsidRDefault="008D67FC" w:rsidP="00DF4B88">
      <w:pPr>
        <w:pStyle w:val="Textpoznpodarou"/>
        <w:rPr>
          <w:lang w:val="cs-CZ"/>
        </w:rPr>
      </w:pPr>
      <w:r w:rsidRPr="00060436">
        <w:rPr>
          <w:rStyle w:val="Znakapoznpodarou"/>
          <w:rFonts w:ascii="Arial Narrow" w:hAnsi="Arial Narrow"/>
        </w:rPr>
        <w:footnoteRef/>
      </w:r>
      <w:r w:rsidRPr="00060436">
        <w:rPr>
          <w:rFonts w:ascii="Arial Narrow" w:hAnsi="Arial Narrow"/>
        </w:rPr>
        <w:t xml:space="preserve"> </w:t>
      </w:r>
      <w:r w:rsidRPr="00060436">
        <w:rPr>
          <w:rFonts w:ascii="Arial Narrow" w:hAnsi="Arial Narrow"/>
          <w:lang w:val="cs-CZ"/>
        </w:rPr>
        <w:t>Doplní účastník v rozmezí 85-100 %. Jedná se o hodnotící kritérium.</w:t>
      </w:r>
      <w:r>
        <w:rPr>
          <w:lang w:val="cs-CZ"/>
        </w:rPr>
        <w:t xml:space="preserve"> </w:t>
      </w:r>
    </w:p>
  </w:footnote>
  <w:footnote w:id="5">
    <w:p w14:paraId="1432A0AE" w14:textId="0090482B" w:rsidR="008D67FC" w:rsidRPr="000501F0" w:rsidRDefault="008D67FC">
      <w:pPr>
        <w:pStyle w:val="Textpoznpodarou"/>
        <w:rPr>
          <w:lang w:val="cs-CZ"/>
        </w:rPr>
      </w:pPr>
      <w:r>
        <w:rPr>
          <w:rStyle w:val="Znakapoznpodarou"/>
        </w:rPr>
        <w:footnoteRef/>
      </w:r>
      <w:r w:rsidRPr="000501F0">
        <w:rPr>
          <w:rFonts w:ascii="Arial Narrow" w:hAnsi="Arial Narrow"/>
          <w:lang w:val="cs-CZ"/>
        </w:rPr>
        <w:t xml:space="preserve">Pokud účastník uvedenou podmínku nesplňuje, odstraní </w:t>
      </w:r>
      <w:r>
        <w:rPr>
          <w:rFonts w:ascii="Arial Narrow" w:hAnsi="Arial Narrow"/>
          <w:lang w:val="cs-CZ"/>
        </w:rPr>
        <w:t>předmětný</w:t>
      </w:r>
      <w:r w:rsidRPr="000501F0">
        <w:rPr>
          <w:rFonts w:ascii="Arial Narrow" w:hAnsi="Arial Narrow"/>
          <w:lang w:val="cs-CZ"/>
        </w:rPr>
        <w:t xml:space="preserve"> odstavec z návrhu smlouvy. Jedná se o hodnotící kritérium.</w:t>
      </w:r>
    </w:p>
  </w:footnote>
  <w:footnote w:id="6">
    <w:p w14:paraId="3A5E7424" w14:textId="5D17FA78" w:rsidR="008D67FC" w:rsidRPr="002F1DD9" w:rsidRDefault="008D67FC">
      <w:pPr>
        <w:pStyle w:val="Textpoznpodarou"/>
        <w:rPr>
          <w:rFonts w:ascii="Arial Narrow" w:hAnsi="Arial Narrow"/>
          <w:sz w:val="16"/>
          <w:szCs w:val="16"/>
          <w:lang w:val="cs-CZ"/>
        </w:rPr>
      </w:pPr>
      <w:r w:rsidRPr="002F1DD9">
        <w:rPr>
          <w:rStyle w:val="Znakapoznpodarou"/>
          <w:rFonts w:ascii="Arial Narrow" w:hAnsi="Arial Narrow"/>
          <w:sz w:val="16"/>
          <w:szCs w:val="16"/>
        </w:rPr>
        <w:footnoteRef/>
      </w:r>
      <w:r w:rsidRPr="002F1DD9">
        <w:rPr>
          <w:rFonts w:ascii="Arial Narrow" w:hAnsi="Arial Narrow"/>
          <w:sz w:val="16"/>
          <w:szCs w:val="16"/>
        </w:rPr>
        <w:t xml:space="preserve"> </w:t>
      </w:r>
      <w:r w:rsidRPr="002F1DD9">
        <w:rPr>
          <w:rFonts w:ascii="Arial Narrow" w:hAnsi="Arial Narrow"/>
          <w:sz w:val="16"/>
          <w:szCs w:val="16"/>
          <w:lang w:val="cs-CZ"/>
        </w:rPr>
        <w:t xml:space="preserve">Doplní účastník v rozmezí 24-60 měsíců. Jedná se o hodnotící kritérium. V případě uvedení záruční doby delší než 60 měsíců bude pro účely hodnocení počítáno s délkou záruční doby 60 měsíců. </w:t>
      </w:r>
    </w:p>
  </w:footnote>
  <w:footnote w:id="7">
    <w:p w14:paraId="7AB87583" w14:textId="075DB4DB" w:rsidR="008D67FC" w:rsidRPr="00E47237" w:rsidRDefault="008D67FC">
      <w:pPr>
        <w:pStyle w:val="Textpoznpodarou"/>
        <w:rPr>
          <w:rFonts w:ascii="Arial Narrow" w:hAnsi="Arial Narrow"/>
          <w:lang w:val="cs-CZ"/>
        </w:rPr>
      </w:pPr>
      <w:r w:rsidRPr="00E47237">
        <w:rPr>
          <w:rStyle w:val="Znakapoznpodarou"/>
          <w:rFonts w:ascii="Arial Narrow" w:hAnsi="Arial Narrow"/>
        </w:rPr>
        <w:footnoteRef/>
      </w:r>
      <w:r w:rsidRPr="00E47237">
        <w:rPr>
          <w:rFonts w:ascii="Arial Narrow" w:hAnsi="Arial Narrow"/>
        </w:rPr>
        <w:t xml:space="preserve"> </w:t>
      </w:r>
      <w:r w:rsidRPr="00E47237">
        <w:rPr>
          <w:rFonts w:ascii="Arial Narrow" w:hAnsi="Arial Narrow"/>
          <w:lang w:val="cs-CZ"/>
        </w:rPr>
        <w:t xml:space="preserve">Nebude-li součástí smlouvy čl. II.9, bude předmětný odstavec smlouvy odstraněn.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3020"/>
      <w:gridCol w:w="3020"/>
    </w:tblGrid>
    <w:tr w:rsidR="008D67FC" w14:paraId="0B7BB56F" w14:textId="77777777" w:rsidTr="5D29D806">
      <w:tc>
        <w:tcPr>
          <w:tcW w:w="3020" w:type="dxa"/>
        </w:tcPr>
        <w:p w14:paraId="279AB015" w14:textId="21CE8B1B" w:rsidR="008D67FC" w:rsidRDefault="008D67FC" w:rsidP="5D29D806">
          <w:pPr>
            <w:pStyle w:val="Zhlav"/>
            <w:ind w:left="-115"/>
          </w:pPr>
        </w:p>
      </w:tc>
      <w:tc>
        <w:tcPr>
          <w:tcW w:w="3020" w:type="dxa"/>
        </w:tcPr>
        <w:p w14:paraId="3CC82901" w14:textId="1A3B4177" w:rsidR="008D67FC" w:rsidRDefault="008D67FC" w:rsidP="5D29D806">
          <w:pPr>
            <w:pStyle w:val="Zhlav"/>
            <w:jc w:val="center"/>
          </w:pPr>
        </w:p>
      </w:tc>
      <w:tc>
        <w:tcPr>
          <w:tcW w:w="3020" w:type="dxa"/>
        </w:tcPr>
        <w:p w14:paraId="775BA560" w14:textId="1FA8026C" w:rsidR="008D67FC" w:rsidRDefault="008D67FC" w:rsidP="5D29D806">
          <w:pPr>
            <w:pStyle w:val="Zhlav"/>
            <w:ind w:right="-115"/>
            <w:jc w:val="right"/>
          </w:pPr>
        </w:p>
      </w:tc>
    </w:tr>
  </w:tbl>
  <w:p w14:paraId="3C2D1848" w14:textId="32058E13" w:rsidR="008D67FC" w:rsidRDefault="008D67F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2"/>
    <w:lvl w:ilvl="0">
      <w:start w:val="2"/>
      <w:numFmt w:val="bullet"/>
      <w:suff w:val="nothing"/>
      <w:lvlText w:val="-"/>
      <w:lvlJc w:val="left"/>
      <w:pPr>
        <w:tabs>
          <w:tab w:val="num" w:pos="0"/>
        </w:tabs>
        <w:ind w:left="0" w:firstLine="0"/>
      </w:pPr>
      <w:rPr>
        <w:rFonts w:ascii="Times New Roman" w:hAnsi="Times New Roman"/>
      </w:rPr>
    </w:lvl>
  </w:abstractNum>
  <w:abstractNum w:abstractNumId="1" w15:restartNumberingAfterBreak="0">
    <w:nsid w:val="028C6333"/>
    <w:multiLevelType w:val="hybridMultilevel"/>
    <w:tmpl w:val="5F62CCF8"/>
    <w:lvl w:ilvl="0" w:tplc="D500FDEA">
      <w:start w:val="1"/>
      <w:numFmt w:val="upperRoman"/>
      <w:lvlText w:val="%1."/>
      <w:lvlJc w:val="right"/>
      <w:pPr>
        <w:tabs>
          <w:tab w:val="num" w:pos="360"/>
        </w:tabs>
        <w:ind w:left="360" w:hanging="180"/>
      </w:pPr>
      <w:rPr>
        <w:rFonts w:hint="default"/>
        <w:b/>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C5AAAC44">
      <w:start w:val="1"/>
      <w:numFmt w:val="decimal"/>
      <w:lvlText w:val="%2."/>
      <w:lvlJc w:val="right"/>
      <w:pPr>
        <w:tabs>
          <w:tab w:val="num" w:pos="716"/>
        </w:tabs>
        <w:ind w:left="716" w:hanging="432"/>
      </w:pPr>
      <w:rPr>
        <w:rFonts w:hint="default"/>
        <w:b w:val="0"/>
        <w:color w:val="auto"/>
        <w:sz w:val="24"/>
        <w:szCs w:val="24"/>
      </w:rPr>
    </w:lvl>
    <w:lvl w:ilvl="2" w:tplc="49DCCAE0">
      <w:start w:val="1"/>
      <w:numFmt w:val="lowerLetter"/>
      <w:lvlText w:val="%3)"/>
      <w:lvlJc w:val="left"/>
      <w:pPr>
        <w:tabs>
          <w:tab w:val="num" w:pos="1224"/>
        </w:tabs>
        <w:ind w:left="1224" w:hanging="504"/>
      </w:pPr>
      <w:rPr>
        <w:rFonts w:hint="default"/>
        <w:b w:val="0"/>
        <w:i w:val="0"/>
      </w:rPr>
    </w:lvl>
    <w:lvl w:ilvl="3" w:tplc="7DA23320">
      <w:start w:val="1"/>
      <w:numFmt w:val="lowerLetter"/>
      <w:lvlText w:val="%1.%2.%3.%4)"/>
      <w:lvlJc w:val="left"/>
      <w:pPr>
        <w:tabs>
          <w:tab w:val="num" w:pos="1800"/>
        </w:tabs>
        <w:ind w:left="1728" w:hanging="648"/>
      </w:pPr>
      <w:rPr>
        <w:rFonts w:hint="default"/>
      </w:rPr>
    </w:lvl>
    <w:lvl w:ilvl="4" w:tplc="C86A2438">
      <w:start w:val="1"/>
      <w:numFmt w:val="lowerRoman"/>
      <w:lvlText w:val="(%5.)"/>
      <w:lvlJc w:val="left"/>
      <w:pPr>
        <w:tabs>
          <w:tab w:val="num" w:pos="2880"/>
        </w:tabs>
        <w:ind w:left="2592" w:hanging="792"/>
      </w:pPr>
      <w:rPr>
        <w:rFonts w:hint="default"/>
      </w:rPr>
    </w:lvl>
    <w:lvl w:ilvl="5" w:tplc="BC80057A">
      <w:start w:val="1"/>
      <w:numFmt w:val="decimal"/>
      <w:lvlText w:val="%1.%2.%3.%4.%5.%6."/>
      <w:lvlJc w:val="left"/>
      <w:pPr>
        <w:tabs>
          <w:tab w:val="num" w:pos="2880"/>
        </w:tabs>
        <w:ind w:left="2736" w:hanging="936"/>
      </w:pPr>
      <w:rPr>
        <w:rFonts w:hint="default"/>
      </w:rPr>
    </w:lvl>
    <w:lvl w:ilvl="6" w:tplc="76C6E77E">
      <w:start w:val="1"/>
      <w:numFmt w:val="lowerLetter"/>
      <w:lvlText w:val="%7)"/>
      <w:lvlJc w:val="left"/>
      <w:pPr>
        <w:tabs>
          <w:tab w:val="num" w:pos="2520"/>
        </w:tabs>
        <w:ind w:left="2520" w:hanging="360"/>
      </w:pPr>
      <w:rPr>
        <w:rFonts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7" w:tplc="76D8B320">
      <w:start w:val="1"/>
      <w:numFmt w:val="decimal"/>
      <w:lvlText w:val="%1.%2.%3.%4.%5.%6.%7.%8."/>
      <w:lvlJc w:val="left"/>
      <w:pPr>
        <w:tabs>
          <w:tab w:val="num" w:pos="3960"/>
        </w:tabs>
        <w:ind w:left="3744" w:hanging="1224"/>
      </w:pPr>
      <w:rPr>
        <w:rFonts w:hint="default"/>
      </w:rPr>
    </w:lvl>
    <w:lvl w:ilvl="8" w:tplc="7AC2CC50">
      <w:start w:val="1"/>
      <w:numFmt w:val="decimal"/>
      <w:lvlText w:val="%1.%2.%3.%4.%5.%6.%7.%8.%9."/>
      <w:lvlJc w:val="left"/>
      <w:pPr>
        <w:tabs>
          <w:tab w:val="num" w:pos="4680"/>
        </w:tabs>
        <w:ind w:left="4320" w:hanging="1440"/>
      </w:pPr>
      <w:rPr>
        <w:rFonts w:hint="default"/>
      </w:rPr>
    </w:lvl>
  </w:abstractNum>
  <w:abstractNum w:abstractNumId="2" w15:restartNumberingAfterBreak="0">
    <w:nsid w:val="0853793E"/>
    <w:multiLevelType w:val="hybridMultilevel"/>
    <w:tmpl w:val="3842AD82"/>
    <w:lvl w:ilvl="0" w:tplc="937A599C">
      <w:start w:val="5"/>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A384397"/>
    <w:multiLevelType w:val="hybridMultilevel"/>
    <w:tmpl w:val="8BC6C87C"/>
    <w:lvl w:ilvl="0" w:tplc="C4907382">
      <w:start w:val="1"/>
      <w:numFmt w:val="decimal"/>
      <w:lvlText w:val="%1."/>
      <w:lvlJc w:val="left"/>
      <w:pPr>
        <w:ind w:left="360" w:hanging="360"/>
      </w:pPr>
      <w:rPr>
        <w:rFonts w:ascii="Arial Narrow" w:hAnsi="Arial Narrow" w:hint="default"/>
        <w:b w:val="0"/>
        <w:i w:val="0"/>
        <w:strike w:val="0"/>
        <w:sz w:val="24"/>
        <w:szCs w:val="24"/>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 w15:restartNumberingAfterBreak="0">
    <w:nsid w:val="1298180C"/>
    <w:multiLevelType w:val="hybridMultilevel"/>
    <w:tmpl w:val="91CE0656"/>
    <w:lvl w:ilvl="0" w:tplc="ACF015BE">
      <w:start w:val="5"/>
      <w:numFmt w:val="bullet"/>
      <w:lvlText w:val="-"/>
      <w:lvlJc w:val="left"/>
      <w:pPr>
        <w:tabs>
          <w:tab w:val="num" w:pos="1065"/>
        </w:tabs>
        <w:ind w:left="1065" w:hanging="360"/>
      </w:pPr>
      <w:rPr>
        <w:rFonts w:hint="default"/>
      </w:rPr>
    </w:lvl>
    <w:lvl w:ilvl="1" w:tplc="82D214EC">
      <w:numFmt w:val="decimal"/>
      <w:lvlText w:val=""/>
      <w:lvlJc w:val="left"/>
    </w:lvl>
    <w:lvl w:ilvl="2" w:tplc="E19CBAEC">
      <w:numFmt w:val="decimal"/>
      <w:lvlText w:val=""/>
      <w:lvlJc w:val="left"/>
    </w:lvl>
    <w:lvl w:ilvl="3" w:tplc="8B4676CA">
      <w:numFmt w:val="decimal"/>
      <w:lvlText w:val=""/>
      <w:lvlJc w:val="left"/>
    </w:lvl>
    <w:lvl w:ilvl="4" w:tplc="9356C690">
      <w:numFmt w:val="decimal"/>
      <w:lvlText w:val=""/>
      <w:lvlJc w:val="left"/>
    </w:lvl>
    <w:lvl w:ilvl="5" w:tplc="F4DAEF56">
      <w:numFmt w:val="decimal"/>
      <w:lvlText w:val=""/>
      <w:lvlJc w:val="left"/>
    </w:lvl>
    <w:lvl w:ilvl="6" w:tplc="59DCE9D8">
      <w:numFmt w:val="decimal"/>
      <w:lvlText w:val=""/>
      <w:lvlJc w:val="left"/>
    </w:lvl>
    <w:lvl w:ilvl="7" w:tplc="9D205B32">
      <w:numFmt w:val="decimal"/>
      <w:lvlText w:val=""/>
      <w:lvlJc w:val="left"/>
    </w:lvl>
    <w:lvl w:ilvl="8" w:tplc="EEFAB2F8">
      <w:numFmt w:val="decimal"/>
      <w:lvlText w:val=""/>
      <w:lvlJc w:val="left"/>
    </w:lvl>
  </w:abstractNum>
  <w:abstractNum w:abstractNumId="5" w15:restartNumberingAfterBreak="0">
    <w:nsid w:val="15F62F44"/>
    <w:multiLevelType w:val="hybridMultilevel"/>
    <w:tmpl w:val="463E1F02"/>
    <w:lvl w:ilvl="0" w:tplc="5B065CA0">
      <w:start w:val="4"/>
      <w:numFmt w:val="decimal"/>
      <w:lvlText w:val="%1."/>
      <w:lvlJc w:val="left"/>
      <w:pPr>
        <w:tabs>
          <w:tab w:val="num" w:pos="360"/>
        </w:tabs>
        <w:ind w:left="360" w:hanging="360"/>
      </w:pPr>
      <w:rPr>
        <w:rFonts w:hint="default"/>
      </w:rPr>
    </w:lvl>
    <w:lvl w:ilvl="1" w:tplc="CAA81638">
      <w:start w:val="1"/>
      <w:numFmt w:val="decimal"/>
      <w:lvlText w:val="%2."/>
      <w:lvlJc w:val="left"/>
      <w:pPr>
        <w:tabs>
          <w:tab w:val="num" w:pos="720"/>
        </w:tabs>
        <w:ind w:left="720" w:hanging="360"/>
      </w:pPr>
      <w:rPr>
        <w:rFonts w:hint="default"/>
      </w:rPr>
    </w:lvl>
    <w:lvl w:ilvl="2" w:tplc="A7AE30E6">
      <w:start w:val="1"/>
      <w:numFmt w:val="decimal"/>
      <w:lvlText w:val="%1.%2.%3."/>
      <w:lvlJc w:val="left"/>
      <w:pPr>
        <w:tabs>
          <w:tab w:val="num" w:pos="1440"/>
        </w:tabs>
        <w:ind w:left="1440" w:hanging="720"/>
      </w:pPr>
      <w:rPr>
        <w:rFonts w:hint="default"/>
      </w:rPr>
    </w:lvl>
    <w:lvl w:ilvl="3" w:tplc="355EA8EC">
      <w:start w:val="1"/>
      <w:numFmt w:val="decimal"/>
      <w:lvlText w:val="%1.%2.%3.%4."/>
      <w:lvlJc w:val="left"/>
      <w:pPr>
        <w:tabs>
          <w:tab w:val="num" w:pos="1800"/>
        </w:tabs>
        <w:ind w:left="1800" w:hanging="720"/>
      </w:pPr>
      <w:rPr>
        <w:rFonts w:hint="default"/>
      </w:rPr>
    </w:lvl>
    <w:lvl w:ilvl="4" w:tplc="EFCC0498">
      <w:start w:val="1"/>
      <w:numFmt w:val="decimal"/>
      <w:lvlText w:val="%1.%2.%3.%4.%5."/>
      <w:lvlJc w:val="left"/>
      <w:pPr>
        <w:tabs>
          <w:tab w:val="num" w:pos="2520"/>
        </w:tabs>
        <w:ind w:left="2520" w:hanging="1080"/>
      </w:pPr>
      <w:rPr>
        <w:rFonts w:hint="default"/>
      </w:rPr>
    </w:lvl>
    <w:lvl w:ilvl="5" w:tplc="823CC69E">
      <w:start w:val="1"/>
      <w:numFmt w:val="decimal"/>
      <w:lvlText w:val="%1.%2.%3.%4.%5.%6."/>
      <w:lvlJc w:val="left"/>
      <w:pPr>
        <w:tabs>
          <w:tab w:val="num" w:pos="2880"/>
        </w:tabs>
        <w:ind w:left="2880" w:hanging="1080"/>
      </w:pPr>
      <w:rPr>
        <w:rFonts w:hint="default"/>
      </w:rPr>
    </w:lvl>
    <w:lvl w:ilvl="6" w:tplc="11BA6780">
      <w:start w:val="1"/>
      <w:numFmt w:val="decimal"/>
      <w:lvlText w:val="%1.%2.%3.%4.%5.%6.%7."/>
      <w:lvlJc w:val="left"/>
      <w:pPr>
        <w:tabs>
          <w:tab w:val="num" w:pos="3600"/>
        </w:tabs>
        <w:ind w:left="3600" w:hanging="1440"/>
      </w:pPr>
      <w:rPr>
        <w:rFonts w:hint="default"/>
      </w:rPr>
    </w:lvl>
    <w:lvl w:ilvl="7" w:tplc="09486992">
      <w:start w:val="1"/>
      <w:numFmt w:val="decimal"/>
      <w:lvlText w:val="%1.%2.%3.%4.%5.%6.%7.%8."/>
      <w:lvlJc w:val="left"/>
      <w:pPr>
        <w:tabs>
          <w:tab w:val="num" w:pos="3960"/>
        </w:tabs>
        <w:ind w:left="3960" w:hanging="1440"/>
      </w:pPr>
      <w:rPr>
        <w:rFonts w:hint="default"/>
      </w:rPr>
    </w:lvl>
    <w:lvl w:ilvl="8" w:tplc="80FE0A7A">
      <w:start w:val="1"/>
      <w:numFmt w:val="decimal"/>
      <w:lvlText w:val="%1.%2.%3.%4.%5.%6.%7.%8.%9."/>
      <w:lvlJc w:val="left"/>
      <w:pPr>
        <w:tabs>
          <w:tab w:val="num" w:pos="4680"/>
        </w:tabs>
        <w:ind w:left="4680" w:hanging="1800"/>
      </w:pPr>
      <w:rPr>
        <w:rFonts w:hint="default"/>
      </w:rPr>
    </w:lvl>
  </w:abstractNum>
  <w:abstractNum w:abstractNumId="6" w15:restartNumberingAfterBreak="0">
    <w:nsid w:val="1B9E39C5"/>
    <w:multiLevelType w:val="hybridMultilevel"/>
    <w:tmpl w:val="5436134C"/>
    <w:lvl w:ilvl="0" w:tplc="A0A2F73A">
      <w:start w:val="1"/>
      <w:numFmt w:val="decimal"/>
      <w:lvlText w:val="%1."/>
      <w:lvlJc w:val="left"/>
      <w:pPr>
        <w:tabs>
          <w:tab w:val="num" w:pos="570"/>
        </w:tabs>
        <w:ind w:left="570" w:hanging="570"/>
      </w:pPr>
      <w:rPr>
        <w:rFonts w:ascii="Arial Narrow" w:eastAsia="Times New Roman" w:hAnsi="Arial Narrow" w:cs="Times New Roman" w:hint="default"/>
        <w:color w:val="auto"/>
      </w:rPr>
    </w:lvl>
    <w:lvl w:ilvl="1" w:tplc="F82420BA">
      <w:start w:val="1"/>
      <w:numFmt w:val="decimal"/>
      <w:lvlText w:val="%2."/>
      <w:lvlJc w:val="left"/>
      <w:pPr>
        <w:tabs>
          <w:tab w:val="num" w:pos="360"/>
        </w:tabs>
        <w:ind w:left="360" w:hanging="360"/>
      </w:pPr>
      <w:rPr>
        <w:rFonts w:hint="default"/>
      </w:rPr>
    </w:lvl>
    <w:lvl w:ilvl="2" w:tplc="05F2569A">
      <w:start w:val="1"/>
      <w:numFmt w:val="decimal"/>
      <w:lvlText w:val="%1.%2.%3"/>
      <w:lvlJc w:val="left"/>
      <w:pPr>
        <w:tabs>
          <w:tab w:val="num" w:pos="720"/>
        </w:tabs>
        <w:ind w:left="720" w:hanging="720"/>
      </w:pPr>
      <w:rPr>
        <w:rFonts w:hint="default"/>
      </w:rPr>
    </w:lvl>
    <w:lvl w:ilvl="3" w:tplc="AE6C0C60">
      <w:start w:val="1"/>
      <w:numFmt w:val="decimal"/>
      <w:lvlText w:val="%1.%2.%3.%4"/>
      <w:lvlJc w:val="left"/>
      <w:pPr>
        <w:tabs>
          <w:tab w:val="num" w:pos="720"/>
        </w:tabs>
        <w:ind w:left="720" w:hanging="720"/>
      </w:pPr>
      <w:rPr>
        <w:rFonts w:hint="default"/>
      </w:rPr>
    </w:lvl>
    <w:lvl w:ilvl="4" w:tplc="20C47E4C">
      <w:start w:val="1"/>
      <w:numFmt w:val="decimal"/>
      <w:lvlText w:val="%1.%2.%3.%4.%5"/>
      <w:lvlJc w:val="left"/>
      <w:pPr>
        <w:tabs>
          <w:tab w:val="num" w:pos="1080"/>
        </w:tabs>
        <w:ind w:left="1080" w:hanging="1080"/>
      </w:pPr>
      <w:rPr>
        <w:rFonts w:hint="default"/>
      </w:rPr>
    </w:lvl>
    <w:lvl w:ilvl="5" w:tplc="B752547A">
      <w:start w:val="1"/>
      <w:numFmt w:val="decimal"/>
      <w:lvlText w:val="%1.%2.%3.%4.%5.%6"/>
      <w:lvlJc w:val="left"/>
      <w:pPr>
        <w:tabs>
          <w:tab w:val="num" w:pos="1080"/>
        </w:tabs>
        <w:ind w:left="1080" w:hanging="1080"/>
      </w:pPr>
      <w:rPr>
        <w:rFonts w:hint="default"/>
      </w:rPr>
    </w:lvl>
    <w:lvl w:ilvl="6" w:tplc="21F61D22">
      <w:start w:val="1"/>
      <w:numFmt w:val="decimal"/>
      <w:lvlText w:val="%1.%2.%3.%4.%5.%6.%7"/>
      <w:lvlJc w:val="left"/>
      <w:pPr>
        <w:tabs>
          <w:tab w:val="num" w:pos="1440"/>
        </w:tabs>
        <w:ind w:left="1440" w:hanging="1440"/>
      </w:pPr>
      <w:rPr>
        <w:rFonts w:hint="default"/>
      </w:rPr>
    </w:lvl>
    <w:lvl w:ilvl="7" w:tplc="F30EEEAC">
      <w:start w:val="1"/>
      <w:numFmt w:val="decimal"/>
      <w:lvlText w:val="%1.%2.%3.%4.%5.%6.%7.%8"/>
      <w:lvlJc w:val="left"/>
      <w:pPr>
        <w:tabs>
          <w:tab w:val="num" w:pos="1440"/>
        </w:tabs>
        <w:ind w:left="1440" w:hanging="1440"/>
      </w:pPr>
      <w:rPr>
        <w:rFonts w:hint="default"/>
      </w:rPr>
    </w:lvl>
    <w:lvl w:ilvl="8" w:tplc="D6C278A2">
      <w:start w:val="1"/>
      <w:numFmt w:val="decimal"/>
      <w:lvlText w:val="%1.%2.%3.%4.%5.%6.%7.%8.%9"/>
      <w:lvlJc w:val="left"/>
      <w:pPr>
        <w:tabs>
          <w:tab w:val="num" w:pos="1800"/>
        </w:tabs>
        <w:ind w:left="1800" w:hanging="1800"/>
      </w:pPr>
      <w:rPr>
        <w:rFonts w:hint="default"/>
      </w:rPr>
    </w:lvl>
  </w:abstractNum>
  <w:abstractNum w:abstractNumId="7" w15:restartNumberingAfterBreak="0">
    <w:nsid w:val="1F361C8E"/>
    <w:multiLevelType w:val="hybridMultilevel"/>
    <w:tmpl w:val="EBB655FA"/>
    <w:lvl w:ilvl="0" w:tplc="EFAE8A18">
      <w:start w:val="1"/>
      <w:numFmt w:val="bullet"/>
      <w:lvlText w:val="-"/>
      <w:lvlJc w:val="left"/>
      <w:pPr>
        <w:tabs>
          <w:tab w:val="num" w:pos="780"/>
        </w:tabs>
        <w:ind w:left="780" w:hanging="360"/>
      </w:pPr>
      <w:rPr>
        <w:rFonts w:hint="default"/>
      </w:rPr>
    </w:lvl>
    <w:lvl w:ilvl="1" w:tplc="04050003">
      <w:start w:val="1"/>
      <w:numFmt w:val="bullet"/>
      <w:lvlText w:val="o"/>
      <w:lvlJc w:val="left"/>
      <w:pPr>
        <w:tabs>
          <w:tab w:val="num" w:pos="1500"/>
        </w:tabs>
        <w:ind w:left="1500" w:hanging="360"/>
      </w:pPr>
      <w:rPr>
        <w:rFonts w:ascii="Courier New" w:hAnsi="Courier New" w:cs="Courier New" w:hint="default"/>
      </w:rPr>
    </w:lvl>
    <w:lvl w:ilvl="2" w:tplc="04050005" w:tentative="1">
      <w:start w:val="1"/>
      <w:numFmt w:val="bullet"/>
      <w:lvlText w:val=""/>
      <w:lvlJc w:val="left"/>
      <w:pPr>
        <w:tabs>
          <w:tab w:val="num" w:pos="2220"/>
        </w:tabs>
        <w:ind w:left="2220" w:hanging="360"/>
      </w:pPr>
      <w:rPr>
        <w:rFonts w:ascii="Wingdings" w:hAnsi="Wingdings" w:hint="default"/>
      </w:rPr>
    </w:lvl>
    <w:lvl w:ilvl="3" w:tplc="04050001" w:tentative="1">
      <w:start w:val="1"/>
      <w:numFmt w:val="bullet"/>
      <w:lvlText w:val=""/>
      <w:lvlJc w:val="left"/>
      <w:pPr>
        <w:tabs>
          <w:tab w:val="num" w:pos="2940"/>
        </w:tabs>
        <w:ind w:left="2940" w:hanging="360"/>
      </w:pPr>
      <w:rPr>
        <w:rFonts w:ascii="Symbol" w:hAnsi="Symbol" w:hint="default"/>
      </w:rPr>
    </w:lvl>
    <w:lvl w:ilvl="4" w:tplc="04050003" w:tentative="1">
      <w:start w:val="1"/>
      <w:numFmt w:val="bullet"/>
      <w:lvlText w:val="o"/>
      <w:lvlJc w:val="left"/>
      <w:pPr>
        <w:tabs>
          <w:tab w:val="num" w:pos="3660"/>
        </w:tabs>
        <w:ind w:left="3660" w:hanging="360"/>
      </w:pPr>
      <w:rPr>
        <w:rFonts w:ascii="Courier New" w:hAnsi="Courier New" w:cs="Courier New" w:hint="default"/>
      </w:rPr>
    </w:lvl>
    <w:lvl w:ilvl="5" w:tplc="04050005" w:tentative="1">
      <w:start w:val="1"/>
      <w:numFmt w:val="bullet"/>
      <w:lvlText w:val=""/>
      <w:lvlJc w:val="left"/>
      <w:pPr>
        <w:tabs>
          <w:tab w:val="num" w:pos="4380"/>
        </w:tabs>
        <w:ind w:left="4380" w:hanging="360"/>
      </w:pPr>
      <w:rPr>
        <w:rFonts w:ascii="Wingdings" w:hAnsi="Wingdings" w:hint="default"/>
      </w:rPr>
    </w:lvl>
    <w:lvl w:ilvl="6" w:tplc="04050001" w:tentative="1">
      <w:start w:val="1"/>
      <w:numFmt w:val="bullet"/>
      <w:lvlText w:val=""/>
      <w:lvlJc w:val="left"/>
      <w:pPr>
        <w:tabs>
          <w:tab w:val="num" w:pos="5100"/>
        </w:tabs>
        <w:ind w:left="5100" w:hanging="360"/>
      </w:pPr>
      <w:rPr>
        <w:rFonts w:ascii="Symbol" w:hAnsi="Symbol" w:hint="default"/>
      </w:rPr>
    </w:lvl>
    <w:lvl w:ilvl="7" w:tplc="04050003" w:tentative="1">
      <w:start w:val="1"/>
      <w:numFmt w:val="bullet"/>
      <w:lvlText w:val="o"/>
      <w:lvlJc w:val="left"/>
      <w:pPr>
        <w:tabs>
          <w:tab w:val="num" w:pos="5820"/>
        </w:tabs>
        <w:ind w:left="5820" w:hanging="360"/>
      </w:pPr>
      <w:rPr>
        <w:rFonts w:ascii="Courier New" w:hAnsi="Courier New" w:cs="Courier New" w:hint="default"/>
      </w:rPr>
    </w:lvl>
    <w:lvl w:ilvl="8" w:tplc="04050005" w:tentative="1">
      <w:start w:val="1"/>
      <w:numFmt w:val="bullet"/>
      <w:lvlText w:val=""/>
      <w:lvlJc w:val="left"/>
      <w:pPr>
        <w:tabs>
          <w:tab w:val="num" w:pos="6540"/>
        </w:tabs>
        <w:ind w:left="6540" w:hanging="360"/>
      </w:pPr>
      <w:rPr>
        <w:rFonts w:ascii="Wingdings" w:hAnsi="Wingdings" w:hint="default"/>
      </w:rPr>
    </w:lvl>
  </w:abstractNum>
  <w:abstractNum w:abstractNumId="8" w15:restartNumberingAfterBreak="0">
    <w:nsid w:val="21184F90"/>
    <w:multiLevelType w:val="hybridMultilevel"/>
    <w:tmpl w:val="0BD2F984"/>
    <w:lvl w:ilvl="0" w:tplc="0A8845FC">
      <w:start w:val="1"/>
      <w:numFmt w:val="bullet"/>
      <w:lvlText w:val=""/>
      <w:lvlJc w:val="left"/>
      <w:pPr>
        <w:tabs>
          <w:tab w:val="num" w:pos="720"/>
        </w:tabs>
        <w:ind w:left="720" w:hanging="360"/>
      </w:pPr>
      <w:rPr>
        <w:rFonts w:ascii="Symbol" w:hAnsi="Symbol" w:hint="default"/>
        <w:sz w:val="20"/>
      </w:rPr>
    </w:lvl>
    <w:lvl w:ilvl="1" w:tplc="28E41A42">
      <w:start w:val="1"/>
      <w:numFmt w:val="bullet"/>
      <w:lvlText w:val=""/>
      <w:lvlJc w:val="left"/>
      <w:pPr>
        <w:tabs>
          <w:tab w:val="num" w:pos="1440"/>
        </w:tabs>
        <w:ind w:left="1440" w:hanging="360"/>
      </w:pPr>
      <w:rPr>
        <w:rFonts w:ascii="Symbol" w:hAnsi="Symbol" w:hint="default"/>
        <w:sz w:val="20"/>
      </w:rPr>
    </w:lvl>
    <w:lvl w:ilvl="2" w:tplc="ACB4EA5A">
      <w:start w:val="1"/>
      <w:numFmt w:val="bullet"/>
      <w:lvlText w:val=""/>
      <w:lvlJc w:val="left"/>
      <w:pPr>
        <w:tabs>
          <w:tab w:val="num" w:pos="2160"/>
        </w:tabs>
        <w:ind w:left="2160" w:hanging="360"/>
      </w:pPr>
      <w:rPr>
        <w:rFonts w:ascii="Symbol" w:hAnsi="Symbol" w:hint="default"/>
        <w:sz w:val="20"/>
      </w:rPr>
    </w:lvl>
    <w:lvl w:ilvl="3" w:tplc="23722078">
      <w:start w:val="1"/>
      <w:numFmt w:val="bullet"/>
      <w:lvlText w:val=""/>
      <w:lvlJc w:val="left"/>
      <w:pPr>
        <w:tabs>
          <w:tab w:val="num" w:pos="2880"/>
        </w:tabs>
        <w:ind w:left="2880" w:hanging="360"/>
      </w:pPr>
      <w:rPr>
        <w:rFonts w:ascii="Symbol" w:hAnsi="Symbol" w:hint="default"/>
        <w:sz w:val="20"/>
      </w:rPr>
    </w:lvl>
    <w:lvl w:ilvl="4" w:tplc="F1BA2342">
      <w:start w:val="1"/>
      <w:numFmt w:val="bullet"/>
      <w:lvlText w:val=""/>
      <w:lvlJc w:val="left"/>
      <w:pPr>
        <w:tabs>
          <w:tab w:val="num" w:pos="3600"/>
        </w:tabs>
        <w:ind w:left="3600" w:hanging="360"/>
      </w:pPr>
      <w:rPr>
        <w:rFonts w:ascii="Symbol" w:hAnsi="Symbol" w:hint="default"/>
        <w:sz w:val="20"/>
      </w:rPr>
    </w:lvl>
    <w:lvl w:ilvl="5" w:tplc="1EE6C9C8">
      <w:start w:val="1"/>
      <w:numFmt w:val="bullet"/>
      <w:lvlText w:val=""/>
      <w:lvlJc w:val="left"/>
      <w:pPr>
        <w:tabs>
          <w:tab w:val="num" w:pos="4320"/>
        </w:tabs>
        <w:ind w:left="4320" w:hanging="360"/>
      </w:pPr>
      <w:rPr>
        <w:rFonts w:ascii="Symbol" w:hAnsi="Symbol" w:hint="default"/>
        <w:sz w:val="20"/>
      </w:rPr>
    </w:lvl>
    <w:lvl w:ilvl="6" w:tplc="941A22AC">
      <w:start w:val="1"/>
      <w:numFmt w:val="bullet"/>
      <w:lvlText w:val=""/>
      <w:lvlJc w:val="left"/>
      <w:pPr>
        <w:tabs>
          <w:tab w:val="num" w:pos="5040"/>
        </w:tabs>
        <w:ind w:left="5040" w:hanging="360"/>
      </w:pPr>
      <w:rPr>
        <w:rFonts w:ascii="Symbol" w:hAnsi="Symbol" w:hint="default"/>
        <w:sz w:val="20"/>
      </w:rPr>
    </w:lvl>
    <w:lvl w:ilvl="7" w:tplc="73A04A4A">
      <w:start w:val="1"/>
      <w:numFmt w:val="bullet"/>
      <w:lvlText w:val=""/>
      <w:lvlJc w:val="left"/>
      <w:pPr>
        <w:tabs>
          <w:tab w:val="num" w:pos="5760"/>
        </w:tabs>
        <w:ind w:left="5760" w:hanging="360"/>
      </w:pPr>
      <w:rPr>
        <w:rFonts w:ascii="Symbol" w:hAnsi="Symbol" w:hint="default"/>
        <w:sz w:val="20"/>
      </w:rPr>
    </w:lvl>
    <w:lvl w:ilvl="8" w:tplc="8C8C7498">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27744B2F"/>
    <w:multiLevelType w:val="hybridMultilevel"/>
    <w:tmpl w:val="38BE4EFE"/>
    <w:lvl w:ilvl="0" w:tplc="BC246154">
      <w:start w:val="1"/>
      <w:numFmt w:val="decimal"/>
      <w:lvlText w:val="%1."/>
      <w:lvlJc w:val="left"/>
      <w:pPr>
        <w:ind w:left="2160" w:hanging="360"/>
      </w:pPr>
      <w:rPr>
        <w:rFonts w:ascii="Arial Narrow" w:hAnsi="Arial Narrow" w:hint="default"/>
        <w:i w:val="0"/>
        <w:sz w:val="24"/>
        <w:szCs w:val="24"/>
      </w:rPr>
    </w:lvl>
    <w:lvl w:ilvl="1" w:tplc="04050019">
      <w:start w:val="1"/>
      <w:numFmt w:val="lowerLetter"/>
      <w:lvlText w:val="%2."/>
      <w:lvlJc w:val="left"/>
      <w:pPr>
        <w:ind w:left="2880" w:hanging="360"/>
      </w:pPr>
    </w:lvl>
    <w:lvl w:ilvl="2" w:tplc="0405001B" w:tentative="1">
      <w:start w:val="1"/>
      <w:numFmt w:val="lowerRoman"/>
      <w:lvlText w:val="%3."/>
      <w:lvlJc w:val="right"/>
      <w:pPr>
        <w:ind w:left="3600" w:hanging="180"/>
      </w:pPr>
    </w:lvl>
    <w:lvl w:ilvl="3" w:tplc="0405000F" w:tentative="1">
      <w:start w:val="1"/>
      <w:numFmt w:val="decimal"/>
      <w:lvlText w:val="%4."/>
      <w:lvlJc w:val="left"/>
      <w:pPr>
        <w:ind w:left="4320" w:hanging="360"/>
      </w:pPr>
    </w:lvl>
    <w:lvl w:ilvl="4" w:tplc="04050019" w:tentative="1">
      <w:start w:val="1"/>
      <w:numFmt w:val="lowerLetter"/>
      <w:lvlText w:val="%5."/>
      <w:lvlJc w:val="left"/>
      <w:pPr>
        <w:ind w:left="5040" w:hanging="360"/>
      </w:pPr>
    </w:lvl>
    <w:lvl w:ilvl="5" w:tplc="0405001B" w:tentative="1">
      <w:start w:val="1"/>
      <w:numFmt w:val="lowerRoman"/>
      <w:lvlText w:val="%6."/>
      <w:lvlJc w:val="right"/>
      <w:pPr>
        <w:ind w:left="5760" w:hanging="180"/>
      </w:pPr>
    </w:lvl>
    <w:lvl w:ilvl="6" w:tplc="0405000F" w:tentative="1">
      <w:start w:val="1"/>
      <w:numFmt w:val="decimal"/>
      <w:lvlText w:val="%7."/>
      <w:lvlJc w:val="left"/>
      <w:pPr>
        <w:ind w:left="6480" w:hanging="360"/>
      </w:pPr>
    </w:lvl>
    <w:lvl w:ilvl="7" w:tplc="04050019" w:tentative="1">
      <w:start w:val="1"/>
      <w:numFmt w:val="lowerLetter"/>
      <w:lvlText w:val="%8."/>
      <w:lvlJc w:val="left"/>
      <w:pPr>
        <w:ind w:left="7200" w:hanging="360"/>
      </w:pPr>
    </w:lvl>
    <w:lvl w:ilvl="8" w:tplc="0405001B" w:tentative="1">
      <w:start w:val="1"/>
      <w:numFmt w:val="lowerRoman"/>
      <w:lvlText w:val="%9."/>
      <w:lvlJc w:val="right"/>
      <w:pPr>
        <w:ind w:left="7920" w:hanging="180"/>
      </w:pPr>
    </w:lvl>
  </w:abstractNum>
  <w:abstractNum w:abstractNumId="10" w15:restartNumberingAfterBreak="0">
    <w:nsid w:val="28DA739F"/>
    <w:multiLevelType w:val="hybridMultilevel"/>
    <w:tmpl w:val="CAA60106"/>
    <w:lvl w:ilvl="0" w:tplc="96DCE340">
      <w:start w:val="1"/>
      <w:numFmt w:val="bullet"/>
      <w:lvlText w:val="-"/>
      <w:lvlJc w:val="left"/>
      <w:pPr>
        <w:tabs>
          <w:tab w:val="num" w:pos="927"/>
        </w:tabs>
        <w:ind w:left="927" w:hanging="360"/>
      </w:pPr>
      <w:rPr>
        <w:rFonts w:ascii="Times New Roman" w:eastAsia="Times New Roman" w:hAnsi="Times New Roman" w:cs="Times New Roman" w:hint="default"/>
      </w:rPr>
    </w:lvl>
    <w:lvl w:ilvl="1" w:tplc="04050003">
      <w:start w:val="1"/>
      <w:numFmt w:val="bullet"/>
      <w:lvlText w:val="o"/>
      <w:lvlJc w:val="left"/>
      <w:pPr>
        <w:tabs>
          <w:tab w:val="num" w:pos="2160"/>
        </w:tabs>
        <w:ind w:left="2160" w:hanging="360"/>
      </w:pPr>
      <w:rPr>
        <w:rFonts w:ascii="Courier New" w:hAnsi="Courier New" w:hint="default"/>
      </w:rPr>
    </w:lvl>
    <w:lvl w:ilvl="2" w:tplc="04050005">
      <w:start w:val="1"/>
      <w:numFmt w:val="bullet"/>
      <w:lvlText w:val=""/>
      <w:lvlJc w:val="left"/>
      <w:pPr>
        <w:tabs>
          <w:tab w:val="num" w:pos="2880"/>
        </w:tabs>
        <w:ind w:left="2880" w:hanging="360"/>
      </w:pPr>
      <w:rPr>
        <w:rFonts w:ascii="Wingdings" w:hAnsi="Wingdings" w:hint="default"/>
      </w:rPr>
    </w:lvl>
    <w:lvl w:ilvl="3" w:tplc="04050001" w:tentative="1">
      <w:start w:val="1"/>
      <w:numFmt w:val="bullet"/>
      <w:lvlText w:val=""/>
      <w:lvlJc w:val="left"/>
      <w:pPr>
        <w:tabs>
          <w:tab w:val="num" w:pos="3600"/>
        </w:tabs>
        <w:ind w:left="3600" w:hanging="360"/>
      </w:pPr>
      <w:rPr>
        <w:rFonts w:ascii="Symbol" w:hAnsi="Symbol" w:hint="default"/>
      </w:rPr>
    </w:lvl>
    <w:lvl w:ilvl="4" w:tplc="04050003" w:tentative="1">
      <w:start w:val="1"/>
      <w:numFmt w:val="bullet"/>
      <w:lvlText w:val="o"/>
      <w:lvlJc w:val="left"/>
      <w:pPr>
        <w:tabs>
          <w:tab w:val="num" w:pos="4320"/>
        </w:tabs>
        <w:ind w:left="4320" w:hanging="360"/>
      </w:pPr>
      <w:rPr>
        <w:rFonts w:ascii="Courier New" w:hAnsi="Courier New" w:hint="default"/>
      </w:rPr>
    </w:lvl>
    <w:lvl w:ilvl="5" w:tplc="04050005" w:tentative="1">
      <w:start w:val="1"/>
      <w:numFmt w:val="bullet"/>
      <w:lvlText w:val=""/>
      <w:lvlJc w:val="left"/>
      <w:pPr>
        <w:tabs>
          <w:tab w:val="num" w:pos="5040"/>
        </w:tabs>
        <w:ind w:left="5040" w:hanging="360"/>
      </w:pPr>
      <w:rPr>
        <w:rFonts w:ascii="Wingdings" w:hAnsi="Wingdings" w:hint="default"/>
      </w:rPr>
    </w:lvl>
    <w:lvl w:ilvl="6" w:tplc="04050001" w:tentative="1">
      <w:start w:val="1"/>
      <w:numFmt w:val="bullet"/>
      <w:lvlText w:val=""/>
      <w:lvlJc w:val="left"/>
      <w:pPr>
        <w:tabs>
          <w:tab w:val="num" w:pos="5760"/>
        </w:tabs>
        <w:ind w:left="5760" w:hanging="360"/>
      </w:pPr>
      <w:rPr>
        <w:rFonts w:ascii="Symbol" w:hAnsi="Symbol" w:hint="default"/>
      </w:rPr>
    </w:lvl>
    <w:lvl w:ilvl="7" w:tplc="04050003" w:tentative="1">
      <w:start w:val="1"/>
      <w:numFmt w:val="bullet"/>
      <w:lvlText w:val="o"/>
      <w:lvlJc w:val="left"/>
      <w:pPr>
        <w:tabs>
          <w:tab w:val="num" w:pos="6480"/>
        </w:tabs>
        <w:ind w:left="6480" w:hanging="360"/>
      </w:pPr>
      <w:rPr>
        <w:rFonts w:ascii="Courier New" w:hAnsi="Courier New" w:hint="default"/>
      </w:rPr>
    </w:lvl>
    <w:lvl w:ilvl="8" w:tplc="04050005" w:tentative="1">
      <w:start w:val="1"/>
      <w:numFmt w:val="bullet"/>
      <w:lvlText w:val=""/>
      <w:lvlJc w:val="left"/>
      <w:pPr>
        <w:tabs>
          <w:tab w:val="num" w:pos="7200"/>
        </w:tabs>
        <w:ind w:left="7200" w:hanging="360"/>
      </w:pPr>
      <w:rPr>
        <w:rFonts w:ascii="Wingdings" w:hAnsi="Wingdings" w:hint="default"/>
      </w:rPr>
    </w:lvl>
  </w:abstractNum>
  <w:abstractNum w:abstractNumId="11" w15:restartNumberingAfterBreak="0">
    <w:nsid w:val="296257D6"/>
    <w:multiLevelType w:val="hybridMultilevel"/>
    <w:tmpl w:val="D4902484"/>
    <w:lvl w:ilvl="0" w:tplc="04050017">
      <w:start w:val="1"/>
      <w:numFmt w:val="lowerLetter"/>
      <w:lvlText w:val="%1)"/>
      <w:lvlJc w:val="left"/>
      <w:pPr>
        <w:ind w:left="1353"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E291DE6"/>
    <w:multiLevelType w:val="hybridMultilevel"/>
    <w:tmpl w:val="4EF80A74"/>
    <w:lvl w:ilvl="0" w:tplc="6D7A7DB0">
      <w:start w:val="5"/>
      <w:numFmt w:val="decimal"/>
      <w:lvlText w:val="%1."/>
      <w:lvlJc w:val="left"/>
      <w:pPr>
        <w:tabs>
          <w:tab w:val="num" w:pos="720"/>
        </w:tabs>
        <w:ind w:left="720" w:hanging="360"/>
      </w:pPr>
    </w:lvl>
    <w:lvl w:ilvl="1" w:tplc="31DC1342">
      <w:start w:val="1"/>
      <w:numFmt w:val="decimal"/>
      <w:lvlText w:val="%2."/>
      <w:lvlJc w:val="left"/>
      <w:pPr>
        <w:tabs>
          <w:tab w:val="num" w:pos="1440"/>
        </w:tabs>
        <w:ind w:left="1440" w:hanging="360"/>
      </w:pPr>
    </w:lvl>
    <w:lvl w:ilvl="2" w:tplc="382A3646">
      <w:start w:val="1"/>
      <w:numFmt w:val="decimal"/>
      <w:lvlText w:val="%3."/>
      <w:lvlJc w:val="left"/>
      <w:pPr>
        <w:tabs>
          <w:tab w:val="num" w:pos="2160"/>
        </w:tabs>
        <w:ind w:left="2160" w:hanging="360"/>
      </w:pPr>
    </w:lvl>
    <w:lvl w:ilvl="3" w:tplc="7A2A24CA">
      <w:start w:val="1"/>
      <w:numFmt w:val="decimal"/>
      <w:lvlText w:val="%4."/>
      <w:lvlJc w:val="left"/>
      <w:pPr>
        <w:tabs>
          <w:tab w:val="num" w:pos="2880"/>
        </w:tabs>
        <w:ind w:left="2880" w:hanging="360"/>
      </w:pPr>
    </w:lvl>
    <w:lvl w:ilvl="4" w:tplc="BFC439B4">
      <w:start w:val="1"/>
      <w:numFmt w:val="decimal"/>
      <w:lvlText w:val="%5."/>
      <w:lvlJc w:val="left"/>
      <w:pPr>
        <w:tabs>
          <w:tab w:val="num" w:pos="3600"/>
        </w:tabs>
        <w:ind w:left="3600" w:hanging="360"/>
      </w:pPr>
    </w:lvl>
    <w:lvl w:ilvl="5" w:tplc="307C7280">
      <w:start w:val="1"/>
      <w:numFmt w:val="decimal"/>
      <w:lvlText w:val="%6."/>
      <w:lvlJc w:val="left"/>
      <w:pPr>
        <w:tabs>
          <w:tab w:val="num" w:pos="4320"/>
        </w:tabs>
        <w:ind w:left="4320" w:hanging="360"/>
      </w:pPr>
    </w:lvl>
    <w:lvl w:ilvl="6" w:tplc="10ACE57E">
      <w:start w:val="1"/>
      <w:numFmt w:val="decimal"/>
      <w:lvlText w:val="%7."/>
      <w:lvlJc w:val="left"/>
      <w:pPr>
        <w:tabs>
          <w:tab w:val="num" w:pos="5040"/>
        </w:tabs>
        <w:ind w:left="5040" w:hanging="360"/>
      </w:pPr>
    </w:lvl>
    <w:lvl w:ilvl="7" w:tplc="AD60E558">
      <w:start w:val="1"/>
      <w:numFmt w:val="decimal"/>
      <w:lvlText w:val="%8."/>
      <w:lvlJc w:val="left"/>
      <w:pPr>
        <w:tabs>
          <w:tab w:val="num" w:pos="5760"/>
        </w:tabs>
        <w:ind w:left="5760" w:hanging="360"/>
      </w:pPr>
    </w:lvl>
    <w:lvl w:ilvl="8" w:tplc="0F102CE4">
      <w:start w:val="1"/>
      <w:numFmt w:val="decimal"/>
      <w:lvlText w:val="%9."/>
      <w:lvlJc w:val="left"/>
      <w:pPr>
        <w:tabs>
          <w:tab w:val="num" w:pos="6480"/>
        </w:tabs>
        <w:ind w:left="6480" w:hanging="360"/>
      </w:pPr>
    </w:lvl>
  </w:abstractNum>
  <w:abstractNum w:abstractNumId="13" w15:restartNumberingAfterBreak="0">
    <w:nsid w:val="34740732"/>
    <w:multiLevelType w:val="hybridMultilevel"/>
    <w:tmpl w:val="665AEF82"/>
    <w:lvl w:ilvl="0" w:tplc="4106015C">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47768EA"/>
    <w:multiLevelType w:val="hybridMultilevel"/>
    <w:tmpl w:val="39FCC6BA"/>
    <w:lvl w:ilvl="0" w:tplc="44EA293A">
      <w:start w:val="4"/>
      <w:numFmt w:val="decimal"/>
      <w:lvlText w:val="%1."/>
      <w:lvlJc w:val="left"/>
      <w:pPr>
        <w:tabs>
          <w:tab w:val="num" w:pos="720"/>
        </w:tabs>
        <w:ind w:left="720" w:hanging="360"/>
      </w:pPr>
    </w:lvl>
    <w:lvl w:ilvl="1" w:tplc="ED0EE7BA">
      <w:start w:val="1"/>
      <w:numFmt w:val="decimal"/>
      <w:lvlText w:val="%2."/>
      <w:lvlJc w:val="left"/>
      <w:pPr>
        <w:tabs>
          <w:tab w:val="num" w:pos="1440"/>
        </w:tabs>
        <w:ind w:left="1440" w:hanging="360"/>
      </w:pPr>
    </w:lvl>
    <w:lvl w:ilvl="2" w:tplc="7600721E">
      <w:start w:val="1"/>
      <w:numFmt w:val="decimal"/>
      <w:lvlText w:val="%3."/>
      <w:lvlJc w:val="left"/>
      <w:pPr>
        <w:tabs>
          <w:tab w:val="num" w:pos="2160"/>
        </w:tabs>
        <w:ind w:left="2160" w:hanging="360"/>
      </w:pPr>
    </w:lvl>
    <w:lvl w:ilvl="3" w:tplc="4566BFD2">
      <w:start w:val="1"/>
      <w:numFmt w:val="decimal"/>
      <w:lvlText w:val="%4."/>
      <w:lvlJc w:val="left"/>
      <w:pPr>
        <w:tabs>
          <w:tab w:val="num" w:pos="2880"/>
        </w:tabs>
        <w:ind w:left="2880" w:hanging="360"/>
      </w:pPr>
    </w:lvl>
    <w:lvl w:ilvl="4" w:tplc="7CAEADAC">
      <w:start w:val="1"/>
      <w:numFmt w:val="decimal"/>
      <w:lvlText w:val="%5."/>
      <w:lvlJc w:val="left"/>
      <w:pPr>
        <w:tabs>
          <w:tab w:val="num" w:pos="3600"/>
        </w:tabs>
        <w:ind w:left="3600" w:hanging="360"/>
      </w:pPr>
    </w:lvl>
    <w:lvl w:ilvl="5" w:tplc="417A75D8">
      <w:start w:val="1"/>
      <w:numFmt w:val="decimal"/>
      <w:lvlText w:val="%6."/>
      <w:lvlJc w:val="left"/>
      <w:pPr>
        <w:tabs>
          <w:tab w:val="num" w:pos="4320"/>
        </w:tabs>
        <w:ind w:left="4320" w:hanging="360"/>
      </w:pPr>
    </w:lvl>
    <w:lvl w:ilvl="6" w:tplc="72464C24">
      <w:start w:val="1"/>
      <w:numFmt w:val="decimal"/>
      <w:lvlText w:val="%7."/>
      <w:lvlJc w:val="left"/>
      <w:pPr>
        <w:tabs>
          <w:tab w:val="num" w:pos="5040"/>
        </w:tabs>
        <w:ind w:left="5040" w:hanging="360"/>
      </w:pPr>
    </w:lvl>
    <w:lvl w:ilvl="7" w:tplc="994A1160">
      <w:start w:val="1"/>
      <w:numFmt w:val="decimal"/>
      <w:lvlText w:val="%8."/>
      <w:lvlJc w:val="left"/>
      <w:pPr>
        <w:tabs>
          <w:tab w:val="num" w:pos="5760"/>
        </w:tabs>
        <w:ind w:left="5760" w:hanging="360"/>
      </w:pPr>
    </w:lvl>
    <w:lvl w:ilvl="8" w:tplc="F5BAA882">
      <w:start w:val="1"/>
      <w:numFmt w:val="decimal"/>
      <w:lvlText w:val="%9."/>
      <w:lvlJc w:val="left"/>
      <w:pPr>
        <w:tabs>
          <w:tab w:val="num" w:pos="6480"/>
        </w:tabs>
        <w:ind w:left="6480" w:hanging="360"/>
      </w:pPr>
    </w:lvl>
  </w:abstractNum>
  <w:abstractNum w:abstractNumId="15" w15:restartNumberingAfterBreak="0">
    <w:nsid w:val="35AB0E56"/>
    <w:multiLevelType w:val="hybridMultilevel"/>
    <w:tmpl w:val="66E6FB8A"/>
    <w:lvl w:ilvl="0" w:tplc="7B00372C">
      <w:start w:val="1"/>
      <w:numFmt w:val="lowerLetter"/>
      <w:lvlText w:val="%1)"/>
      <w:lvlJc w:val="left"/>
      <w:pPr>
        <w:tabs>
          <w:tab w:val="num" w:pos="570"/>
        </w:tabs>
        <w:ind w:left="570" w:hanging="570"/>
      </w:pPr>
      <w:rPr>
        <w:rFonts w:hint="default"/>
        <w:color w:val="auto"/>
      </w:rPr>
    </w:lvl>
    <w:lvl w:ilvl="1" w:tplc="F97EFB92">
      <w:start w:val="1"/>
      <w:numFmt w:val="decimal"/>
      <w:lvlText w:val="%2."/>
      <w:lvlJc w:val="left"/>
      <w:pPr>
        <w:tabs>
          <w:tab w:val="num" w:pos="360"/>
        </w:tabs>
        <w:ind w:left="360" w:hanging="360"/>
      </w:pPr>
      <w:rPr>
        <w:rFonts w:hint="default"/>
      </w:rPr>
    </w:lvl>
    <w:lvl w:ilvl="2" w:tplc="DE1466CC">
      <w:start w:val="1"/>
      <w:numFmt w:val="decimal"/>
      <w:lvlText w:val="%1.%2.%3"/>
      <w:lvlJc w:val="left"/>
      <w:pPr>
        <w:tabs>
          <w:tab w:val="num" w:pos="720"/>
        </w:tabs>
        <w:ind w:left="720" w:hanging="720"/>
      </w:pPr>
      <w:rPr>
        <w:rFonts w:hint="default"/>
      </w:rPr>
    </w:lvl>
    <w:lvl w:ilvl="3" w:tplc="2846493C">
      <w:start w:val="1"/>
      <w:numFmt w:val="decimal"/>
      <w:lvlText w:val="%1.%2.%3.%4"/>
      <w:lvlJc w:val="left"/>
      <w:pPr>
        <w:tabs>
          <w:tab w:val="num" w:pos="720"/>
        </w:tabs>
        <w:ind w:left="720" w:hanging="720"/>
      </w:pPr>
      <w:rPr>
        <w:rFonts w:hint="default"/>
      </w:rPr>
    </w:lvl>
    <w:lvl w:ilvl="4" w:tplc="14F0994C">
      <w:start w:val="1"/>
      <w:numFmt w:val="decimal"/>
      <w:lvlText w:val="%1.%2.%3.%4.%5"/>
      <w:lvlJc w:val="left"/>
      <w:pPr>
        <w:tabs>
          <w:tab w:val="num" w:pos="1080"/>
        </w:tabs>
        <w:ind w:left="1080" w:hanging="1080"/>
      </w:pPr>
      <w:rPr>
        <w:rFonts w:hint="default"/>
      </w:rPr>
    </w:lvl>
    <w:lvl w:ilvl="5" w:tplc="8F867664">
      <w:start w:val="1"/>
      <w:numFmt w:val="decimal"/>
      <w:lvlText w:val="%1.%2.%3.%4.%5.%6"/>
      <w:lvlJc w:val="left"/>
      <w:pPr>
        <w:tabs>
          <w:tab w:val="num" w:pos="1080"/>
        </w:tabs>
        <w:ind w:left="1080" w:hanging="1080"/>
      </w:pPr>
      <w:rPr>
        <w:rFonts w:hint="default"/>
      </w:rPr>
    </w:lvl>
    <w:lvl w:ilvl="6" w:tplc="6164C428">
      <w:start w:val="1"/>
      <w:numFmt w:val="decimal"/>
      <w:lvlText w:val="%1.%2.%3.%4.%5.%6.%7"/>
      <w:lvlJc w:val="left"/>
      <w:pPr>
        <w:tabs>
          <w:tab w:val="num" w:pos="1440"/>
        </w:tabs>
        <w:ind w:left="1440" w:hanging="1440"/>
      </w:pPr>
      <w:rPr>
        <w:rFonts w:hint="default"/>
      </w:rPr>
    </w:lvl>
    <w:lvl w:ilvl="7" w:tplc="C6044158">
      <w:start w:val="1"/>
      <w:numFmt w:val="decimal"/>
      <w:lvlText w:val="%1.%2.%3.%4.%5.%6.%7.%8"/>
      <w:lvlJc w:val="left"/>
      <w:pPr>
        <w:tabs>
          <w:tab w:val="num" w:pos="1440"/>
        </w:tabs>
        <w:ind w:left="1440" w:hanging="1440"/>
      </w:pPr>
      <w:rPr>
        <w:rFonts w:hint="default"/>
      </w:rPr>
    </w:lvl>
    <w:lvl w:ilvl="8" w:tplc="2F44D438">
      <w:start w:val="1"/>
      <w:numFmt w:val="decimal"/>
      <w:lvlText w:val="%1.%2.%3.%4.%5.%6.%7.%8.%9"/>
      <w:lvlJc w:val="left"/>
      <w:pPr>
        <w:tabs>
          <w:tab w:val="num" w:pos="1800"/>
        </w:tabs>
        <w:ind w:left="1800" w:hanging="1800"/>
      </w:pPr>
      <w:rPr>
        <w:rFonts w:hint="default"/>
      </w:rPr>
    </w:lvl>
  </w:abstractNum>
  <w:abstractNum w:abstractNumId="16" w15:restartNumberingAfterBreak="0">
    <w:nsid w:val="379C0D30"/>
    <w:multiLevelType w:val="hybridMultilevel"/>
    <w:tmpl w:val="C3C011C2"/>
    <w:lvl w:ilvl="0" w:tplc="F49E15D8">
      <w:start w:val="2"/>
      <w:numFmt w:val="decimal"/>
      <w:lvlText w:val="%1."/>
      <w:lvlJc w:val="left"/>
      <w:pPr>
        <w:tabs>
          <w:tab w:val="num" w:pos="360"/>
        </w:tabs>
        <w:ind w:left="360" w:hanging="360"/>
      </w:pPr>
      <w:rPr>
        <w:rFonts w:hint="default"/>
        <w:color w:val="auto"/>
      </w:rPr>
    </w:lvl>
    <w:lvl w:ilvl="1" w:tplc="7D189744">
      <w:start w:val="1"/>
      <w:numFmt w:val="decimal"/>
      <w:lvlText w:val="%2."/>
      <w:lvlJc w:val="left"/>
      <w:pPr>
        <w:tabs>
          <w:tab w:val="num" w:pos="720"/>
        </w:tabs>
        <w:ind w:left="720" w:hanging="360"/>
      </w:pPr>
      <w:rPr>
        <w:rFonts w:ascii="Arial Narrow" w:hAnsi="Arial Narrow" w:hint="default"/>
        <w:sz w:val="24"/>
        <w:szCs w:val="24"/>
      </w:rPr>
    </w:lvl>
    <w:lvl w:ilvl="2" w:tplc="8CE0F51E">
      <w:start w:val="1"/>
      <w:numFmt w:val="decimal"/>
      <w:lvlText w:val="%1.%2.%3."/>
      <w:lvlJc w:val="left"/>
      <w:pPr>
        <w:tabs>
          <w:tab w:val="num" w:pos="1440"/>
        </w:tabs>
        <w:ind w:left="1440" w:hanging="720"/>
      </w:pPr>
      <w:rPr>
        <w:rFonts w:hint="default"/>
        <w:b/>
      </w:rPr>
    </w:lvl>
    <w:lvl w:ilvl="3" w:tplc="24426FC8">
      <w:start w:val="1"/>
      <w:numFmt w:val="decimal"/>
      <w:lvlText w:val="%1.%2.%3.%4."/>
      <w:lvlJc w:val="left"/>
      <w:pPr>
        <w:tabs>
          <w:tab w:val="num" w:pos="1800"/>
        </w:tabs>
        <w:ind w:left="1800" w:hanging="720"/>
      </w:pPr>
      <w:rPr>
        <w:rFonts w:hint="default"/>
      </w:rPr>
    </w:lvl>
    <w:lvl w:ilvl="4" w:tplc="B4A221FC">
      <w:start w:val="1"/>
      <w:numFmt w:val="decimal"/>
      <w:lvlText w:val="%1.%2.%3.%4.%5."/>
      <w:lvlJc w:val="left"/>
      <w:pPr>
        <w:tabs>
          <w:tab w:val="num" w:pos="2520"/>
        </w:tabs>
        <w:ind w:left="2520" w:hanging="1080"/>
      </w:pPr>
      <w:rPr>
        <w:rFonts w:hint="default"/>
      </w:rPr>
    </w:lvl>
    <w:lvl w:ilvl="5" w:tplc="4A868FD0">
      <w:start w:val="1"/>
      <w:numFmt w:val="decimal"/>
      <w:lvlText w:val="%1.%2.%3.%4.%5.%6."/>
      <w:lvlJc w:val="left"/>
      <w:pPr>
        <w:tabs>
          <w:tab w:val="num" w:pos="2880"/>
        </w:tabs>
        <w:ind w:left="2880" w:hanging="1080"/>
      </w:pPr>
      <w:rPr>
        <w:rFonts w:hint="default"/>
      </w:rPr>
    </w:lvl>
    <w:lvl w:ilvl="6" w:tplc="C5C467A8">
      <w:start w:val="1"/>
      <w:numFmt w:val="decimal"/>
      <w:lvlText w:val="%1.%2.%3.%4.%5.%6.%7."/>
      <w:lvlJc w:val="left"/>
      <w:pPr>
        <w:tabs>
          <w:tab w:val="num" w:pos="3600"/>
        </w:tabs>
        <w:ind w:left="3600" w:hanging="1440"/>
      </w:pPr>
      <w:rPr>
        <w:rFonts w:hint="default"/>
      </w:rPr>
    </w:lvl>
    <w:lvl w:ilvl="7" w:tplc="1D6CF82E">
      <w:start w:val="1"/>
      <w:numFmt w:val="decimal"/>
      <w:lvlText w:val="%1.%2.%3.%4.%5.%6.%7.%8."/>
      <w:lvlJc w:val="left"/>
      <w:pPr>
        <w:tabs>
          <w:tab w:val="num" w:pos="3960"/>
        </w:tabs>
        <w:ind w:left="3960" w:hanging="1440"/>
      </w:pPr>
      <w:rPr>
        <w:rFonts w:hint="default"/>
      </w:rPr>
    </w:lvl>
    <w:lvl w:ilvl="8" w:tplc="8A42807A">
      <w:start w:val="1"/>
      <w:numFmt w:val="decimal"/>
      <w:lvlText w:val="%1.%2.%3.%4.%5.%6.%7.%8.%9."/>
      <w:lvlJc w:val="left"/>
      <w:pPr>
        <w:tabs>
          <w:tab w:val="num" w:pos="4680"/>
        </w:tabs>
        <w:ind w:left="4680" w:hanging="1800"/>
      </w:pPr>
      <w:rPr>
        <w:rFonts w:hint="default"/>
      </w:rPr>
    </w:lvl>
  </w:abstractNum>
  <w:abstractNum w:abstractNumId="17" w15:restartNumberingAfterBreak="0">
    <w:nsid w:val="3B987162"/>
    <w:multiLevelType w:val="hybridMultilevel"/>
    <w:tmpl w:val="C46E2F54"/>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15:restartNumberingAfterBreak="0">
    <w:nsid w:val="411B5EAC"/>
    <w:multiLevelType w:val="hybridMultilevel"/>
    <w:tmpl w:val="564C0046"/>
    <w:lvl w:ilvl="0" w:tplc="4D54EEE4">
      <w:start w:val="6"/>
      <w:numFmt w:val="decimal"/>
      <w:lvlText w:val="%1."/>
      <w:lvlJc w:val="left"/>
      <w:pPr>
        <w:tabs>
          <w:tab w:val="num" w:pos="720"/>
        </w:tabs>
        <w:ind w:left="720" w:hanging="360"/>
      </w:pPr>
    </w:lvl>
    <w:lvl w:ilvl="1" w:tplc="450E8C78">
      <w:start w:val="1"/>
      <w:numFmt w:val="decimal"/>
      <w:lvlText w:val="%2."/>
      <w:lvlJc w:val="left"/>
      <w:pPr>
        <w:tabs>
          <w:tab w:val="num" w:pos="1440"/>
        </w:tabs>
        <w:ind w:left="1440" w:hanging="360"/>
      </w:pPr>
    </w:lvl>
    <w:lvl w:ilvl="2" w:tplc="596A9184">
      <w:start w:val="1"/>
      <w:numFmt w:val="decimal"/>
      <w:lvlText w:val="%3."/>
      <w:lvlJc w:val="left"/>
      <w:pPr>
        <w:tabs>
          <w:tab w:val="num" w:pos="2160"/>
        </w:tabs>
        <w:ind w:left="2160" w:hanging="360"/>
      </w:pPr>
    </w:lvl>
    <w:lvl w:ilvl="3" w:tplc="D7D0D74C">
      <w:start w:val="1"/>
      <w:numFmt w:val="decimal"/>
      <w:lvlText w:val="%4."/>
      <w:lvlJc w:val="left"/>
      <w:pPr>
        <w:tabs>
          <w:tab w:val="num" w:pos="2880"/>
        </w:tabs>
        <w:ind w:left="2880" w:hanging="360"/>
      </w:pPr>
    </w:lvl>
    <w:lvl w:ilvl="4" w:tplc="1272E760">
      <w:start w:val="1"/>
      <w:numFmt w:val="decimal"/>
      <w:lvlText w:val="%5."/>
      <w:lvlJc w:val="left"/>
      <w:pPr>
        <w:tabs>
          <w:tab w:val="num" w:pos="3600"/>
        </w:tabs>
        <w:ind w:left="3600" w:hanging="360"/>
      </w:pPr>
    </w:lvl>
    <w:lvl w:ilvl="5" w:tplc="E188983E">
      <w:start w:val="1"/>
      <w:numFmt w:val="decimal"/>
      <w:lvlText w:val="%6."/>
      <w:lvlJc w:val="left"/>
      <w:pPr>
        <w:tabs>
          <w:tab w:val="num" w:pos="4320"/>
        </w:tabs>
        <w:ind w:left="4320" w:hanging="360"/>
      </w:pPr>
    </w:lvl>
    <w:lvl w:ilvl="6" w:tplc="FF4214E6">
      <w:start w:val="1"/>
      <w:numFmt w:val="decimal"/>
      <w:lvlText w:val="%7."/>
      <w:lvlJc w:val="left"/>
      <w:pPr>
        <w:tabs>
          <w:tab w:val="num" w:pos="5040"/>
        </w:tabs>
        <w:ind w:left="5040" w:hanging="360"/>
      </w:pPr>
    </w:lvl>
    <w:lvl w:ilvl="7" w:tplc="37BEE38A">
      <w:start w:val="1"/>
      <w:numFmt w:val="decimal"/>
      <w:lvlText w:val="%8."/>
      <w:lvlJc w:val="left"/>
      <w:pPr>
        <w:tabs>
          <w:tab w:val="num" w:pos="5760"/>
        </w:tabs>
        <w:ind w:left="5760" w:hanging="360"/>
      </w:pPr>
    </w:lvl>
    <w:lvl w:ilvl="8" w:tplc="A19A0598">
      <w:start w:val="1"/>
      <w:numFmt w:val="decimal"/>
      <w:lvlText w:val="%9."/>
      <w:lvlJc w:val="left"/>
      <w:pPr>
        <w:tabs>
          <w:tab w:val="num" w:pos="6480"/>
        </w:tabs>
        <w:ind w:left="6480" w:hanging="360"/>
      </w:pPr>
    </w:lvl>
  </w:abstractNum>
  <w:abstractNum w:abstractNumId="19" w15:restartNumberingAfterBreak="0">
    <w:nsid w:val="4650296F"/>
    <w:multiLevelType w:val="hybridMultilevel"/>
    <w:tmpl w:val="96166664"/>
    <w:lvl w:ilvl="0" w:tplc="ABAA0D0C">
      <w:start w:val="7"/>
      <w:numFmt w:val="decimal"/>
      <w:lvlText w:val="%1."/>
      <w:lvlJc w:val="left"/>
      <w:pPr>
        <w:tabs>
          <w:tab w:val="num" w:pos="720"/>
        </w:tabs>
        <w:ind w:left="720" w:hanging="360"/>
      </w:pPr>
    </w:lvl>
    <w:lvl w:ilvl="1" w:tplc="087CC30E">
      <w:start w:val="1"/>
      <w:numFmt w:val="decimal"/>
      <w:lvlText w:val="%2."/>
      <w:lvlJc w:val="left"/>
      <w:pPr>
        <w:tabs>
          <w:tab w:val="num" w:pos="1440"/>
        </w:tabs>
        <w:ind w:left="1440" w:hanging="360"/>
      </w:pPr>
    </w:lvl>
    <w:lvl w:ilvl="2" w:tplc="9C7E032C">
      <w:start w:val="1"/>
      <w:numFmt w:val="decimal"/>
      <w:lvlText w:val="%3."/>
      <w:lvlJc w:val="left"/>
      <w:pPr>
        <w:tabs>
          <w:tab w:val="num" w:pos="2160"/>
        </w:tabs>
        <w:ind w:left="2160" w:hanging="360"/>
      </w:pPr>
    </w:lvl>
    <w:lvl w:ilvl="3" w:tplc="EA36AE56">
      <w:start w:val="1"/>
      <w:numFmt w:val="decimal"/>
      <w:lvlText w:val="%4."/>
      <w:lvlJc w:val="left"/>
      <w:pPr>
        <w:tabs>
          <w:tab w:val="num" w:pos="2880"/>
        </w:tabs>
        <w:ind w:left="2880" w:hanging="360"/>
      </w:pPr>
    </w:lvl>
    <w:lvl w:ilvl="4" w:tplc="CA940798">
      <w:start w:val="1"/>
      <w:numFmt w:val="decimal"/>
      <w:lvlText w:val="%5."/>
      <w:lvlJc w:val="left"/>
      <w:pPr>
        <w:tabs>
          <w:tab w:val="num" w:pos="3600"/>
        </w:tabs>
        <w:ind w:left="3600" w:hanging="360"/>
      </w:pPr>
    </w:lvl>
    <w:lvl w:ilvl="5" w:tplc="8AF0A600">
      <w:start w:val="1"/>
      <w:numFmt w:val="decimal"/>
      <w:lvlText w:val="%6."/>
      <w:lvlJc w:val="left"/>
      <w:pPr>
        <w:tabs>
          <w:tab w:val="num" w:pos="4320"/>
        </w:tabs>
        <w:ind w:left="4320" w:hanging="360"/>
      </w:pPr>
    </w:lvl>
    <w:lvl w:ilvl="6" w:tplc="CD44413A">
      <w:start w:val="1"/>
      <w:numFmt w:val="decimal"/>
      <w:lvlText w:val="%7."/>
      <w:lvlJc w:val="left"/>
      <w:pPr>
        <w:tabs>
          <w:tab w:val="num" w:pos="5040"/>
        </w:tabs>
        <w:ind w:left="5040" w:hanging="360"/>
      </w:pPr>
    </w:lvl>
    <w:lvl w:ilvl="7" w:tplc="BBCC09AC">
      <w:start w:val="1"/>
      <w:numFmt w:val="decimal"/>
      <w:lvlText w:val="%8."/>
      <w:lvlJc w:val="left"/>
      <w:pPr>
        <w:tabs>
          <w:tab w:val="num" w:pos="5760"/>
        </w:tabs>
        <w:ind w:left="5760" w:hanging="360"/>
      </w:pPr>
    </w:lvl>
    <w:lvl w:ilvl="8" w:tplc="7512C5A0">
      <w:start w:val="1"/>
      <w:numFmt w:val="decimal"/>
      <w:lvlText w:val="%9."/>
      <w:lvlJc w:val="left"/>
      <w:pPr>
        <w:tabs>
          <w:tab w:val="num" w:pos="6480"/>
        </w:tabs>
        <w:ind w:left="6480" w:hanging="360"/>
      </w:pPr>
    </w:lvl>
  </w:abstractNum>
  <w:abstractNum w:abstractNumId="20" w15:restartNumberingAfterBreak="0">
    <w:nsid w:val="4B041A66"/>
    <w:multiLevelType w:val="hybridMultilevel"/>
    <w:tmpl w:val="845C54B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B821161"/>
    <w:multiLevelType w:val="hybridMultilevel"/>
    <w:tmpl w:val="C37045C4"/>
    <w:lvl w:ilvl="0" w:tplc="0F2442D2">
      <w:start w:val="2"/>
      <w:numFmt w:val="bullet"/>
      <w:lvlText w:val="-"/>
      <w:lvlJc w:val="left"/>
      <w:pPr>
        <w:tabs>
          <w:tab w:val="num" w:pos="930"/>
        </w:tabs>
        <w:ind w:left="930" w:hanging="360"/>
      </w:pPr>
      <w:rPr>
        <w:rFonts w:ascii="Times New Roman" w:hAnsi="Times New Roman" w:hint="default"/>
      </w:rPr>
    </w:lvl>
    <w:lvl w:ilvl="1" w:tplc="E8769986">
      <w:numFmt w:val="decimal"/>
      <w:lvlText w:val=""/>
      <w:lvlJc w:val="left"/>
    </w:lvl>
    <w:lvl w:ilvl="2" w:tplc="25745CEE">
      <w:numFmt w:val="decimal"/>
      <w:lvlText w:val=""/>
      <w:lvlJc w:val="left"/>
    </w:lvl>
    <w:lvl w:ilvl="3" w:tplc="77100A50">
      <w:numFmt w:val="decimal"/>
      <w:lvlText w:val=""/>
      <w:lvlJc w:val="left"/>
    </w:lvl>
    <w:lvl w:ilvl="4" w:tplc="D862EB06">
      <w:numFmt w:val="decimal"/>
      <w:lvlText w:val=""/>
      <w:lvlJc w:val="left"/>
    </w:lvl>
    <w:lvl w:ilvl="5" w:tplc="CDA4BDDE">
      <w:numFmt w:val="decimal"/>
      <w:lvlText w:val=""/>
      <w:lvlJc w:val="left"/>
    </w:lvl>
    <w:lvl w:ilvl="6" w:tplc="68BEA298">
      <w:numFmt w:val="decimal"/>
      <w:lvlText w:val=""/>
      <w:lvlJc w:val="left"/>
    </w:lvl>
    <w:lvl w:ilvl="7" w:tplc="23AE1034">
      <w:numFmt w:val="decimal"/>
      <w:lvlText w:val=""/>
      <w:lvlJc w:val="left"/>
    </w:lvl>
    <w:lvl w:ilvl="8" w:tplc="0AB28F86">
      <w:numFmt w:val="decimal"/>
      <w:lvlText w:val=""/>
      <w:lvlJc w:val="left"/>
    </w:lvl>
  </w:abstractNum>
  <w:abstractNum w:abstractNumId="22" w15:restartNumberingAfterBreak="0">
    <w:nsid w:val="4D685B0A"/>
    <w:multiLevelType w:val="hybridMultilevel"/>
    <w:tmpl w:val="1F100298"/>
    <w:lvl w:ilvl="0" w:tplc="0405000F">
      <w:start w:val="5"/>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EDF1808"/>
    <w:multiLevelType w:val="hybridMultilevel"/>
    <w:tmpl w:val="14C6305A"/>
    <w:lvl w:ilvl="0" w:tplc="3C8ACBC0">
      <w:numFmt w:val="bullet"/>
      <w:lvlText w:val="-"/>
      <w:lvlJc w:val="left"/>
      <w:pPr>
        <w:tabs>
          <w:tab w:val="num" w:pos="1080"/>
        </w:tabs>
        <w:ind w:left="1080" w:hanging="360"/>
      </w:pPr>
      <w:rPr>
        <w:rFonts w:ascii="Arial Narrow" w:eastAsia="Times New Roman" w:hAnsi="Arial Narrow" w:cs="Times New Roman" w:hint="default"/>
      </w:rPr>
    </w:lvl>
    <w:lvl w:ilvl="1" w:tplc="04050003">
      <w:start w:val="1"/>
      <w:numFmt w:val="bullet"/>
      <w:lvlText w:val="o"/>
      <w:lvlJc w:val="left"/>
      <w:pPr>
        <w:tabs>
          <w:tab w:val="num" w:pos="1800"/>
        </w:tabs>
        <w:ind w:left="1800" w:hanging="360"/>
      </w:pPr>
      <w:rPr>
        <w:rFonts w:ascii="Courier New" w:hAnsi="Courier New" w:cs="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cs="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cs="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24" w15:restartNumberingAfterBreak="0">
    <w:nsid w:val="51FE4C83"/>
    <w:multiLevelType w:val="hybridMultilevel"/>
    <w:tmpl w:val="48D23578"/>
    <w:lvl w:ilvl="0" w:tplc="FFFFFFFF">
      <w:start w:val="3"/>
      <w:numFmt w:val="bullet"/>
      <w:pStyle w:val="slovn2"/>
      <w:lvlText w:val="-"/>
      <w:lvlJc w:val="left"/>
      <w:pPr>
        <w:tabs>
          <w:tab w:val="num" w:pos="927"/>
        </w:tabs>
        <w:ind w:left="927" w:hanging="360"/>
      </w:pPr>
      <w:rPr>
        <w:rFonts w:ascii="Times New Roman" w:hAnsi="Times New Roman" w:hint="default"/>
      </w:rPr>
    </w:lvl>
    <w:lvl w:ilvl="1" w:tplc="FFFFFFFF" w:tentative="1">
      <w:start w:val="1"/>
      <w:numFmt w:val="bullet"/>
      <w:lvlText w:val="o"/>
      <w:lvlJc w:val="left"/>
      <w:pPr>
        <w:tabs>
          <w:tab w:val="num" w:pos="591"/>
        </w:tabs>
        <w:ind w:left="591" w:hanging="360"/>
      </w:pPr>
      <w:rPr>
        <w:rFonts w:ascii="Courier New" w:hAnsi="Courier New" w:hint="default"/>
      </w:rPr>
    </w:lvl>
    <w:lvl w:ilvl="2" w:tplc="FFFFFFFF" w:tentative="1">
      <w:start w:val="1"/>
      <w:numFmt w:val="bullet"/>
      <w:lvlText w:val=""/>
      <w:lvlJc w:val="left"/>
      <w:pPr>
        <w:tabs>
          <w:tab w:val="num" w:pos="1311"/>
        </w:tabs>
        <w:ind w:left="1311" w:hanging="360"/>
      </w:pPr>
      <w:rPr>
        <w:rFonts w:ascii="Wingdings" w:hAnsi="Wingdings" w:hint="default"/>
      </w:rPr>
    </w:lvl>
    <w:lvl w:ilvl="3" w:tplc="FFFFFFFF" w:tentative="1">
      <w:start w:val="1"/>
      <w:numFmt w:val="bullet"/>
      <w:lvlText w:val=""/>
      <w:lvlJc w:val="left"/>
      <w:pPr>
        <w:tabs>
          <w:tab w:val="num" w:pos="2031"/>
        </w:tabs>
        <w:ind w:left="2031" w:hanging="360"/>
      </w:pPr>
      <w:rPr>
        <w:rFonts w:ascii="Symbol" w:hAnsi="Symbol" w:hint="default"/>
      </w:rPr>
    </w:lvl>
    <w:lvl w:ilvl="4" w:tplc="FFFFFFFF" w:tentative="1">
      <w:start w:val="1"/>
      <w:numFmt w:val="bullet"/>
      <w:lvlText w:val="o"/>
      <w:lvlJc w:val="left"/>
      <w:pPr>
        <w:tabs>
          <w:tab w:val="num" w:pos="2751"/>
        </w:tabs>
        <w:ind w:left="2751" w:hanging="360"/>
      </w:pPr>
      <w:rPr>
        <w:rFonts w:ascii="Courier New" w:hAnsi="Courier New" w:hint="default"/>
      </w:rPr>
    </w:lvl>
    <w:lvl w:ilvl="5" w:tplc="FFFFFFFF" w:tentative="1">
      <w:start w:val="1"/>
      <w:numFmt w:val="bullet"/>
      <w:lvlText w:val=""/>
      <w:lvlJc w:val="left"/>
      <w:pPr>
        <w:tabs>
          <w:tab w:val="num" w:pos="3471"/>
        </w:tabs>
        <w:ind w:left="3471" w:hanging="360"/>
      </w:pPr>
      <w:rPr>
        <w:rFonts w:ascii="Wingdings" w:hAnsi="Wingdings" w:hint="default"/>
      </w:rPr>
    </w:lvl>
    <w:lvl w:ilvl="6" w:tplc="FFFFFFFF" w:tentative="1">
      <w:start w:val="1"/>
      <w:numFmt w:val="bullet"/>
      <w:lvlText w:val=""/>
      <w:lvlJc w:val="left"/>
      <w:pPr>
        <w:tabs>
          <w:tab w:val="num" w:pos="4191"/>
        </w:tabs>
        <w:ind w:left="4191" w:hanging="360"/>
      </w:pPr>
      <w:rPr>
        <w:rFonts w:ascii="Symbol" w:hAnsi="Symbol" w:hint="default"/>
      </w:rPr>
    </w:lvl>
    <w:lvl w:ilvl="7" w:tplc="FFFFFFFF" w:tentative="1">
      <w:start w:val="1"/>
      <w:numFmt w:val="bullet"/>
      <w:lvlText w:val="o"/>
      <w:lvlJc w:val="left"/>
      <w:pPr>
        <w:tabs>
          <w:tab w:val="num" w:pos="4911"/>
        </w:tabs>
        <w:ind w:left="4911" w:hanging="360"/>
      </w:pPr>
      <w:rPr>
        <w:rFonts w:ascii="Courier New" w:hAnsi="Courier New" w:hint="default"/>
      </w:rPr>
    </w:lvl>
    <w:lvl w:ilvl="8" w:tplc="FFFFFFFF" w:tentative="1">
      <w:start w:val="1"/>
      <w:numFmt w:val="bullet"/>
      <w:lvlText w:val=""/>
      <w:lvlJc w:val="left"/>
      <w:pPr>
        <w:tabs>
          <w:tab w:val="num" w:pos="5631"/>
        </w:tabs>
        <w:ind w:left="5631" w:hanging="360"/>
      </w:pPr>
      <w:rPr>
        <w:rFonts w:ascii="Wingdings" w:hAnsi="Wingdings" w:hint="default"/>
      </w:rPr>
    </w:lvl>
  </w:abstractNum>
  <w:abstractNum w:abstractNumId="25" w15:restartNumberingAfterBreak="0">
    <w:nsid w:val="53A47F3A"/>
    <w:multiLevelType w:val="hybridMultilevel"/>
    <w:tmpl w:val="1F100298"/>
    <w:lvl w:ilvl="0" w:tplc="0405000F">
      <w:start w:val="5"/>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6D8653F"/>
    <w:multiLevelType w:val="hybridMultilevel"/>
    <w:tmpl w:val="0024C888"/>
    <w:lvl w:ilvl="0" w:tplc="42AAED6C">
      <w:start w:val="1"/>
      <w:numFmt w:val="decimal"/>
      <w:lvlText w:val="%1."/>
      <w:lvlJc w:val="left"/>
      <w:pPr>
        <w:tabs>
          <w:tab w:val="num" w:pos="720"/>
        </w:tabs>
        <w:ind w:left="720" w:hanging="360"/>
      </w:pPr>
    </w:lvl>
    <w:lvl w:ilvl="1" w:tplc="C81EB6CC">
      <w:start w:val="1"/>
      <w:numFmt w:val="decimal"/>
      <w:lvlText w:val="%2."/>
      <w:lvlJc w:val="left"/>
      <w:pPr>
        <w:tabs>
          <w:tab w:val="num" w:pos="1440"/>
        </w:tabs>
        <w:ind w:left="1440" w:hanging="360"/>
      </w:pPr>
    </w:lvl>
    <w:lvl w:ilvl="2" w:tplc="36408F92">
      <w:start w:val="1"/>
      <w:numFmt w:val="decimal"/>
      <w:lvlText w:val="%3."/>
      <w:lvlJc w:val="left"/>
      <w:pPr>
        <w:tabs>
          <w:tab w:val="num" w:pos="2160"/>
        </w:tabs>
        <w:ind w:left="2160" w:hanging="360"/>
      </w:pPr>
    </w:lvl>
    <w:lvl w:ilvl="3" w:tplc="4B6E120A">
      <w:start w:val="1"/>
      <w:numFmt w:val="decimal"/>
      <w:lvlText w:val="%4."/>
      <w:lvlJc w:val="left"/>
      <w:pPr>
        <w:tabs>
          <w:tab w:val="num" w:pos="2880"/>
        </w:tabs>
        <w:ind w:left="2880" w:hanging="360"/>
      </w:pPr>
    </w:lvl>
    <w:lvl w:ilvl="4" w:tplc="5AD2C634">
      <w:start w:val="1"/>
      <w:numFmt w:val="decimal"/>
      <w:lvlText w:val="%5."/>
      <w:lvlJc w:val="left"/>
      <w:pPr>
        <w:tabs>
          <w:tab w:val="num" w:pos="3600"/>
        </w:tabs>
        <w:ind w:left="3600" w:hanging="360"/>
      </w:pPr>
    </w:lvl>
    <w:lvl w:ilvl="5" w:tplc="6F3CD7FA">
      <w:start w:val="1"/>
      <w:numFmt w:val="decimal"/>
      <w:lvlText w:val="%6."/>
      <w:lvlJc w:val="left"/>
      <w:pPr>
        <w:tabs>
          <w:tab w:val="num" w:pos="4320"/>
        </w:tabs>
        <w:ind w:left="4320" w:hanging="360"/>
      </w:pPr>
    </w:lvl>
    <w:lvl w:ilvl="6" w:tplc="4A668B38">
      <w:start w:val="1"/>
      <w:numFmt w:val="decimal"/>
      <w:lvlText w:val="%7."/>
      <w:lvlJc w:val="left"/>
      <w:pPr>
        <w:tabs>
          <w:tab w:val="num" w:pos="5040"/>
        </w:tabs>
        <w:ind w:left="5040" w:hanging="360"/>
      </w:pPr>
    </w:lvl>
    <w:lvl w:ilvl="7" w:tplc="4EAC84F6">
      <w:start w:val="1"/>
      <w:numFmt w:val="decimal"/>
      <w:lvlText w:val="%8."/>
      <w:lvlJc w:val="left"/>
      <w:pPr>
        <w:tabs>
          <w:tab w:val="num" w:pos="5760"/>
        </w:tabs>
        <w:ind w:left="5760" w:hanging="360"/>
      </w:pPr>
    </w:lvl>
    <w:lvl w:ilvl="8" w:tplc="4C6648C2">
      <w:start w:val="1"/>
      <w:numFmt w:val="decimal"/>
      <w:lvlText w:val="%9."/>
      <w:lvlJc w:val="left"/>
      <w:pPr>
        <w:tabs>
          <w:tab w:val="num" w:pos="6480"/>
        </w:tabs>
        <w:ind w:left="6480" w:hanging="360"/>
      </w:pPr>
    </w:lvl>
  </w:abstractNum>
  <w:abstractNum w:abstractNumId="27" w15:restartNumberingAfterBreak="0">
    <w:nsid w:val="5CB13DF2"/>
    <w:multiLevelType w:val="hybridMultilevel"/>
    <w:tmpl w:val="1B82C792"/>
    <w:lvl w:ilvl="0" w:tplc="CF56AFBA">
      <w:start w:val="7"/>
      <w:numFmt w:val="decimal"/>
      <w:lvlText w:val="%1"/>
      <w:lvlJc w:val="left"/>
      <w:pPr>
        <w:tabs>
          <w:tab w:val="num" w:pos="360"/>
        </w:tabs>
        <w:ind w:left="360" w:hanging="360"/>
      </w:pPr>
      <w:rPr>
        <w:rFonts w:hint="default"/>
      </w:rPr>
    </w:lvl>
    <w:lvl w:ilvl="1" w:tplc="16CA9FC8">
      <w:start w:val="1"/>
      <w:numFmt w:val="decimal"/>
      <w:lvlText w:val="%2."/>
      <w:lvlJc w:val="left"/>
      <w:pPr>
        <w:tabs>
          <w:tab w:val="num" w:pos="502"/>
        </w:tabs>
        <w:ind w:left="502" w:hanging="360"/>
      </w:pPr>
      <w:rPr>
        <w:rFonts w:hint="default"/>
      </w:rPr>
    </w:lvl>
    <w:lvl w:ilvl="2" w:tplc="4F8657E0">
      <w:start w:val="1"/>
      <w:numFmt w:val="decimal"/>
      <w:lvlText w:val="%1.%2.%3"/>
      <w:lvlJc w:val="left"/>
      <w:pPr>
        <w:tabs>
          <w:tab w:val="num" w:pos="720"/>
        </w:tabs>
        <w:ind w:left="720" w:hanging="720"/>
      </w:pPr>
      <w:rPr>
        <w:rFonts w:hint="default"/>
      </w:rPr>
    </w:lvl>
    <w:lvl w:ilvl="3" w:tplc="C7605088">
      <w:start w:val="1"/>
      <w:numFmt w:val="decimal"/>
      <w:lvlText w:val="%1.%2.%3.%4"/>
      <w:lvlJc w:val="left"/>
      <w:pPr>
        <w:tabs>
          <w:tab w:val="num" w:pos="720"/>
        </w:tabs>
        <w:ind w:left="720" w:hanging="720"/>
      </w:pPr>
      <w:rPr>
        <w:rFonts w:hint="default"/>
      </w:rPr>
    </w:lvl>
    <w:lvl w:ilvl="4" w:tplc="E62002BE">
      <w:start w:val="1"/>
      <w:numFmt w:val="decimal"/>
      <w:lvlText w:val="%1.%2.%3.%4.%5"/>
      <w:lvlJc w:val="left"/>
      <w:pPr>
        <w:tabs>
          <w:tab w:val="num" w:pos="1080"/>
        </w:tabs>
        <w:ind w:left="1080" w:hanging="1080"/>
      </w:pPr>
      <w:rPr>
        <w:rFonts w:hint="default"/>
      </w:rPr>
    </w:lvl>
    <w:lvl w:ilvl="5" w:tplc="A658F7CC">
      <w:start w:val="1"/>
      <w:numFmt w:val="decimal"/>
      <w:lvlText w:val="%1.%2.%3.%4.%5.%6"/>
      <w:lvlJc w:val="left"/>
      <w:pPr>
        <w:tabs>
          <w:tab w:val="num" w:pos="1080"/>
        </w:tabs>
        <w:ind w:left="1080" w:hanging="1080"/>
      </w:pPr>
      <w:rPr>
        <w:rFonts w:hint="default"/>
      </w:rPr>
    </w:lvl>
    <w:lvl w:ilvl="6" w:tplc="F1ACF48C">
      <w:start w:val="1"/>
      <w:numFmt w:val="decimal"/>
      <w:lvlText w:val="%1.%2.%3.%4.%5.%6.%7"/>
      <w:lvlJc w:val="left"/>
      <w:pPr>
        <w:tabs>
          <w:tab w:val="num" w:pos="1440"/>
        </w:tabs>
        <w:ind w:left="1440" w:hanging="1440"/>
      </w:pPr>
      <w:rPr>
        <w:rFonts w:hint="default"/>
      </w:rPr>
    </w:lvl>
    <w:lvl w:ilvl="7" w:tplc="339EAE26">
      <w:start w:val="1"/>
      <w:numFmt w:val="decimal"/>
      <w:lvlText w:val="%1.%2.%3.%4.%5.%6.%7.%8"/>
      <w:lvlJc w:val="left"/>
      <w:pPr>
        <w:tabs>
          <w:tab w:val="num" w:pos="1440"/>
        </w:tabs>
        <w:ind w:left="1440" w:hanging="1440"/>
      </w:pPr>
      <w:rPr>
        <w:rFonts w:hint="default"/>
      </w:rPr>
    </w:lvl>
    <w:lvl w:ilvl="8" w:tplc="8BC44DB0">
      <w:start w:val="1"/>
      <w:numFmt w:val="decimal"/>
      <w:lvlText w:val="%1.%2.%3.%4.%5.%6.%7.%8.%9"/>
      <w:lvlJc w:val="left"/>
      <w:pPr>
        <w:tabs>
          <w:tab w:val="num" w:pos="1800"/>
        </w:tabs>
        <w:ind w:left="1800" w:hanging="1800"/>
      </w:pPr>
      <w:rPr>
        <w:rFonts w:hint="default"/>
      </w:rPr>
    </w:lvl>
  </w:abstractNum>
  <w:abstractNum w:abstractNumId="28" w15:restartNumberingAfterBreak="0">
    <w:nsid w:val="5D321267"/>
    <w:multiLevelType w:val="hybridMultilevel"/>
    <w:tmpl w:val="7958A218"/>
    <w:lvl w:ilvl="0" w:tplc="5E38FC0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ECB523D"/>
    <w:multiLevelType w:val="hybridMultilevel"/>
    <w:tmpl w:val="D3A0604E"/>
    <w:styleLink w:val="StylSoD"/>
    <w:lvl w:ilvl="0" w:tplc="DBD04CBC">
      <w:start w:val="1"/>
      <w:numFmt w:val="decimal"/>
      <w:lvlText w:val="%1."/>
      <w:lvlJc w:val="left"/>
      <w:pPr>
        <w:tabs>
          <w:tab w:val="num" w:pos="1440"/>
        </w:tabs>
        <w:ind w:left="3540" w:firstLine="0"/>
      </w:pPr>
      <w:rPr>
        <w:rFonts w:ascii="Times New Roman" w:hAnsi="Times New Roman" w:hint="default"/>
        <w:b/>
        <w:sz w:val="24"/>
      </w:rPr>
    </w:lvl>
    <w:lvl w:ilvl="1" w:tplc="296A13E8">
      <w:start w:val="1"/>
      <w:numFmt w:val="decimal"/>
      <w:isLgl/>
      <w:lvlText w:val="%1.%2"/>
      <w:lvlJc w:val="left"/>
      <w:pPr>
        <w:tabs>
          <w:tab w:val="num" w:pos="284"/>
        </w:tabs>
        <w:ind w:left="284" w:firstLine="0"/>
      </w:pPr>
      <w:rPr>
        <w:rFonts w:ascii="Times New Roman" w:hAnsi="Times New Roman"/>
        <w:sz w:val="24"/>
      </w:rPr>
    </w:lvl>
    <w:lvl w:ilvl="2" w:tplc="1D4C67B4">
      <w:start w:val="1"/>
      <w:numFmt w:val="lowerLetter"/>
      <w:lvlText w:val="(%3)"/>
      <w:lvlJc w:val="left"/>
      <w:pPr>
        <w:tabs>
          <w:tab w:val="num" w:pos="720"/>
        </w:tabs>
        <w:ind w:left="720" w:hanging="432"/>
      </w:pPr>
      <w:rPr>
        <w:rFonts w:hint="default"/>
      </w:rPr>
    </w:lvl>
    <w:lvl w:ilvl="3" w:tplc="F2EAB622">
      <w:start w:val="1"/>
      <w:numFmt w:val="lowerRoman"/>
      <w:lvlText w:val="(%4)"/>
      <w:lvlJc w:val="right"/>
      <w:pPr>
        <w:tabs>
          <w:tab w:val="num" w:pos="864"/>
        </w:tabs>
        <w:ind w:left="864" w:hanging="144"/>
      </w:pPr>
      <w:rPr>
        <w:rFonts w:hint="default"/>
      </w:rPr>
    </w:lvl>
    <w:lvl w:ilvl="4" w:tplc="D098D73A">
      <w:start w:val="1"/>
      <w:numFmt w:val="decimal"/>
      <w:lvlText w:val="%5)"/>
      <w:lvlJc w:val="left"/>
      <w:pPr>
        <w:tabs>
          <w:tab w:val="num" w:pos="1008"/>
        </w:tabs>
        <w:ind w:left="1008" w:hanging="432"/>
      </w:pPr>
      <w:rPr>
        <w:rFonts w:hint="default"/>
      </w:rPr>
    </w:lvl>
    <w:lvl w:ilvl="5" w:tplc="59CE84D8">
      <w:start w:val="1"/>
      <w:numFmt w:val="lowerLetter"/>
      <w:lvlText w:val="%6)"/>
      <w:lvlJc w:val="left"/>
      <w:pPr>
        <w:tabs>
          <w:tab w:val="num" w:pos="1152"/>
        </w:tabs>
        <w:ind w:left="1152" w:hanging="432"/>
      </w:pPr>
      <w:rPr>
        <w:rFonts w:hint="default"/>
      </w:rPr>
    </w:lvl>
    <w:lvl w:ilvl="6" w:tplc="E9DE8706">
      <w:start w:val="1"/>
      <w:numFmt w:val="lowerRoman"/>
      <w:lvlText w:val="%7)"/>
      <w:lvlJc w:val="right"/>
      <w:pPr>
        <w:tabs>
          <w:tab w:val="num" w:pos="1296"/>
        </w:tabs>
        <w:ind w:left="1296" w:hanging="288"/>
      </w:pPr>
      <w:rPr>
        <w:rFonts w:hint="default"/>
      </w:rPr>
    </w:lvl>
    <w:lvl w:ilvl="7" w:tplc="56C40252">
      <w:start w:val="1"/>
      <w:numFmt w:val="lowerLetter"/>
      <w:lvlText w:val="%8."/>
      <w:lvlJc w:val="left"/>
      <w:pPr>
        <w:tabs>
          <w:tab w:val="num" w:pos="1440"/>
        </w:tabs>
        <w:ind w:left="1440" w:hanging="432"/>
      </w:pPr>
      <w:rPr>
        <w:rFonts w:hint="default"/>
      </w:rPr>
    </w:lvl>
    <w:lvl w:ilvl="8" w:tplc="5CD84682">
      <w:start w:val="1"/>
      <w:numFmt w:val="lowerRoman"/>
      <w:lvlText w:val="%9."/>
      <w:lvlJc w:val="right"/>
      <w:pPr>
        <w:tabs>
          <w:tab w:val="num" w:pos="1584"/>
        </w:tabs>
        <w:ind w:left="1584" w:hanging="144"/>
      </w:pPr>
      <w:rPr>
        <w:rFonts w:hint="default"/>
      </w:rPr>
    </w:lvl>
  </w:abstractNum>
  <w:abstractNum w:abstractNumId="30" w15:restartNumberingAfterBreak="0">
    <w:nsid w:val="626F0C2E"/>
    <w:multiLevelType w:val="hybridMultilevel"/>
    <w:tmpl w:val="7B5E276C"/>
    <w:lvl w:ilvl="0" w:tplc="FFFFFFFF">
      <w:start w:val="1"/>
      <w:numFmt w:val="decimal"/>
      <w:pStyle w:val="Odrky1"/>
      <w:lvlText w:val="%1."/>
      <w:lvlJc w:val="left"/>
      <w:pPr>
        <w:tabs>
          <w:tab w:val="num" w:pos="1068"/>
        </w:tabs>
        <w:ind w:left="1068" w:hanging="360"/>
      </w:pPr>
      <w:rPr>
        <w:rFonts w:hint="default"/>
      </w:rPr>
    </w:lvl>
    <w:lvl w:ilvl="1" w:tplc="FFFFFFFF">
      <w:numFmt w:val="bullet"/>
      <w:lvlText w:val="-"/>
      <w:lvlJc w:val="left"/>
      <w:pPr>
        <w:tabs>
          <w:tab w:val="num" w:pos="1788"/>
        </w:tabs>
        <w:ind w:left="1788" w:hanging="360"/>
      </w:pPr>
      <w:rPr>
        <w:rFonts w:ascii="Arial" w:eastAsia="Times New Roman" w:hAnsi="Arial" w:cs="Arial" w:hint="default"/>
      </w:rPr>
    </w:lvl>
    <w:lvl w:ilvl="2" w:tplc="FFFFFFFF">
      <w:start w:val="1"/>
      <w:numFmt w:val="lowerRoman"/>
      <w:lvlText w:val="%3."/>
      <w:lvlJc w:val="right"/>
      <w:pPr>
        <w:tabs>
          <w:tab w:val="num" w:pos="2508"/>
        </w:tabs>
        <w:ind w:left="2508" w:hanging="180"/>
      </w:pPr>
    </w:lvl>
    <w:lvl w:ilvl="3" w:tplc="FFFFFFFF" w:tentative="1">
      <w:start w:val="1"/>
      <w:numFmt w:val="decimal"/>
      <w:lvlText w:val="%4."/>
      <w:lvlJc w:val="left"/>
      <w:pPr>
        <w:tabs>
          <w:tab w:val="num" w:pos="3228"/>
        </w:tabs>
        <w:ind w:left="3228" w:hanging="360"/>
      </w:pPr>
    </w:lvl>
    <w:lvl w:ilvl="4" w:tplc="FFFFFFFF" w:tentative="1">
      <w:start w:val="1"/>
      <w:numFmt w:val="lowerLetter"/>
      <w:lvlText w:val="%5."/>
      <w:lvlJc w:val="left"/>
      <w:pPr>
        <w:tabs>
          <w:tab w:val="num" w:pos="3948"/>
        </w:tabs>
        <w:ind w:left="3948" w:hanging="360"/>
      </w:pPr>
    </w:lvl>
    <w:lvl w:ilvl="5" w:tplc="FFFFFFFF" w:tentative="1">
      <w:start w:val="1"/>
      <w:numFmt w:val="lowerRoman"/>
      <w:lvlText w:val="%6."/>
      <w:lvlJc w:val="right"/>
      <w:pPr>
        <w:tabs>
          <w:tab w:val="num" w:pos="4668"/>
        </w:tabs>
        <w:ind w:left="4668" w:hanging="180"/>
      </w:pPr>
    </w:lvl>
    <w:lvl w:ilvl="6" w:tplc="FFFFFFFF" w:tentative="1">
      <w:start w:val="1"/>
      <w:numFmt w:val="decimal"/>
      <w:lvlText w:val="%7."/>
      <w:lvlJc w:val="left"/>
      <w:pPr>
        <w:tabs>
          <w:tab w:val="num" w:pos="5388"/>
        </w:tabs>
        <w:ind w:left="5388" w:hanging="360"/>
      </w:pPr>
    </w:lvl>
    <w:lvl w:ilvl="7" w:tplc="FFFFFFFF" w:tentative="1">
      <w:start w:val="1"/>
      <w:numFmt w:val="lowerLetter"/>
      <w:lvlText w:val="%8."/>
      <w:lvlJc w:val="left"/>
      <w:pPr>
        <w:tabs>
          <w:tab w:val="num" w:pos="6108"/>
        </w:tabs>
        <w:ind w:left="6108" w:hanging="360"/>
      </w:pPr>
    </w:lvl>
    <w:lvl w:ilvl="8" w:tplc="FFFFFFFF" w:tentative="1">
      <w:start w:val="1"/>
      <w:numFmt w:val="lowerRoman"/>
      <w:lvlText w:val="%9."/>
      <w:lvlJc w:val="right"/>
      <w:pPr>
        <w:tabs>
          <w:tab w:val="num" w:pos="6828"/>
        </w:tabs>
        <w:ind w:left="6828" w:hanging="180"/>
      </w:pPr>
    </w:lvl>
  </w:abstractNum>
  <w:abstractNum w:abstractNumId="31" w15:restartNumberingAfterBreak="0">
    <w:nsid w:val="63E46CAA"/>
    <w:multiLevelType w:val="hybridMultilevel"/>
    <w:tmpl w:val="E53A7018"/>
    <w:lvl w:ilvl="0" w:tplc="04050001">
      <w:start w:val="1"/>
      <w:numFmt w:val="bullet"/>
      <w:lvlText w:val=""/>
      <w:lvlJc w:val="left"/>
      <w:pPr>
        <w:tabs>
          <w:tab w:val="num" w:pos="720"/>
        </w:tabs>
        <w:ind w:left="720" w:hanging="360"/>
      </w:pPr>
      <w:rPr>
        <w:rFonts w:ascii="Symbol" w:hAnsi="Symbol"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67492DB2"/>
    <w:multiLevelType w:val="hybridMultilevel"/>
    <w:tmpl w:val="5130F002"/>
    <w:lvl w:ilvl="0" w:tplc="0405000F">
      <w:start w:val="4"/>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80B3F42"/>
    <w:multiLevelType w:val="hybridMultilevel"/>
    <w:tmpl w:val="B7E4227C"/>
    <w:lvl w:ilvl="0" w:tplc="82767102">
      <w:start w:val="1"/>
      <w:numFmt w:val="decimal"/>
      <w:lvlText w:val="%1."/>
      <w:lvlJc w:val="left"/>
      <w:pPr>
        <w:ind w:left="720" w:hanging="360"/>
      </w:pPr>
      <w:rPr>
        <w:rFonts w:ascii="Arial Narrow" w:hAnsi="Arial Narrow" w:hint="default"/>
        <w:sz w:val="24"/>
        <w:szCs w:val="24"/>
      </w:rPr>
    </w:lvl>
    <w:lvl w:ilvl="1" w:tplc="6E704E90">
      <w:start w:val="1"/>
      <w:numFmt w:val="decimal"/>
      <w:lvlText w:val="%2."/>
      <w:lvlJc w:val="left"/>
      <w:pPr>
        <w:ind w:left="1440" w:hanging="360"/>
      </w:pPr>
      <w:rPr>
        <w:rFonts w:ascii="Arial Narrow" w:eastAsia="Times New Roman" w:hAnsi="Arial Narrow" w:cs="Arial"/>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B4349E3"/>
    <w:multiLevelType w:val="hybridMultilevel"/>
    <w:tmpl w:val="CADE3936"/>
    <w:lvl w:ilvl="0" w:tplc="0405000F">
      <w:start w:val="12"/>
      <w:numFmt w:val="decimal"/>
      <w:lvlText w:val="%1."/>
      <w:lvlJc w:val="left"/>
      <w:pPr>
        <w:ind w:left="644"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9C25994"/>
    <w:multiLevelType w:val="hybridMultilevel"/>
    <w:tmpl w:val="D47400F6"/>
    <w:lvl w:ilvl="0" w:tplc="F998EE18">
      <w:start w:val="3"/>
      <w:numFmt w:val="bullet"/>
      <w:lvlText w:val="-"/>
      <w:lvlJc w:val="left"/>
      <w:pPr>
        <w:ind w:left="928" w:hanging="360"/>
      </w:pPr>
      <w:rPr>
        <w:rFonts w:ascii="Times New Roman" w:eastAsia="Times New Roman" w:hAnsi="Times New Roman" w:cs="Times New Roman" w:hint="default"/>
      </w:rPr>
    </w:lvl>
    <w:lvl w:ilvl="1" w:tplc="04050003" w:tentative="1">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36" w15:restartNumberingAfterBreak="0">
    <w:nsid w:val="7DC25102"/>
    <w:multiLevelType w:val="multilevel"/>
    <w:tmpl w:val="00980922"/>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11"/>
  </w:num>
  <w:num w:numId="2">
    <w:abstractNumId w:val="16"/>
  </w:num>
  <w:num w:numId="3">
    <w:abstractNumId w:val="5"/>
  </w:num>
  <w:num w:numId="4">
    <w:abstractNumId w:val="6"/>
  </w:num>
  <w:num w:numId="5">
    <w:abstractNumId w:val="29"/>
  </w:num>
  <w:num w:numId="6">
    <w:abstractNumId w:val="27"/>
  </w:num>
  <w:num w:numId="7">
    <w:abstractNumId w:val="7"/>
  </w:num>
  <w:num w:numId="8">
    <w:abstractNumId w:val="10"/>
  </w:num>
  <w:num w:numId="9">
    <w:abstractNumId w:val="3"/>
  </w:num>
  <w:num w:numId="10">
    <w:abstractNumId w:val="17"/>
  </w:num>
  <w:num w:numId="11">
    <w:abstractNumId w:val="23"/>
  </w:num>
  <w:num w:numId="12">
    <w:abstractNumId w:val="31"/>
  </w:num>
  <w:num w:numId="13">
    <w:abstractNumId w:val="21"/>
  </w:num>
  <w:num w:numId="14">
    <w:abstractNumId w:val="24"/>
  </w:num>
  <w:num w:numId="15">
    <w:abstractNumId w:val="13"/>
  </w:num>
  <w:num w:numId="16">
    <w:abstractNumId w:val="22"/>
  </w:num>
  <w:num w:numId="17">
    <w:abstractNumId w:val="30"/>
  </w:num>
  <w:num w:numId="18">
    <w:abstractNumId w:val="33"/>
  </w:num>
  <w:num w:numId="19">
    <w:abstractNumId w:val="4"/>
  </w:num>
  <w:num w:numId="20">
    <w:abstractNumId w:val="20"/>
  </w:num>
  <w:num w:numId="21">
    <w:abstractNumId w:val="34"/>
  </w:num>
  <w:num w:numId="22">
    <w:abstractNumId w:val="9"/>
  </w:num>
  <w:num w:numId="23">
    <w:abstractNumId w:val="32"/>
  </w:num>
  <w:num w:numId="24">
    <w:abstractNumId w:val="35"/>
  </w:num>
  <w:num w:numId="25">
    <w:abstractNumId w:val="2"/>
  </w:num>
  <w:num w:numId="26">
    <w:abstractNumId w:val="15"/>
  </w:num>
  <w:num w:numId="27">
    <w:abstractNumId w:val="1"/>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8"/>
  </w:num>
  <w:num w:numId="30">
    <w:abstractNumId w:val="3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8"/>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9"/>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0"/>
  </w:num>
  <w:num w:numId="36">
    <w:abstractNumId w:val="30"/>
  </w:num>
  <w:num w:numId="37">
    <w:abstractNumId w:val="25"/>
  </w:num>
  <w:num w:numId="38">
    <w:abstractNumId w:val="28"/>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6337"/>
    <w:rsid w:val="0000042D"/>
    <w:rsid w:val="00000DD1"/>
    <w:rsid w:val="00000ECC"/>
    <w:rsid w:val="00002505"/>
    <w:rsid w:val="00003DA1"/>
    <w:rsid w:val="00004998"/>
    <w:rsid w:val="00005DD8"/>
    <w:rsid w:val="0000732D"/>
    <w:rsid w:val="00010156"/>
    <w:rsid w:val="00010824"/>
    <w:rsid w:val="000123B4"/>
    <w:rsid w:val="000137C6"/>
    <w:rsid w:val="000150B5"/>
    <w:rsid w:val="00015BE5"/>
    <w:rsid w:val="00016D50"/>
    <w:rsid w:val="00017C26"/>
    <w:rsid w:val="00022671"/>
    <w:rsid w:val="00024A38"/>
    <w:rsid w:val="00024F9E"/>
    <w:rsid w:val="00026405"/>
    <w:rsid w:val="000301CD"/>
    <w:rsid w:val="000321B7"/>
    <w:rsid w:val="00032728"/>
    <w:rsid w:val="00032C77"/>
    <w:rsid w:val="00033853"/>
    <w:rsid w:val="00036F9D"/>
    <w:rsid w:val="000377DE"/>
    <w:rsid w:val="00037ED9"/>
    <w:rsid w:val="000400F0"/>
    <w:rsid w:val="000407BB"/>
    <w:rsid w:val="000445C4"/>
    <w:rsid w:val="00044808"/>
    <w:rsid w:val="000501F0"/>
    <w:rsid w:val="00052B0D"/>
    <w:rsid w:val="00056DFD"/>
    <w:rsid w:val="0005722C"/>
    <w:rsid w:val="00060436"/>
    <w:rsid w:val="00060897"/>
    <w:rsid w:val="00061455"/>
    <w:rsid w:val="000614E4"/>
    <w:rsid w:val="000636E2"/>
    <w:rsid w:val="000636F1"/>
    <w:rsid w:val="000664E1"/>
    <w:rsid w:val="00067F59"/>
    <w:rsid w:val="000723C1"/>
    <w:rsid w:val="00072D69"/>
    <w:rsid w:val="00073484"/>
    <w:rsid w:val="00074E6E"/>
    <w:rsid w:val="000763C0"/>
    <w:rsid w:val="00076632"/>
    <w:rsid w:val="00077C56"/>
    <w:rsid w:val="00080411"/>
    <w:rsid w:val="00080A70"/>
    <w:rsid w:val="00081FBB"/>
    <w:rsid w:val="00082554"/>
    <w:rsid w:val="00082A0B"/>
    <w:rsid w:val="000834ED"/>
    <w:rsid w:val="00083E4D"/>
    <w:rsid w:val="00084830"/>
    <w:rsid w:val="00084C07"/>
    <w:rsid w:val="00086368"/>
    <w:rsid w:val="0009292E"/>
    <w:rsid w:val="000945E4"/>
    <w:rsid w:val="00096416"/>
    <w:rsid w:val="00096BE4"/>
    <w:rsid w:val="000A05E9"/>
    <w:rsid w:val="000A203E"/>
    <w:rsid w:val="000A2D0F"/>
    <w:rsid w:val="000A3775"/>
    <w:rsid w:val="000A607A"/>
    <w:rsid w:val="000B27C4"/>
    <w:rsid w:val="000B3BC9"/>
    <w:rsid w:val="000C4542"/>
    <w:rsid w:val="000C4969"/>
    <w:rsid w:val="000C4B0B"/>
    <w:rsid w:val="000C6D87"/>
    <w:rsid w:val="000D10DC"/>
    <w:rsid w:val="000D20E8"/>
    <w:rsid w:val="000D2BF2"/>
    <w:rsid w:val="000D2DF4"/>
    <w:rsid w:val="000D3C79"/>
    <w:rsid w:val="000D472D"/>
    <w:rsid w:val="000D61DA"/>
    <w:rsid w:val="000D6B08"/>
    <w:rsid w:val="000E1CBA"/>
    <w:rsid w:val="000E28D4"/>
    <w:rsid w:val="000E35E3"/>
    <w:rsid w:val="000E3CA9"/>
    <w:rsid w:val="000E430E"/>
    <w:rsid w:val="000E5552"/>
    <w:rsid w:val="000E79D1"/>
    <w:rsid w:val="000F206B"/>
    <w:rsid w:val="000F325F"/>
    <w:rsid w:val="000F408E"/>
    <w:rsid w:val="000F5670"/>
    <w:rsid w:val="000F7126"/>
    <w:rsid w:val="001007EA"/>
    <w:rsid w:val="00102553"/>
    <w:rsid w:val="001034E7"/>
    <w:rsid w:val="00103EAE"/>
    <w:rsid w:val="0010428F"/>
    <w:rsid w:val="00105BB8"/>
    <w:rsid w:val="00111027"/>
    <w:rsid w:val="00112468"/>
    <w:rsid w:val="00121887"/>
    <w:rsid w:val="00125395"/>
    <w:rsid w:val="001263D4"/>
    <w:rsid w:val="00126A94"/>
    <w:rsid w:val="00127C74"/>
    <w:rsid w:val="00130456"/>
    <w:rsid w:val="00130AC8"/>
    <w:rsid w:val="00132EAD"/>
    <w:rsid w:val="00134855"/>
    <w:rsid w:val="0014109F"/>
    <w:rsid w:val="001410F7"/>
    <w:rsid w:val="0014159A"/>
    <w:rsid w:val="00142369"/>
    <w:rsid w:val="00142528"/>
    <w:rsid w:val="00142D59"/>
    <w:rsid w:val="0014302A"/>
    <w:rsid w:val="00143A47"/>
    <w:rsid w:val="0014417D"/>
    <w:rsid w:val="001454FB"/>
    <w:rsid w:val="00145C2D"/>
    <w:rsid w:val="001463CB"/>
    <w:rsid w:val="00147865"/>
    <w:rsid w:val="001518D3"/>
    <w:rsid w:val="001532F5"/>
    <w:rsid w:val="001547D0"/>
    <w:rsid w:val="001566FA"/>
    <w:rsid w:val="00160A95"/>
    <w:rsid w:val="001622FB"/>
    <w:rsid w:val="00164DE2"/>
    <w:rsid w:val="001706AF"/>
    <w:rsid w:val="001714FA"/>
    <w:rsid w:val="0017163A"/>
    <w:rsid w:val="00173004"/>
    <w:rsid w:val="00173501"/>
    <w:rsid w:val="00173F33"/>
    <w:rsid w:val="00174CC5"/>
    <w:rsid w:val="00175FF7"/>
    <w:rsid w:val="00177EE9"/>
    <w:rsid w:val="00181848"/>
    <w:rsid w:val="00181D6A"/>
    <w:rsid w:val="00183795"/>
    <w:rsid w:val="00184B27"/>
    <w:rsid w:val="00185B64"/>
    <w:rsid w:val="001868F9"/>
    <w:rsid w:val="0018720B"/>
    <w:rsid w:val="00191293"/>
    <w:rsid w:val="001952C4"/>
    <w:rsid w:val="001966D7"/>
    <w:rsid w:val="00196F64"/>
    <w:rsid w:val="0019735E"/>
    <w:rsid w:val="001977E8"/>
    <w:rsid w:val="00197C95"/>
    <w:rsid w:val="001A06BD"/>
    <w:rsid w:val="001A1D6C"/>
    <w:rsid w:val="001A2799"/>
    <w:rsid w:val="001A3CF0"/>
    <w:rsid w:val="001A5DC1"/>
    <w:rsid w:val="001A7944"/>
    <w:rsid w:val="001B3B20"/>
    <w:rsid w:val="001B40E6"/>
    <w:rsid w:val="001B4643"/>
    <w:rsid w:val="001B5FF6"/>
    <w:rsid w:val="001B6F22"/>
    <w:rsid w:val="001B7B0F"/>
    <w:rsid w:val="001B7E54"/>
    <w:rsid w:val="001C1433"/>
    <w:rsid w:val="001C2314"/>
    <w:rsid w:val="001C3C24"/>
    <w:rsid w:val="001C4BCA"/>
    <w:rsid w:val="001C51D9"/>
    <w:rsid w:val="001C5D78"/>
    <w:rsid w:val="001C60AA"/>
    <w:rsid w:val="001D0275"/>
    <w:rsid w:val="001D0B63"/>
    <w:rsid w:val="001D131B"/>
    <w:rsid w:val="001D24F4"/>
    <w:rsid w:val="001D3A9D"/>
    <w:rsid w:val="001D4B05"/>
    <w:rsid w:val="001D5F87"/>
    <w:rsid w:val="001E0F14"/>
    <w:rsid w:val="001E444D"/>
    <w:rsid w:val="001E6373"/>
    <w:rsid w:val="001F1912"/>
    <w:rsid w:val="001F1A94"/>
    <w:rsid w:val="001F1C37"/>
    <w:rsid w:val="001F2086"/>
    <w:rsid w:val="001F3835"/>
    <w:rsid w:val="001F3F92"/>
    <w:rsid w:val="001F401E"/>
    <w:rsid w:val="001F49B3"/>
    <w:rsid w:val="001F59E0"/>
    <w:rsid w:val="001F69A9"/>
    <w:rsid w:val="002001EF"/>
    <w:rsid w:val="0020096C"/>
    <w:rsid w:val="0020191D"/>
    <w:rsid w:val="00201944"/>
    <w:rsid w:val="00202E3D"/>
    <w:rsid w:val="0020323F"/>
    <w:rsid w:val="00204B40"/>
    <w:rsid w:val="00204D88"/>
    <w:rsid w:val="0020561D"/>
    <w:rsid w:val="0020590E"/>
    <w:rsid w:val="002120FE"/>
    <w:rsid w:val="00213189"/>
    <w:rsid w:val="00213F9E"/>
    <w:rsid w:val="00214AF8"/>
    <w:rsid w:val="00216CB2"/>
    <w:rsid w:val="00217350"/>
    <w:rsid w:val="002212E6"/>
    <w:rsid w:val="002252BC"/>
    <w:rsid w:val="00226679"/>
    <w:rsid w:val="00231EC3"/>
    <w:rsid w:val="00231F7D"/>
    <w:rsid w:val="00234266"/>
    <w:rsid w:val="00235192"/>
    <w:rsid w:val="00241997"/>
    <w:rsid w:val="00242482"/>
    <w:rsid w:val="0024342A"/>
    <w:rsid w:val="002436C8"/>
    <w:rsid w:val="00243A34"/>
    <w:rsid w:val="00244688"/>
    <w:rsid w:val="002468A6"/>
    <w:rsid w:val="00247AF8"/>
    <w:rsid w:val="00251B73"/>
    <w:rsid w:val="002520C4"/>
    <w:rsid w:val="0025393C"/>
    <w:rsid w:val="002546D9"/>
    <w:rsid w:val="00255572"/>
    <w:rsid w:val="002570D6"/>
    <w:rsid w:val="00260266"/>
    <w:rsid w:val="002609DE"/>
    <w:rsid w:val="002610EC"/>
    <w:rsid w:val="0026142E"/>
    <w:rsid w:val="002641BB"/>
    <w:rsid w:val="00264FC0"/>
    <w:rsid w:val="0026504A"/>
    <w:rsid w:val="0026544C"/>
    <w:rsid w:val="002660E4"/>
    <w:rsid w:val="00267B42"/>
    <w:rsid w:val="0027439F"/>
    <w:rsid w:val="0027729F"/>
    <w:rsid w:val="00280AC4"/>
    <w:rsid w:val="002840A9"/>
    <w:rsid w:val="002850FB"/>
    <w:rsid w:val="00291877"/>
    <w:rsid w:val="00291943"/>
    <w:rsid w:val="0029242B"/>
    <w:rsid w:val="0029391F"/>
    <w:rsid w:val="00297A58"/>
    <w:rsid w:val="00297BFE"/>
    <w:rsid w:val="002A0341"/>
    <w:rsid w:val="002A6D9B"/>
    <w:rsid w:val="002A754F"/>
    <w:rsid w:val="002A7FFA"/>
    <w:rsid w:val="002B1772"/>
    <w:rsid w:val="002B51E0"/>
    <w:rsid w:val="002B67E8"/>
    <w:rsid w:val="002B6F16"/>
    <w:rsid w:val="002B73A1"/>
    <w:rsid w:val="002C0AD2"/>
    <w:rsid w:val="002C2789"/>
    <w:rsid w:val="002C44A8"/>
    <w:rsid w:val="002C646C"/>
    <w:rsid w:val="002D0D8F"/>
    <w:rsid w:val="002D3557"/>
    <w:rsid w:val="002D39AC"/>
    <w:rsid w:val="002D3ABE"/>
    <w:rsid w:val="002D4B64"/>
    <w:rsid w:val="002D6652"/>
    <w:rsid w:val="002E5C3F"/>
    <w:rsid w:val="002F1DD9"/>
    <w:rsid w:val="002F1EB9"/>
    <w:rsid w:val="002F29E0"/>
    <w:rsid w:val="002F2F00"/>
    <w:rsid w:val="002F39E8"/>
    <w:rsid w:val="002F63A9"/>
    <w:rsid w:val="002F71BA"/>
    <w:rsid w:val="00300014"/>
    <w:rsid w:val="0030193B"/>
    <w:rsid w:val="0030255C"/>
    <w:rsid w:val="00303737"/>
    <w:rsid w:val="0030468E"/>
    <w:rsid w:val="00304959"/>
    <w:rsid w:val="003056AB"/>
    <w:rsid w:val="00310C64"/>
    <w:rsid w:val="00314132"/>
    <w:rsid w:val="0031599A"/>
    <w:rsid w:val="00317C98"/>
    <w:rsid w:val="00320B79"/>
    <w:rsid w:val="00321652"/>
    <w:rsid w:val="00322286"/>
    <w:rsid w:val="003234DE"/>
    <w:rsid w:val="00323EE1"/>
    <w:rsid w:val="0032494B"/>
    <w:rsid w:val="00324DF9"/>
    <w:rsid w:val="00324E2C"/>
    <w:rsid w:val="00325DE4"/>
    <w:rsid w:val="00326FDC"/>
    <w:rsid w:val="003314C0"/>
    <w:rsid w:val="003317F0"/>
    <w:rsid w:val="00331E74"/>
    <w:rsid w:val="00332AA0"/>
    <w:rsid w:val="0033376F"/>
    <w:rsid w:val="00333F6C"/>
    <w:rsid w:val="0033624D"/>
    <w:rsid w:val="00337AE9"/>
    <w:rsid w:val="00337DB2"/>
    <w:rsid w:val="0034069B"/>
    <w:rsid w:val="00340E90"/>
    <w:rsid w:val="00342509"/>
    <w:rsid w:val="00342C27"/>
    <w:rsid w:val="003447F7"/>
    <w:rsid w:val="00345003"/>
    <w:rsid w:val="003451E1"/>
    <w:rsid w:val="0034777D"/>
    <w:rsid w:val="00347C78"/>
    <w:rsid w:val="0035125F"/>
    <w:rsid w:val="00351618"/>
    <w:rsid w:val="00351CD2"/>
    <w:rsid w:val="00352727"/>
    <w:rsid w:val="00355A20"/>
    <w:rsid w:val="0035689A"/>
    <w:rsid w:val="0035712B"/>
    <w:rsid w:val="003577E2"/>
    <w:rsid w:val="00357BA4"/>
    <w:rsid w:val="0036206F"/>
    <w:rsid w:val="00362999"/>
    <w:rsid w:val="00362E94"/>
    <w:rsid w:val="0036474B"/>
    <w:rsid w:val="003678C7"/>
    <w:rsid w:val="00367BDE"/>
    <w:rsid w:val="0037110C"/>
    <w:rsid w:val="00373B86"/>
    <w:rsid w:val="00374EB3"/>
    <w:rsid w:val="00375105"/>
    <w:rsid w:val="00375333"/>
    <w:rsid w:val="0037649E"/>
    <w:rsid w:val="00380980"/>
    <w:rsid w:val="00383658"/>
    <w:rsid w:val="00384728"/>
    <w:rsid w:val="00384742"/>
    <w:rsid w:val="00386B60"/>
    <w:rsid w:val="00386C6D"/>
    <w:rsid w:val="003927A7"/>
    <w:rsid w:val="00392828"/>
    <w:rsid w:val="00392A7E"/>
    <w:rsid w:val="00393BCC"/>
    <w:rsid w:val="00394FCC"/>
    <w:rsid w:val="00395C59"/>
    <w:rsid w:val="00397380"/>
    <w:rsid w:val="003A13FD"/>
    <w:rsid w:val="003A3BAC"/>
    <w:rsid w:val="003A5DAD"/>
    <w:rsid w:val="003A7484"/>
    <w:rsid w:val="003B093B"/>
    <w:rsid w:val="003B5044"/>
    <w:rsid w:val="003B53C8"/>
    <w:rsid w:val="003B6BF7"/>
    <w:rsid w:val="003B6E88"/>
    <w:rsid w:val="003B7EAF"/>
    <w:rsid w:val="003B7F17"/>
    <w:rsid w:val="003C07D5"/>
    <w:rsid w:val="003C0EC5"/>
    <w:rsid w:val="003C138D"/>
    <w:rsid w:val="003C253A"/>
    <w:rsid w:val="003C269B"/>
    <w:rsid w:val="003C28D9"/>
    <w:rsid w:val="003C29D2"/>
    <w:rsid w:val="003C5934"/>
    <w:rsid w:val="003C5B60"/>
    <w:rsid w:val="003C7AAB"/>
    <w:rsid w:val="003D1008"/>
    <w:rsid w:val="003D6312"/>
    <w:rsid w:val="003E046B"/>
    <w:rsid w:val="003E216B"/>
    <w:rsid w:val="003E2A74"/>
    <w:rsid w:val="003E406C"/>
    <w:rsid w:val="003E4725"/>
    <w:rsid w:val="003E474B"/>
    <w:rsid w:val="003E5C28"/>
    <w:rsid w:val="003E69D5"/>
    <w:rsid w:val="003E7064"/>
    <w:rsid w:val="003E7823"/>
    <w:rsid w:val="003E7DEB"/>
    <w:rsid w:val="003F08D9"/>
    <w:rsid w:val="003F16A1"/>
    <w:rsid w:val="003F2C04"/>
    <w:rsid w:val="003F34D1"/>
    <w:rsid w:val="004003FA"/>
    <w:rsid w:val="0040139A"/>
    <w:rsid w:val="00401D90"/>
    <w:rsid w:val="0040373E"/>
    <w:rsid w:val="004038DE"/>
    <w:rsid w:val="00403D65"/>
    <w:rsid w:val="00404EF6"/>
    <w:rsid w:val="00405619"/>
    <w:rsid w:val="004078F7"/>
    <w:rsid w:val="0040796C"/>
    <w:rsid w:val="00407A04"/>
    <w:rsid w:val="004101E3"/>
    <w:rsid w:val="0041103B"/>
    <w:rsid w:val="00411217"/>
    <w:rsid w:val="0041366A"/>
    <w:rsid w:val="00413C33"/>
    <w:rsid w:val="00415EFD"/>
    <w:rsid w:val="00417F2D"/>
    <w:rsid w:val="0042032B"/>
    <w:rsid w:val="00420FA0"/>
    <w:rsid w:val="004219C1"/>
    <w:rsid w:val="004225BE"/>
    <w:rsid w:val="004230CD"/>
    <w:rsid w:val="00424846"/>
    <w:rsid w:val="00424C05"/>
    <w:rsid w:val="00425B21"/>
    <w:rsid w:val="00426EC2"/>
    <w:rsid w:val="00427E62"/>
    <w:rsid w:val="00430697"/>
    <w:rsid w:val="00430D26"/>
    <w:rsid w:val="004318CC"/>
    <w:rsid w:val="00431E2B"/>
    <w:rsid w:val="00433C12"/>
    <w:rsid w:val="00433D33"/>
    <w:rsid w:val="00435D5A"/>
    <w:rsid w:val="00436370"/>
    <w:rsid w:val="00436E37"/>
    <w:rsid w:val="00440AD2"/>
    <w:rsid w:val="004425AF"/>
    <w:rsid w:val="00454732"/>
    <w:rsid w:val="004603E5"/>
    <w:rsid w:val="004610DD"/>
    <w:rsid w:val="0046197A"/>
    <w:rsid w:val="00465F93"/>
    <w:rsid w:val="00465F9C"/>
    <w:rsid w:val="004700E1"/>
    <w:rsid w:val="00472217"/>
    <w:rsid w:val="004726EF"/>
    <w:rsid w:val="00473824"/>
    <w:rsid w:val="00474DED"/>
    <w:rsid w:val="00475DDA"/>
    <w:rsid w:val="00482031"/>
    <w:rsid w:val="00482FEA"/>
    <w:rsid w:val="00483AB4"/>
    <w:rsid w:val="00484392"/>
    <w:rsid w:val="0048518B"/>
    <w:rsid w:val="00490870"/>
    <w:rsid w:val="004915ED"/>
    <w:rsid w:val="00492D31"/>
    <w:rsid w:val="00496887"/>
    <w:rsid w:val="00497509"/>
    <w:rsid w:val="004A1EB9"/>
    <w:rsid w:val="004A2445"/>
    <w:rsid w:val="004A25EB"/>
    <w:rsid w:val="004A7F55"/>
    <w:rsid w:val="004B134C"/>
    <w:rsid w:val="004B1C89"/>
    <w:rsid w:val="004B2F4B"/>
    <w:rsid w:val="004B3C85"/>
    <w:rsid w:val="004B4974"/>
    <w:rsid w:val="004C0B93"/>
    <w:rsid w:val="004C0D2C"/>
    <w:rsid w:val="004C1848"/>
    <w:rsid w:val="004C2B1F"/>
    <w:rsid w:val="004C33EB"/>
    <w:rsid w:val="004C5058"/>
    <w:rsid w:val="004C5390"/>
    <w:rsid w:val="004C5530"/>
    <w:rsid w:val="004C6626"/>
    <w:rsid w:val="004C6F7C"/>
    <w:rsid w:val="004C72EB"/>
    <w:rsid w:val="004C7306"/>
    <w:rsid w:val="004C7405"/>
    <w:rsid w:val="004D0DC0"/>
    <w:rsid w:val="004D2F24"/>
    <w:rsid w:val="004D302C"/>
    <w:rsid w:val="004D391E"/>
    <w:rsid w:val="004D3C0A"/>
    <w:rsid w:val="004D4464"/>
    <w:rsid w:val="004D4DB2"/>
    <w:rsid w:val="004D519A"/>
    <w:rsid w:val="004D642E"/>
    <w:rsid w:val="004D7F88"/>
    <w:rsid w:val="004E2802"/>
    <w:rsid w:val="004E4985"/>
    <w:rsid w:val="004E49D3"/>
    <w:rsid w:val="004E4EB1"/>
    <w:rsid w:val="004F2319"/>
    <w:rsid w:val="004F4CB2"/>
    <w:rsid w:val="004F4E16"/>
    <w:rsid w:val="004F5EBF"/>
    <w:rsid w:val="004F7717"/>
    <w:rsid w:val="00500A5E"/>
    <w:rsid w:val="00500B94"/>
    <w:rsid w:val="00500E8F"/>
    <w:rsid w:val="0050163D"/>
    <w:rsid w:val="00501F83"/>
    <w:rsid w:val="00502A4D"/>
    <w:rsid w:val="0050455F"/>
    <w:rsid w:val="00506833"/>
    <w:rsid w:val="0051256D"/>
    <w:rsid w:val="005132D1"/>
    <w:rsid w:val="00513781"/>
    <w:rsid w:val="00513DA0"/>
    <w:rsid w:val="0051433B"/>
    <w:rsid w:val="00514D97"/>
    <w:rsid w:val="00514DD0"/>
    <w:rsid w:val="00515944"/>
    <w:rsid w:val="005161C0"/>
    <w:rsid w:val="00520B40"/>
    <w:rsid w:val="00521454"/>
    <w:rsid w:val="00521792"/>
    <w:rsid w:val="0052750C"/>
    <w:rsid w:val="00530FEB"/>
    <w:rsid w:val="00531910"/>
    <w:rsid w:val="00531F23"/>
    <w:rsid w:val="00532BFD"/>
    <w:rsid w:val="005346A0"/>
    <w:rsid w:val="005356CE"/>
    <w:rsid w:val="00536A95"/>
    <w:rsid w:val="0053711B"/>
    <w:rsid w:val="0054350C"/>
    <w:rsid w:val="00543714"/>
    <w:rsid w:val="005447E1"/>
    <w:rsid w:val="00545613"/>
    <w:rsid w:val="00553933"/>
    <w:rsid w:val="00554424"/>
    <w:rsid w:val="00556841"/>
    <w:rsid w:val="00557495"/>
    <w:rsid w:val="005574CC"/>
    <w:rsid w:val="00560235"/>
    <w:rsid w:val="00560BD6"/>
    <w:rsid w:val="0056163E"/>
    <w:rsid w:val="00561F2E"/>
    <w:rsid w:val="005620FE"/>
    <w:rsid w:val="005622DB"/>
    <w:rsid w:val="005640FD"/>
    <w:rsid w:val="00564CE4"/>
    <w:rsid w:val="00565867"/>
    <w:rsid w:val="005660E6"/>
    <w:rsid w:val="005700FB"/>
    <w:rsid w:val="00571217"/>
    <w:rsid w:val="00573FB1"/>
    <w:rsid w:val="00575066"/>
    <w:rsid w:val="00576E24"/>
    <w:rsid w:val="00580057"/>
    <w:rsid w:val="0058023A"/>
    <w:rsid w:val="00580427"/>
    <w:rsid w:val="005823C3"/>
    <w:rsid w:val="00583DF7"/>
    <w:rsid w:val="00584E2D"/>
    <w:rsid w:val="00585FB1"/>
    <w:rsid w:val="0059089B"/>
    <w:rsid w:val="00590E4A"/>
    <w:rsid w:val="005917A0"/>
    <w:rsid w:val="00591D0D"/>
    <w:rsid w:val="00591E11"/>
    <w:rsid w:val="0059272B"/>
    <w:rsid w:val="005957A3"/>
    <w:rsid w:val="0059724F"/>
    <w:rsid w:val="005A25FB"/>
    <w:rsid w:val="005A2FA2"/>
    <w:rsid w:val="005A3AAC"/>
    <w:rsid w:val="005A3BC5"/>
    <w:rsid w:val="005A3C8F"/>
    <w:rsid w:val="005A3E40"/>
    <w:rsid w:val="005A5D84"/>
    <w:rsid w:val="005A63D3"/>
    <w:rsid w:val="005A66FE"/>
    <w:rsid w:val="005A6E52"/>
    <w:rsid w:val="005A6E8D"/>
    <w:rsid w:val="005A765E"/>
    <w:rsid w:val="005B6FD7"/>
    <w:rsid w:val="005B6FDC"/>
    <w:rsid w:val="005C0424"/>
    <w:rsid w:val="005C24C7"/>
    <w:rsid w:val="005C3448"/>
    <w:rsid w:val="005C53A2"/>
    <w:rsid w:val="005C5993"/>
    <w:rsid w:val="005C7133"/>
    <w:rsid w:val="005C7CB6"/>
    <w:rsid w:val="005D0752"/>
    <w:rsid w:val="005D5B24"/>
    <w:rsid w:val="005D5F95"/>
    <w:rsid w:val="005D65BD"/>
    <w:rsid w:val="005D72B5"/>
    <w:rsid w:val="005E104D"/>
    <w:rsid w:val="005E144F"/>
    <w:rsid w:val="005E296F"/>
    <w:rsid w:val="005E4D7C"/>
    <w:rsid w:val="005E6037"/>
    <w:rsid w:val="005F0B94"/>
    <w:rsid w:val="005F1871"/>
    <w:rsid w:val="005F316E"/>
    <w:rsid w:val="005F3510"/>
    <w:rsid w:val="005F4FCF"/>
    <w:rsid w:val="005F5EFB"/>
    <w:rsid w:val="005F67E0"/>
    <w:rsid w:val="005F76AD"/>
    <w:rsid w:val="005F7B35"/>
    <w:rsid w:val="00600782"/>
    <w:rsid w:val="00602227"/>
    <w:rsid w:val="00602A05"/>
    <w:rsid w:val="00602F89"/>
    <w:rsid w:val="006043C8"/>
    <w:rsid w:val="00604E97"/>
    <w:rsid w:val="00606263"/>
    <w:rsid w:val="00606264"/>
    <w:rsid w:val="00606564"/>
    <w:rsid w:val="00607BC2"/>
    <w:rsid w:val="0061069D"/>
    <w:rsid w:val="00610CFA"/>
    <w:rsid w:val="006111FE"/>
    <w:rsid w:val="00611EFC"/>
    <w:rsid w:val="006128AB"/>
    <w:rsid w:val="00613526"/>
    <w:rsid w:val="0061369D"/>
    <w:rsid w:val="0061539B"/>
    <w:rsid w:val="006168AA"/>
    <w:rsid w:val="00617EB3"/>
    <w:rsid w:val="00620132"/>
    <w:rsid w:val="00621E1B"/>
    <w:rsid w:val="0062232F"/>
    <w:rsid w:val="006243EB"/>
    <w:rsid w:val="00624CFA"/>
    <w:rsid w:val="00624E90"/>
    <w:rsid w:val="006253A1"/>
    <w:rsid w:val="00625A89"/>
    <w:rsid w:val="006275E8"/>
    <w:rsid w:val="00630F03"/>
    <w:rsid w:val="006332AE"/>
    <w:rsid w:val="0063334B"/>
    <w:rsid w:val="0063345D"/>
    <w:rsid w:val="00634E7B"/>
    <w:rsid w:val="00641807"/>
    <w:rsid w:val="006436D6"/>
    <w:rsid w:val="006437B7"/>
    <w:rsid w:val="00646B5E"/>
    <w:rsid w:val="00646DA2"/>
    <w:rsid w:val="00647643"/>
    <w:rsid w:val="00652F71"/>
    <w:rsid w:val="006532C1"/>
    <w:rsid w:val="006559B4"/>
    <w:rsid w:val="00655B5C"/>
    <w:rsid w:val="00655DD5"/>
    <w:rsid w:val="00660415"/>
    <w:rsid w:val="00661226"/>
    <w:rsid w:val="00661A7F"/>
    <w:rsid w:val="006625C9"/>
    <w:rsid w:val="006637BD"/>
    <w:rsid w:val="00666245"/>
    <w:rsid w:val="006669B3"/>
    <w:rsid w:val="00667933"/>
    <w:rsid w:val="00672134"/>
    <w:rsid w:val="006724A9"/>
    <w:rsid w:val="00672829"/>
    <w:rsid w:val="006766A6"/>
    <w:rsid w:val="00676998"/>
    <w:rsid w:val="0068000E"/>
    <w:rsid w:val="006814F2"/>
    <w:rsid w:val="00681D05"/>
    <w:rsid w:val="00681F80"/>
    <w:rsid w:val="00683F5E"/>
    <w:rsid w:val="006869CA"/>
    <w:rsid w:val="006878D8"/>
    <w:rsid w:val="00687E3E"/>
    <w:rsid w:val="00691623"/>
    <w:rsid w:val="00691B06"/>
    <w:rsid w:val="00693090"/>
    <w:rsid w:val="00693384"/>
    <w:rsid w:val="00693A75"/>
    <w:rsid w:val="00693FA2"/>
    <w:rsid w:val="00695DAD"/>
    <w:rsid w:val="006962F3"/>
    <w:rsid w:val="00697F19"/>
    <w:rsid w:val="006A1A05"/>
    <w:rsid w:val="006A240A"/>
    <w:rsid w:val="006A2D51"/>
    <w:rsid w:val="006A3943"/>
    <w:rsid w:val="006A51C6"/>
    <w:rsid w:val="006A5A85"/>
    <w:rsid w:val="006A6A84"/>
    <w:rsid w:val="006B095F"/>
    <w:rsid w:val="006B20F2"/>
    <w:rsid w:val="006B414A"/>
    <w:rsid w:val="006B4D7B"/>
    <w:rsid w:val="006B4F72"/>
    <w:rsid w:val="006B6298"/>
    <w:rsid w:val="006B6368"/>
    <w:rsid w:val="006B6671"/>
    <w:rsid w:val="006B6E70"/>
    <w:rsid w:val="006B7137"/>
    <w:rsid w:val="006C05F2"/>
    <w:rsid w:val="006C1F09"/>
    <w:rsid w:val="006D0A9D"/>
    <w:rsid w:val="006D2348"/>
    <w:rsid w:val="006D3403"/>
    <w:rsid w:val="006D3F0B"/>
    <w:rsid w:val="006D6B7C"/>
    <w:rsid w:val="006D7352"/>
    <w:rsid w:val="006D7F41"/>
    <w:rsid w:val="006E1040"/>
    <w:rsid w:val="006E508B"/>
    <w:rsid w:val="006E5B3D"/>
    <w:rsid w:val="006E6056"/>
    <w:rsid w:val="006E76B0"/>
    <w:rsid w:val="006F0154"/>
    <w:rsid w:val="006F408E"/>
    <w:rsid w:val="006F65D3"/>
    <w:rsid w:val="006F6D21"/>
    <w:rsid w:val="006F780C"/>
    <w:rsid w:val="00700167"/>
    <w:rsid w:val="007020C9"/>
    <w:rsid w:val="0070239E"/>
    <w:rsid w:val="00702C09"/>
    <w:rsid w:val="007055D4"/>
    <w:rsid w:val="00706447"/>
    <w:rsid w:val="00707CC5"/>
    <w:rsid w:val="00707D17"/>
    <w:rsid w:val="0071037C"/>
    <w:rsid w:val="007115D1"/>
    <w:rsid w:val="00713882"/>
    <w:rsid w:val="00713C6D"/>
    <w:rsid w:val="0071486F"/>
    <w:rsid w:val="00715752"/>
    <w:rsid w:val="00716761"/>
    <w:rsid w:val="007172F1"/>
    <w:rsid w:val="00726ACF"/>
    <w:rsid w:val="00727494"/>
    <w:rsid w:val="00727759"/>
    <w:rsid w:val="00727A3F"/>
    <w:rsid w:val="00735CCE"/>
    <w:rsid w:val="00737CAA"/>
    <w:rsid w:val="00742E31"/>
    <w:rsid w:val="007441F3"/>
    <w:rsid w:val="007468E1"/>
    <w:rsid w:val="0074792E"/>
    <w:rsid w:val="007507D1"/>
    <w:rsid w:val="00750F98"/>
    <w:rsid w:val="007528F2"/>
    <w:rsid w:val="00754BF7"/>
    <w:rsid w:val="00755413"/>
    <w:rsid w:val="007566BF"/>
    <w:rsid w:val="0075719C"/>
    <w:rsid w:val="007576FD"/>
    <w:rsid w:val="0076115D"/>
    <w:rsid w:val="00761B9D"/>
    <w:rsid w:val="00767076"/>
    <w:rsid w:val="007672D2"/>
    <w:rsid w:val="00767887"/>
    <w:rsid w:val="00771B3C"/>
    <w:rsid w:val="00774B95"/>
    <w:rsid w:val="00774CD9"/>
    <w:rsid w:val="00776041"/>
    <w:rsid w:val="00776B23"/>
    <w:rsid w:val="00780D00"/>
    <w:rsid w:val="007825C5"/>
    <w:rsid w:val="007847E8"/>
    <w:rsid w:val="00784EFA"/>
    <w:rsid w:val="007907D0"/>
    <w:rsid w:val="007917D9"/>
    <w:rsid w:val="00793C32"/>
    <w:rsid w:val="00794101"/>
    <w:rsid w:val="007942DD"/>
    <w:rsid w:val="00794506"/>
    <w:rsid w:val="0079522E"/>
    <w:rsid w:val="00796437"/>
    <w:rsid w:val="007964FC"/>
    <w:rsid w:val="0079776B"/>
    <w:rsid w:val="007A1600"/>
    <w:rsid w:val="007A3C73"/>
    <w:rsid w:val="007A4842"/>
    <w:rsid w:val="007A6D2C"/>
    <w:rsid w:val="007A776F"/>
    <w:rsid w:val="007B0025"/>
    <w:rsid w:val="007B141A"/>
    <w:rsid w:val="007B27D7"/>
    <w:rsid w:val="007B3458"/>
    <w:rsid w:val="007B49EF"/>
    <w:rsid w:val="007B5B1E"/>
    <w:rsid w:val="007B7BAA"/>
    <w:rsid w:val="007C140B"/>
    <w:rsid w:val="007C2B2A"/>
    <w:rsid w:val="007C5646"/>
    <w:rsid w:val="007C5D87"/>
    <w:rsid w:val="007C5F6A"/>
    <w:rsid w:val="007C606D"/>
    <w:rsid w:val="007D2196"/>
    <w:rsid w:val="007D23F3"/>
    <w:rsid w:val="007D24C4"/>
    <w:rsid w:val="007D2C8D"/>
    <w:rsid w:val="007D4D58"/>
    <w:rsid w:val="007D578C"/>
    <w:rsid w:val="007D73E2"/>
    <w:rsid w:val="007E11D1"/>
    <w:rsid w:val="007E2831"/>
    <w:rsid w:val="007E37EC"/>
    <w:rsid w:val="007E43FB"/>
    <w:rsid w:val="007E7658"/>
    <w:rsid w:val="007F2071"/>
    <w:rsid w:val="007F25B5"/>
    <w:rsid w:val="007F2997"/>
    <w:rsid w:val="007F4D10"/>
    <w:rsid w:val="007F6A0F"/>
    <w:rsid w:val="007F6FAF"/>
    <w:rsid w:val="00803455"/>
    <w:rsid w:val="00804BF3"/>
    <w:rsid w:val="00806FF3"/>
    <w:rsid w:val="00812C82"/>
    <w:rsid w:val="00812D12"/>
    <w:rsid w:val="00813A15"/>
    <w:rsid w:val="00815A0E"/>
    <w:rsid w:val="00816CE1"/>
    <w:rsid w:val="0081783B"/>
    <w:rsid w:val="00817DB2"/>
    <w:rsid w:val="008203CD"/>
    <w:rsid w:val="00821129"/>
    <w:rsid w:val="00821723"/>
    <w:rsid w:val="00821D9B"/>
    <w:rsid w:val="0082278B"/>
    <w:rsid w:val="00822830"/>
    <w:rsid w:val="0082469C"/>
    <w:rsid w:val="00825138"/>
    <w:rsid w:val="00825C5A"/>
    <w:rsid w:val="00827433"/>
    <w:rsid w:val="008312AB"/>
    <w:rsid w:val="00831C5B"/>
    <w:rsid w:val="00831F8B"/>
    <w:rsid w:val="008320FC"/>
    <w:rsid w:val="00832194"/>
    <w:rsid w:val="00834522"/>
    <w:rsid w:val="00835E61"/>
    <w:rsid w:val="0083671B"/>
    <w:rsid w:val="00836C0B"/>
    <w:rsid w:val="00840F50"/>
    <w:rsid w:val="00843FD0"/>
    <w:rsid w:val="00845D26"/>
    <w:rsid w:val="00847195"/>
    <w:rsid w:val="0085024F"/>
    <w:rsid w:val="00851C04"/>
    <w:rsid w:val="00851D6F"/>
    <w:rsid w:val="00852AA7"/>
    <w:rsid w:val="00853F92"/>
    <w:rsid w:val="00862175"/>
    <w:rsid w:val="00862533"/>
    <w:rsid w:val="00862F24"/>
    <w:rsid w:val="00864993"/>
    <w:rsid w:val="00864C4C"/>
    <w:rsid w:val="008652F2"/>
    <w:rsid w:val="008657C3"/>
    <w:rsid w:val="00866B26"/>
    <w:rsid w:val="008700E1"/>
    <w:rsid w:val="008706E7"/>
    <w:rsid w:val="00873F1D"/>
    <w:rsid w:val="00875433"/>
    <w:rsid w:val="00875BDF"/>
    <w:rsid w:val="0087613B"/>
    <w:rsid w:val="008801C0"/>
    <w:rsid w:val="00881D19"/>
    <w:rsid w:val="00882478"/>
    <w:rsid w:val="00883332"/>
    <w:rsid w:val="0088436D"/>
    <w:rsid w:val="0088494F"/>
    <w:rsid w:val="00884B25"/>
    <w:rsid w:val="00884FE7"/>
    <w:rsid w:val="0088605A"/>
    <w:rsid w:val="00886157"/>
    <w:rsid w:val="008861C4"/>
    <w:rsid w:val="00890B07"/>
    <w:rsid w:val="008927B1"/>
    <w:rsid w:val="00893B34"/>
    <w:rsid w:val="00893FCC"/>
    <w:rsid w:val="00894F30"/>
    <w:rsid w:val="008975E5"/>
    <w:rsid w:val="00897CFD"/>
    <w:rsid w:val="008A0628"/>
    <w:rsid w:val="008A3267"/>
    <w:rsid w:val="008A40C2"/>
    <w:rsid w:val="008A560D"/>
    <w:rsid w:val="008A7584"/>
    <w:rsid w:val="008B2BE2"/>
    <w:rsid w:val="008B2E89"/>
    <w:rsid w:val="008B2F9E"/>
    <w:rsid w:val="008B659A"/>
    <w:rsid w:val="008B6B96"/>
    <w:rsid w:val="008B770E"/>
    <w:rsid w:val="008C09BC"/>
    <w:rsid w:val="008D0A01"/>
    <w:rsid w:val="008D3A53"/>
    <w:rsid w:val="008D53DF"/>
    <w:rsid w:val="008D67FC"/>
    <w:rsid w:val="008D6A0A"/>
    <w:rsid w:val="008D74C6"/>
    <w:rsid w:val="008E06BC"/>
    <w:rsid w:val="008E2E5B"/>
    <w:rsid w:val="008E4A54"/>
    <w:rsid w:val="008E5068"/>
    <w:rsid w:val="008E71FE"/>
    <w:rsid w:val="008E7DCF"/>
    <w:rsid w:val="008F0C03"/>
    <w:rsid w:val="008F15EA"/>
    <w:rsid w:val="008F17BD"/>
    <w:rsid w:val="008F1D22"/>
    <w:rsid w:val="008F2B3A"/>
    <w:rsid w:val="008F51B4"/>
    <w:rsid w:val="008F54C1"/>
    <w:rsid w:val="008F589F"/>
    <w:rsid w:val="009008FB"/>
    <w:rsid w:val="00903EDE"/>
    <w:rsid w:val="009052FB"/>
    <w:rsid w:val="0090565A"/>
    <w:rsid w:val="00907856"/>
    <w:rsid w:val="009101CB"/>
    <w:rsid w:val="00911EEC"/>
    <w:rsid w:val="00912B31"/>
    <w:rsid w:val="00913AEC"/>
    <w:rsid w:val="00914541"/>
    <w:rsid w:val="009166CE"/>
    <w:rsid w:val="00916C29"/>
    <w:rsid w:val="00917B72"/>
    <w:rsid w:val="009205BD"/>
    <w:rsid w:val="00921FDA"/>
    <w:rsid w:val="0092291A"/>
    <w:rsid w:val="00923D33"/>
    <w:rsid w:val="00923E7D"/>
    <w:rsid w:val="00924618"/>
    <w:rsid w:val="0092510D"/>
    <w:rsid w:val="00926337"/>
    <w:rsid w:val="009301CC"/>
    <w:rsid w:val="00931E8A"/>
    <w:rsid w:val="00933B49"/>
    <w:rsid w:val="0093487F"/>
    <w:rsid w:val="0093732A"/>
    <w:rsid w:val="00937774"/>
    <w:rsid w:val="00940515"/>
    <w:rsid w:val="00940578"/>
    <w:rsid w:val="00940796"/>
    <w:rsid w:val="00941595"/>
    <w:rsid w:val="00942A28"/>
    <w:rsid w:val="00952C5B"/>
    <w:rsid w:val="00953E70"/>
    <w:rsid w:val="009542F2"/>
    <w:rsid w:val="009554E8"/>
    <w:rsid w:val="00957567"/>
    <w:rsid w:val="00960372"/>
    <w:rsid w:val="009666C1"/>
    <w:rsid w:val="009669FA"/>
    <w:rsid w:val="00971AB3"/>
    <w:rsid w:val="009730B1"/>
    <w:rsid w:val="00975588"/>
    <w:rsid w:val="0097627C"/>
    <w:rsid w:val="009763CA"/>
    <w:rsid w:val="00976CF9"/>
    <w:rsid w:val="009806A5"/>
    <w:rsid w:val="00984F98"/>
    <w:rsid w:val="009860B0"/>
    <w:rsid w:val="00986298"/>
    <w:rsid w:val="009905A0"/>
    <w:rsid w:val="00990DE7"/>
    <w:rsid w:val="00991CA8"/>
    <w:rsid w:val="00992123"/>
    <w:rsid w:val="009931CD"/>
    <w:rsid w:val="00993C0F"/>
    <w:rsid w:val="0099456D"/>
    <w:rsid w:val="00994E3C"/>
    <w:rsid w:val="00995D79"/>
    <w:rsid w:val="009A16A2"/>
    <w:rsid w:val="009A1A1F"/>
    <w:rsid w:val="009A1C4A"/>
    <w:rsid w:val="009A4262"/>
    <w:rsid w:val="009A4720"/>
    <w:rsid w:val="009A5090"/>
    <w:rsid w:val="009A5B99"/>
    <w:rsid w:val="009A6615"/>
    <w:rsid w:val="009B373A"/>
    <w:rsid w:val="009B448F"/>
    <w:rsid w:val="009B6430"/>
    <w:rsid w:val="009B7557"/>
    <w:rsid w:val="009B763F"/>
    <w:rsid w:val="009B7B32"/>
    <w:rsid w:val="009C0295"/>
    <w:rsid w:val="009C041D"/>
    <w:rsid w:val="009C2378"/>
    <w:rsid w:val="009C4184"/>
    <w:rsid w:val="009C4680"/>
    <w:rsid w:val="009C55F2"/>
    <w:rsid w:val="009C6C48"/>
    <w:rsid w:val="009C778D"/>
    <w:rsid w:val="009C7EB2"/>
    <w:rsid w:val="009D2919"/>
    <w:rsid w:val="009D2DA7"/>
    <w:rsid w:val="009D4714"/>
    <w:rsid w:val="009D4CBA"/>
    <w:rsid w:val="009D5961"/>
    <w:rsid w:val="009D75E0"/>
    <w:rsid w:val="009E18E0"/>
    <w:rsid w:val="009E46FA"/>
    <w:rsid w:val="009F02BF"/>
    <w:rsid w:val="009F31AB"/>
    <w:rsid w:val="009F320C"/>
    <w:rsid w:val="009F43B4"/>
    <w:rsid w:val="009F6777"/>
    <w:rsid w:val="009F67B7"/>
    <w:rsid w:val="009F6D95"/>
    <w:rsid w:val="009F735A"/>
    <w:rsid w:val="00A00AAD"/>
    <w:rsid w:val="00A012D7"/>
    <w:rsid w:val="00A025B7"/>
    <w:rsid w:val="00A02A00"/>
    <w:rsid w:val="00A030C9"/>
    <w:rsid w:val="00A05BE3"/>
    <w:rsid w:val="00A13C42"/>
    <w:rsid w:val="00A218B0"/>
    <w:rsid w:val="00A21DD3"/>
    <w:rsid w:val="00A23887"/>
    <w:rsid w:val="00A23BB8"/>
    <w:rsid w:val="00A312D7"/>
    <w:rsid w:val="00A33303"/>
    <w:rsid w:val="00A34E0A"/>
    <w:rsid w:val="00A36C4A"/>
    <w:rsid w:val="00A435A7"/>
    <w:rsid w:val="00A440D6"/>
    <w:rsid w:val="00A4452E"/>
    <w:rsid w:val="00A449F2"/>
    <w:rsid w:val="00A44C32"/>
    <w:rsid w:val="00A45762"/>
    <w:rsid w:val="00A46A37"/>
    <w:rsid w:val="00A50E8E"/>
    <w:rsid w:val="00A51A5D"/>
    <w:rsid w:val="00A54328"/>
    <w:rsid w:val="00A54454"/>
    <w:rsid w:val="00A54B12"/>
    <w:rsid w:val="00A55121"/>
    <w:rsid w:val="00A556C9"/>
    <w:rsid w:val="00A55805"/>
    <w:rsid w:val="00A575AA"/>
    <w:rsid w:val="00A609AA"/>
    <w:rsid w:val="00A61333"/>
    <w:rsid w:val="00A663B5"/>
    <w:rsid w:val="00A668EA"/>
    <w:rsid w:val="00A67393"/>
    <w:rsid w:val="00A738F9"/>
    <w:rsid w:val="00A73998"/>
    <w:rsid w:val="00A767D9"/>
    <w:rsid w:val="00A77651"/>
    <w:rsid w:val="00A82C9B"/>
    <w:rsid w:val="00A83DF5"/>
    <w:rsid w:val="00A85DF6"/>
    <w:rsid w:val="00A86B8C"/>
    <w:rsid w:val="00A9106A"/>
    <w:rsid w:val="00A91A37"/>
    <w:rsid w:val="00A925DC"/>
    <w:rsid w:val="00A92F68"/>
    <w:rsid w:val="00A93105"/>
    <w:rsid w:val="00A94C49"/>
    <w:rsid w:val="00A97561"/>
    <w:rsid w:val="00A97C01"/>
    <w:rsid w:val="00AA01DC"/>
    <w:rsid w:val="00AA2077"/>
    <w:rsid w:val="00AA2965"/>
    <w:rsid w:val="00AA54BB"/>
    <w:rsid w:val="00AA707B"/>
    <w:rsid w:val="00AA77D1"/>
    <w:rsid w:val="00AB0C52"/>
    <w:rsid w:val="00AB3279"/>
    <w:rsid w:val="00AB3F45"/>
    <w:rsid w:val="00AB4BFD"/>
    <w:rsid w:val="00AB4EDA"/>
    <w:rsid w:val="00AB6E50"/>
    <w:rsid w:val="00AC11FD"/>
    <w:rsid w:val="00AC1C5B"/>
    <w:rsid w:val="00AC21D8"/>
    <w:rsid w:val="00AC5C2B"/>
    <w:rsid w:val="00AC5E41"/>
    <w:rsid w:val="00AD00B2"/>
    <w:rsid w:val="00AD00BB"/>
    <w:rsid w:val="00AD0799"/>
    <w:rsid w:val="00AD2A19"/>
    <w:rsid w:val="00AD2FC6"/>
    <w:rsid w:val="00AE0C12"/>
    <w:rsid w:val="00AE1110"/>
    <w:rsid w:val="00AE2607"/>
    <w:rsid w:val="00AE298D"/>
    <w:rsid w:val="00AE3347"/>
    <w:rsid w:val="00AE5EDF"/>
    <w:rsid w:val="00AF0AFE"/>
    <w:rsid w:val="00AF3C54"/>
    <w:rsid w:val="00AF53B0"/>
    <w:rsid w:val="00AF77FD"/>
    <w:rsid w:val="00B001DC"/>
    <w:rsid w:val="00B00720"/>
    <w:rsid w:val="00B011E2"/>
    <w:rsid w:val="00B01E2C"/>
    <w:rsid w:val="00B02C97"/>
    <w:rsid w:val="00B032A5"/>
    <w:rsid w:val="00B0461A"/>
    <w:rsid w:val="00B06721"/>
    <w:rsid w:val="00B06DFD"/>
    <w:rsid w:val="00B10ADC"/>
    <w:rsid w:val="00B12C3E"/>
    <w:rsid w:val="00B13348"/>
    <w:rsid w:val="00B14EA3"/>
    <w:rsid w:val="00B15ACF"/>
    <w:rsid w:val="00B15B84"/>
    <w:rsid w:val="00B15CBE"/>
    <w:rsid w:val="00B1665C"/>
    <w:rsid w:val="00B17D44"/>
    <w:rsid w:val="00B224D7"/>
    <w:rsid w:val="00B22A37"/>
    <w:rsid w:val="00B2359C"/>
    <w:rsid w:val="00B245BE"/>
    <w:rsid w:val="00B24AC7"/>
    <w:rsid w:val="00B26C25"/>
    <w:rsid w:val="00B303DC"/>
    <w:rsid w:val="00B308F4"/>
    <w:rsid w:val="00B3147C"/>
    <w:rsid w:val="00B318F9"/>
    <w:rsid w:val="00B33E10"/>
    <w:rsid w:val="00B349F4"/>
    <w:rsid w:val="00B3766F"/>
    <w:rsid w:val="00B40452"/>
    <w:rsid w:val="00B413B2"/>
    <w:rsid w:val="00B43F1B"/>
    <w:rsid w:val="00B44717"/>
    <w:rsid w:val="00B448B2"/>
    <w:rsid w:val="00B44ECD"/>
    <w:rsid w:val="00B45010"/>
    <w:rsid w:val="00B4637E"/>
    <w:rsid w:val="00B47BD5"/>
    <w:rsid w:val="00B50193"/>
    <w:rsid w:val="00B50F5F"/>
    <w:rsid w:val="00B511A7"/>
    <w:rsid w:val="00B5152C"/>
    <w:rsid w:val="00B51840"/>
    <w:rsid w:val="00B51C02"/>
    <w:rsid w:val="00B52096"/>
    <w:rsid w:val="00B54BAE"/>
    <w:rsid w:val="00B54DDE"/>
    <w:rsid w:val="00B566C1"/>
    <w:rsid w:val="00B56769"/>
    <w:rsid w:val="00B62ADA"/>
    <w:rsid w:val="00B63C12"/>
    <w:rsid w:val="00B63C4B"/>
    <w:rsid w:val="00B64E27"/>
    <w:rsid w:val="00B656EF"/>
    <w:rsid w:val="00B674A0"/>
    <w:rsid w:val="00B70E27"/>
    <w:rsid w:val="00B70EC8"/>
    <w:rsid w:val="00B70FB3"/>
    <w:rsid w:val="00B71A1B"/>
    <w:rsid w:val="00B7393B"/>
    <w:rsid w:val="00B74BC2"/>
    <w:rsid w:val="00B74F28"/>
    <w:rsid w:val="00B754A5"/>
    <w:rsid w:val="00B76BDB"/>
    <w:rsid w:val="00B8036F"/>
    <w:rsid w:val="00B82B64"/>
    <w:rsid w:val="00B83532"/>
    <w:rsid w:val="00B86F93"/>
    <w:rsid w:val="00B874EE"/>
    <w:rsid w:val="00B9029A"/>
    <w:rsid w:val="00B9033A"/>
    <w:rsid w:val="00B91A93"/>
    <w:rsid w:val="00B92E68"/>
    <w:rsid w:val="00B93658"/>
    <w:rsid w:val="00B946DA"/>
    <w:rsid w:val="00B96CC9"/>
    <w:rsid w:val="00B96D51"/>
    <w:rsid w:val="00B97E3F"/>
    <w:rsid w:val="00BA1611"/>
    <w:rsid w:val="00BA1E15"/>
    <w:rsid w:val="00BA238C"/>
    <w:rsid w:val="00BA33D9"/>
    <w:rsid w:val="00BA459F"/>
    <w:rsid w:val="00BA702B"/>
    <w:rsid w:val="00BA7450"/>
    <w:rsid w:val="00BB1731"/>
    <w:rsid w:val="00BB37DD"/>
    <w:rsid w:val="00BB76C1"/>
    <w:rsid w:val="00BB7739"/>
    <w:rsid w:val="00BC059A"/>
    <w:rsid w:val="00BC1FBF"/>
    <w:rsid w:val="00BC3E91"/>
    <w:rsid w:val="00BC4E23"/>
    <w:rsid w:val="00BD0AEF"/>
    <w:rsid w:val="00BD2BEC"/>
    <w:rsid w:val="00BD6882"/>
    <w:rsid w:val="00BD6C8F"/>
    <w:rsid w:val="00BD6FE2"/>
    <w:rsid w:val="00BE1752"/>
    <w:rsid w:val="00BE2968"/>
    <w:rsid w:val="00BE4DE8"/>
    <w:rsid w:val="00BE6B18"/>
    <w:rsid w:val="00BE7C35"/>
    <w:rsid w:val="00BF03F5"/>
    <w:rsid w:val="00BF043C"/>
    <w:rsid w:val="00BF065A"/>
    <w:rsid w:val="00C01FF9"/>
    <w:rsid w:val="00C03397"/>
    <w:rsid w:val="00C10D45"/>
    <w:rsid w:val="00C135E9"/>
    <w:rsid w:val="00C13EC9"/>
    <w:rsid w:val="00C150A4"/>
    <w:rsid w:val="00C15B85"/>
    <w:rsid w:val="00C16776"/>
    <w:rsid w:val="00C17415"/>
    <w:rsid w:val="00C174E6"/>
    <w:rsid w:val="00C17F7C"/>
    <w:rsid w:val="00C22601"/>
    <w:rsid w:val="00C23BFE"/>
    <w:rsid w:val="00C270C7"/>
    <w:rsid w:val="00C314C3"/>
    <w:rsid w:val="00C31748"/>
    <w:rsid w:val="00C32834"/>
    <w:rsid w:val="00C34834"/>
    <w:rsid w:val="00C34AD1"/>
    <w:rsid w:val="00C37E84"/>
    <w:rsid w:val="00C44A88"/>
    <w:rsid w:val="00C44F2E"/>
    <w:rsid w:val="00C4568B"/>
    <w:rsid w:val="00C45C77"/>
    <w:rsid w:val="00C50137"/>
    <w:rsid w:val="00C51504"/>
    <w:rsid w:val="00C545C7"/>
    <w:rsid w:val="00C5775C"/>
    <w:rsid w:val="00C600FD"/>
    <w:rsid w:val="00C6267F"/>
    <w:rsid w:val="00C626EF"/>
    <w:rsid w:val="00C63B27"/>
    <w:rsid w:val="00C642AF"/>
    <w:rsid w:val="00C642DA"/>
    <w:rsid w:val="00C64BE2"/>
    <w:rsid w:val="00C65856"/>
    <w:rsid w:val="00C664B2"/>
    <w:rsid w:val="00C6658F"/>
    <w:rsid w:val="00C676D8"/>
    <w:rsid w:val="00C72B1A"/>
    <w:rsid w:val="00C7306A"/>
    <w:rsid w:val="00C73755"/>
    <w:rsid w:val="00C74433"/>
    <w:rsid w:val="00C74E12"/>
    <w:rsid w:val="00C75233"/>
    <w:rsid w:val="00C75C5D"/>
    <w:rsid w:val="00C76551"/>
    <w:rsid w:val="00C76903"/>
    <w:rsid w:val="00C81DA1"/>
    <w:rsid w:val="00C838DB"/>
    <w:rsid w:val="00C849FF"/>
    <w:rsid w:val="00C84B9A"/>
    <w:rsid w:val="00C906C9"/>
    <w:rsid w:val="00C9197D"/>
    <w:rsid w:val="00C93D0F"/>
    <w:rsid w:val="00C970E7"/>
    <w:rsid w:val="00CA0221"/>
    <w:rsid w:val="00CA58FD"/>
    <w:rsid w:val="00CA5A94"/>
    <w:rsid w:val="00CA71BC"/>
    <w:rsid w:val="00CA71FC"/>
    <w:rsid w:val="00CB0001"/>
    <w:rsid w:val="00CB03C9"/>
    <w:rsid w:val="00CB146D"/>
    <w:rsid w:val="00CB1B3D"/>
    <w:rsid w:val="00CB24D1"/>
    <w:rsid w:val="00CB3DD0"/>
    <w:rsid w:val="00CB42D1"/>
    <w:rsid w:val="00CB5818"/>
    <w:rsid w:val="00CB699A"/>
    <w:rsid w:val="00CC134D"/>
    <w:rsid w:val="00CC4382"/>
    <w:rsid w:val="00CC5137"/>
    <w:rsid w:val="00CD1A01"/>
    <w:rsid w:val="00CD24CB"/>
    <w:rsid w:val="00CD30A3"/>
    <w:rsid w:val="00CD5334"/>
    <w:rsid w:val="00CD593D"/>
    <w:rsid w:val="00CD5B68"/>
    <w:rsid w:val="00CD797B"/>
    <w:rsid w:val="00CD7FA8"/>
    <w:rsid w:val="00CE0C2A"/>
    <w:rsid w:val="00CE10E7"/>
    <w:rsid w:val="00CE2EBE"/>
    <w:rsid w:val="00CE34EF"/>
    <w:rsid w:val="00CE3634"/>
    <w:rsid w:val="00CE5319"/>
    <w:rsid w:val="00CE5B51"/>
    <w:rsid w:val="00CE66BB"/>
    <w:rsid w:val="00CE6E47"/>
    <w:rsid w:val="00CE7DC6"/>
    <w:rsid w:val="00CF04C8"/>
    <w:rsid w:val="00CF3BE0"/>
    <w:rsid w:val="00CF3E0D"/>
    <w:rsid w:val="00CF519F"/>
    <w:rsid w:val="00D00013"/>
    <w:rsid w:val="00D00BF1"/>
    <w:rsid w:val="00D02CFC"/>
    <w:rsid w:val="00D03BFC"/>
    <w:rsid w:val="00D045BD"/>
    <w:rsid w:val="00D06133"/>
    <w:rsid w:val="00D07077"/>
    <w:rsid w:val="00D07AFF"/>
    <w:rsid w:val="00D12A11"/>
    <w:rsid w:val="00D174D0"/>
    <w:rsid w:val="00D17BEA"/>
    <w:rsid w:val="00D2173D"/>
    <w:rsid w:val="00D2190C"/>
    <w:rsid w:val="00D23606"/>
    <w:rsid w:val="00D2697E"/>
    <w:rsid w:val="00D30E8E"/>
    <w:rsid w:val="00D3113E"/>
    <w:rsid w:val="00D3492C"/>
    <w:rsid w:val="00D378B3"/>
    <w:rsid w:val="00D41361"/>
    <w:rsid w:val="00D45713"/>
    <w:rsid w:val="00D45BE0"/>
    <w:rsid w:val="00D512D4"/>
    <w:rsid w:val="00D51CA2"/>
    <w:rsid w:val="00D569C0"/>
    <w:rsid w:val="00D615D5"/>
    <w:rsid w:val="00D61A99"/>
    <w:rsid w:val="00D62CF7"/>
    <w:rsid w:val="00D62E9B"/>
    <w:rsid w:val="00D63CE9"/>
    <w:rsid w:val="00D63EB8"/>
    <w:rsid w:val="00D645A4"/>
    <w:rsid w:val="00D669F2"/>
    <w:rsid w:val="00D66D0B"/>
    <w:rsid w:val="00D66DFB"/>
    <w:rsid w:val="00D67947"/>
    <w:rsid w:val="00D700FE"/>
    <w:rsid w:val="00D701B7"/>
    <w:rsid w:val="00D7322B"/>
    <w:rsid w:val="00D73C14"/>
    <w:rsid w:val="00D75D36"/>
    <w:rsid w:val="00D75D7D"/>
    <w:rsid w:val="00D77483"/>
    <w:rsid w:val="00D83E06"/>
    <w:rsid w:val="00D84F97"/>
    <w:rsid w:val="00D85CB1"/>
    <w:rsid w:val="00D86567"/>
    <w:rsid w:val="00D86B86"/>
    <w:rsid w:val="00D86FD9"/>
    <w:rsid w:val="00D86FF5"/>
    <w:rsid w:val="00D90309"/>
    <w:rsid w:val="00D90473"/>
    <w:rsid w:val="00D90B4B"/>
    <w:rsid w:val="00D92FF7"/>
    <w:rsid w:val="00D939F6"/>
    <w:rsid w:val="00D93C4E"/>
    <w:rsid w:val="00D94279"/>
    <w:rsid w:val="00D94350"/>
    <w:rsid w:val="00D94CD5"/>
    <w:rsid w:val="00D97A4F"/>
    <w:rsid w:val="00DA00EF"/>
    <w:rsid w:val="00DA0975"/>
    <w:rsid w:val="00DA0E08"/>
    <w:rsid w:val="00DA0F8A"/>
    <w:rsid w:val="00DA0FFC"/>
    <w:rsid w:val="00DA26E3"/>
    <w:rsid w:val="00DA4BAA"/>
    <w:rsid w:val="00DA5846"/>
    <w:rsid w:val="00DA5BAB"/>
    <w:rsid w:val="00DA5E70"/>
    <w:rsid w:val="00DA7A24"/>
    <w:rsid w:val="00DB21F5"/>
    <w:rsid w:val="00DB28E6"/>
    <w:rsid w:val="00DB3EC1"/>
    <w:rsid w:val="00DB4281"/>
    <w:rsid w:val="00DB5816"/>
    <w:rsid w:val="00DB67C7"/>
    <w:rsid w:val="00DB7B6A"/>
    <w:rsid w:val="00DC4506"/>
    <w:rsid w:val="00DC4662"/>
    <w:rsid w:val="00DC4EEC"/>
    <w:rsid w:val="00DC58D3"/>
    <w:rsid w:val="00DC6BC3"/>
    <w:rsid w:val="00DC6E04"/>
    <w:rsid w:val="00DC70E2"/>
    <w:rsid w:val="00DC7715"/>
    <w:rsid w:val="00DD1E19"/>
    <w:rsid w:val="00DD2E62"/>
    <w:rsid w:val="00DD3948"/>
    <w:rsid w:val="00DD39BC"/>
    <w:rsid w:val="00DD3B6D"/>
    <w:rsid w:val="00DD6024"/>
    <w:rsid w:val="00DD7067"/>
    <w:rsid w:val="00DD7DFF"/>
    <w:rsid w:val="00DE12D2"/>
    <w:rsid w:val="00DE3055"/>
    <w:rsid w:val="00DE3578"/>
    <w:rsid w:val="00DE56AD"/>
    <w:rsid w:val="00DE61FF"/>
    <w:rsid w:val="00DF3498"/>
    <w:rsid w:val="00DF3EEC"/>
    <w:rsid w:val="00DF4B88"/>
    <w:rsid w:val="00DF50DB"/>
    <w:rsid w:val="00DF5883"/>
    <w:rsid w:val="00E000E6"/>
    <w:rsid w:val="00E010D1"/>
    <w:rsid w:val="00E0112F"/>
    <w:rsid w:val="00E017A5"/>
    <w:rsid w:val="00E0703C"/>
    <w:rsid w:val="00E1067B"/>
    <w:rsid w:val="00E1218B"/>
    <w:rsid w:val="00E13971"/>
    <w:rsid w:val="00E14041"/>
    <w:rsid w:val="00E1444C"/>
    <w:rsid w:val="00E157D0"/>
    <w:rsid w:val="00E202C9"/>
    <w:rsid w:val="00E2049B"/>
    <w:rsid w:val="00E22831"/>
    <w:rsid w:val="00E22872"/>
    <w:rsid w:val="00E2367D"/>
    <w:rsid w:val="00E23EB9"/>
    <w:rsid w:val="00E273E2"/>
    <w:rsid w:val="00E31281"/>
    <w:rsid w:val="00E337A3"/>
    <w:rsid w:val="00E35608"/>
    <w:rsid w:val="00E37808"/>
    <w:rsid w:val="00E421CF"/>
    <w:rsid w:val="00E42E65"/>
    <w:rsid w:val="00E43DB1"/>
    <w:rsid w:val="00E46D12"/>
    <w:rsid w:val="00E47237"/>
    <w:rsid w:val="00E52CB7"/>
    <w:rsid w:val="00E53647"/>
    <w:rsid w:val="00E53AE0"/>
    <w:rsid w:val="00E5499D"/>
    <w:rsid w:val="00E5618A"/>
    <w:rsid w:val="00E60356"/>
    <w:rsid w:val="00E63E30"/>
    <w:rsid w:val="00E65133"/>
    <w:rsid w:val="00E653A7"/>
    <w:rsid w:val="00E654C5"/>
    <w:rsid w:val="00E65C87"/>
    <w:rsid w:val="00E66106"/>
    <w:rsid w:val="00E6616E"/>
    <w:rsid w:val="00E668B1"/>
    <w:rsid w:val="00E66B3E"/>
    <w:rsid w:val="00E70C25"/>
    <w:rsid w:val="00E71F71"/>
    <w:rsid w:val="00E728E8"/>
    <w:rsid w:val="00E72A39"/>
    <w:rsid w:val="00E73686"/>
    <w:rsid w:val="00E7418C"/>
    <w:rsid w:val="00E803D6"/>
    <w:rsid w:val="00E80615"/>
    <w:rsid w:val="00E8163B"/>
    <w:rsid w:val="00E82229"/>
    <w:rsid w:val="00E8282A"/>
    <w:rsid w:val="00E82908"/>
    <w:rsid w:val="00E8369A"/>
    <w:rsid w:val="00E84AC9"/>
    <w:rsid w:val="00E8584B"/>
    <w:rsid w:val="00E86F4D"/>
    <w:rsid w:val="00E875B0"/>
    <w:rsid w:val="00E9049D"/>
    <w:rsid w:val="00E90A7B"/>
    <w:rsid w:val="00E91244"/>
    <w:rsid w:val="00E912BF"/>
    <w:rsid w:val="00E93C7F"/>
    <w:rsid w:val="00E9459C"/>
    <w:rsid w:val="00E94617"/>
    <w:rsid w:val="00E94798"/>
    <w:rsid w:val="00E951B0"/>
    <w:rsid w:val="00E955C9"/>
    <w:rsid w:val="00E96D52"/>
    <w:rsid w:val="00E96EF2"/>
    <w:rsid w:val="00EA0F93"/>
    <w:rsid w:val="00EA5138"/>
    <w:rsid w:val="00EA5E6E"/>
    <w:rsid w:val="00EA6B14"/>
    <w:rsid w:val="00EB08B7"/>
    <w:rsid w:val="00EB17D9"/>
    <w:rsid w:val="00EB5E1B"/>
    <w:rsid w:val="00EC2C1E"/>
    <w:rsid w:val="00EC330A"/>
    <w:rsid w:val="00EC444C"/>
    <w:rsid w:val="00EC5733"/>
    <w:rsid w:val="00EC6B8B"/>
    <w:rsid w:val="00EC71D9"/>
    <w:rsid w:val="00ED2332"/>
    <w:rsid w:val="00ED2ED9"/>
    <w:rsid w:val="00ED308C"/>
    <w:rsid w:val="00ED5AA5"/>
    <w:rsid w:val="00EE0501"/>
    <w:rsid w:val="00EE08BF"/>
    <w:rsid w:val="00EE220D"/>
    <w:rsid w:val="00EE3766"/>
    <w:rsid w:val="00EE45A2"/>
    <w:rsid w:val="00EE60D3"/>
    <w:rsid w:val="00EE6AB8"/>
    <w:rsid w:val="00EF0E11"/>
    <w:rsid w:val="00EF1073"/>
    <w:rsid w:val="00EF150C"/>
    <w:rsid w:val="00EF3B2F"/>
    <w:rsid w:val="00EF3B73"/>
    <w:rsid w:val="00EF3DD8"/>
    <w:rsid w:val="00EF505C"/>
    <w:rsid w:val="00EF7AEE"/>
    <w:rsid w:val="00F0350D"/>
    <w:rsid w:val="00F05873"/>
    <w:rsid w:val="00F07194"/>
    <w:rsid w:val="00F11475"/>
    <w:rsid w:val="00F11AF0"/>
    <w:rsid w:val="00F13118"/>
    <w:rsid w:val="00F15CC8"/>
    <w:rsid w:val="00F17084"/>
    <w:rsid w:val="00F17D74"/>
    <w:rsid w:val="00F203AD"/>
    <w:rsid w:val="00F22E40"/>
    <w:rsid w:val="00F251A2"/>
    <w:rsid w:val="00F2562E"/>
    <w:rsid w:val="00F2612C"/>
    <w:rsid w:val="00F2645E"/>
    <w:rsid w:val="00F30939"/>
    <w:rsid w:val="00F31F93"/>
    <w:rsid w:val="00F3380A"/>
    <w:rsid w:val="00F3551C"/>
    <w:rsid w:val="00F35DC3"/>
    <w:rsid w:val="00F363AC"/>
    <w:rsid w:val="00F379A5"/>
    <w:rsid w:val="00F42D2E"/>
    <w:rsid w:val="00F43455"/>
    <w:rsid w:val="00F4434E"/>
    <w:rsid w:val="00F44B23"/>
    <w:rsid w:val="00F46315"/>
    <w:rsid w:val="00F46BF0"/>
    <w:rsid w:val="00F50BA6"/>
    <w:rsid w:val="00F50CE4"/>
    <w:rsid w:val="00F52E53"/>
    <w:rsid w:val="00F5343E"/>
    <w:rsid w:val="00F5490E"/>
    <w:rsid w:val="00F54C23"/>
    <w:rsid w:val="00F56596"/>
    <w:rsid w:val="00F56AE6"/>
    <w:rsid w:val="00F61B77"/>
    <w:rsid w:val="00F62B48"/>
    <w:rsid w:val="00F650E6"/>
    <w:rsid w:val="00F65F8E"/>
    <w:rsid w:val="00F67B79"/>
    <w:rsid w:val="00F735AE"/>
    <w:rsid w:val="00F73849"/>
    <w:rsid w:val="00F74047"/>
    <w:rsid w:val="00F7674E"/>
    <w:rsid w:val="00F76D6C"/>
    <w:rsid w:val="00F8011F"/>
    <w:rsid w:val="00F80AF6"/>
    <w:rsid w:val="00F829E5"/>
    <w:rsid w:val="00F84E25"/>
    <w:rsid w:val="00F87061"/>
    <w:rsid w:val="00F90889"/>
    <w:rsid w:val="00F914FC"/>
    <w:rsid w:val="00F919C7"/>
    <w:rsid w:val="00F940F8"/>
    <w:rsid w:val="00FA07AB"/>
    <w:rsid w:val="00FA2F36"/>
    <w:rsid w:val="00FA3ECC"/>
    <w:rsid w:val="00FA6FD8"/>
    <w:rsid w:val="00FB09EF"/>
    <w:rsid w:val="00FB10A0"/>
    <w:rsid w:val="00FB1147"/>
    <w:rsid w:val="00FB128F"/>
    <w:rsid w:val="00FB1A28"/>
    <w:rsid w:val="00FB1BDE"/>
    <w:rsid w:val="00FC09A1"/>
    <w:rsid w:val="00FC0CFB"/>
    <w:rsid w:val="00FC14DF"/>
    <w:rsid w:val="00FC2B49"/>
    <w:rsid w:val="00FC7402"/>
    <w:rsid w:val="00FD0872"/>
    <w:rsid w:val="00FD249B"/>
    <w:rsid w:val="00FD26AC"/>
    <w:rsid w:val="00FD2F5C"/>
    <w:rsid w:val="00FD66F1"/>
    <w:rsid w:val="00FE025C"/>
    <w:rsid w:val="00FE4487"/>
    <w:rsid w:val="00FE5A70"/>
    <w:rsid w:val="00FE686F"/>
    <w:rsid w:val="00FF047E"/>
    <w:rsid w:val="00FF0605"/>
    <w:rsid w:val="00FF195D"/>
    <w:rsid w:val="00FF2F78"/>
    <w:rsid w:val="00FF3379"/>
    <w:rsid w:val="00FF3A7E"/>
    <w:rsid w:val="00FF3C2B"/>
    <w:rsid w:val="00FF46FF"/>
    <w:rsid w:val="00FF4892"/>
    <w:rsid w:val="00FF5567"/>
    <w:rsid w:val="522CB21B"/>
    <w:rsid w:val="5D29D806"/>
    <w:rsid w:val="6AED0C8E"/>
    <w:rsid w:val="6ED3536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93AD91C"/>
  <w15:docId w15:val="{344A0BA5-ECD2-480D-A806-A02F84151E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926337"/>
    <w:rPr>
      <w:rFonts w:ascii="Courier New" w:hAnsi="Courier New" w:cs="Courier New"/>
      <w:sz w:val="16"/>
      <w:szCs w:val="24"/>
    </w:rPr>
  </w:style>
  <w:style w:type="paragraph" w:styleId="Nadpis1">
    <w:name w:val="heading 1"/>
    <w:basedOn w:val="Normln"/>
    <w:next w:val="Normln"/>
    <w:link w:val="Nadpis1Char"/>
    <w:qFormat/>
    <w:rsid w:val="000D61DA"/>
    <w:pPr>
      <w:keepNext/>
      <w:tabs>
        <w:tab w:val="num" w:pos="1440"/>
      </w:tabs>
      <w:ind w:left="3540"/>
      <w:jc w:val="center"/>
      <w:outlineLvl w:val="0"/>
    </w:pPr>
    <w:rPr>
      <w:rFonts w:ascii="Arial" w:hAnsi="Arial" w:cs="Times New Roman"/>
      <w:b/>
      <w:i/>
      <w:sz w:val="32"/>
      <w:szCs w:val="20"/>
      <w:lang w:val="x-none" w:eastAsia="x-none"/>
    </w:rPr>
  </w:style>
  <w:style w:type="paragraph" w:styleId="Nadpis2">
    <w:name w:val="heading 2"/>
    <w:basedOn w:val="Normln"/>
    <w:next w:val="Normln"/>
    <w:link w:val="Nadpis2Char"/>
    <w:qFormat/>
    <w:rsid w:val="000D61DA"/>
    <w:pPr>
      <w:keepNext/>
      <w:tabs>
        <w:tab w:val="num" w:pos="284"/>
      </w:tabs>
      <w:ind w:left="284"/>
      <w:jc w:val="center"/>
      <w:outlineLvl w:val="1"/>
    </w:pPr>
    <w:rPr>
      <w:rFonts w:ascii="Arial" w:hAnsi="Arial" w:cs="Times New Roman"/>
      <w:b/>
      <w:i/>
      <w:sz w:val="24"/>
      <w:szCs w:val="20"/>
      <w:lang w:val="x-none" w:eastAsia="x-none"/>
    </w:rPr>
  </w:style>
  <w:style w:type="paragraph" w:styleId="Nadpis3">
    <w:name w:val="heading 3"/>
    <w:basedOn w:val="Normln"/>
    <w:next w:val="Normln"/>
    <w:link w:val="Nadpis3Char"/>
    <w:qFormat/>
    <w:rsid w:val="000D61DA"/>
    <w:pPr>
      <w:keepNext/>
      <w:tabs>
        <w:tab w:val="num" w:pos="720"/>
      </w:tabs>
      <w:ind w:left="720" w:hanging="432"/>
      <w:jc w:val="center"/>
      <w:outlineLvl w:val="2"/>
    </w:pPr>
    <w:rPr>
      <w:rFonts w:ascii="Arial" w:hAnsi="Arial" w:cs="Times New Roman"/>
      <w:b/>
      <w:sz w:val="24"/>
      <w:szCs w:val="20"/>
      <w:lang w:val="x-none" w:eastAsia="x-none"/>
    </w:rPr>
  </w:style>
  <w:style w:type="paragraph" w:styleId="Nadpis4">
    <w:name w:val="heading 4"/>
    <w:basedOn w:val="Normln"/>
    <w:next w:val="Normln"/>
    <w:link w:val="Nadpis4Char"/>
    <w:qFormat/>
    <w:rsid w:val="000D61DA"/>
    <w:pPr>
      <w:keepNext/>
      <w:tabs>
        <w:tab w:val="num" w:pos="864"/>
      </w:tabs>
      <w:ind w:left="864" w:hanging="144"/>
      <w:outlineLvl w:val="3"/>
    </w:pPr>
    <w:rPr>
      <w:rFonts w:ascii="Arial" w:hAnsi="Arial" w:cs="Times New Roman"/>
      <w:sz w:val="24"/>
      <w:szCs w:val="20"/>
      <w:lang w:val="x-none" w:eastAsia="x-none"/>
    </w:rPr>
  </w:style>
  <w:style w:type="paragraph" w:styleId="Nadpis5">
    <w:name w:val="heading 5"/>
    <w:basedOn w:val="Normln"/>
    <w:next w:val="Normln"/>
    <w:link w:val="Nadpis5Char"/>
    <w:qFormat/>
    <w:rsid w:val="000D61DA"/>
    <w:pPr>
      <w:keepNext/>
      <w:tabs>
        <w:tab w:val="num" w:pos="1008"/>
      </w:tabs>
      <w:ind w:left="1008" w:hanging="432"/>
      <w:jc w:val="both"/>
      <w:outlineLvl w:val="4"/>
    </w:pPr>
    <w:rPr>
      <w:rFonts w:ascii="Arial" w:hAnsi="Arial" w:cs="Times New Roman"/>
      <w:bCs/>
      <w:sz w:val="24"/>
      <w:szCs w:val="20"/>
      <w:lang w:val="x-none" w:eastAsia="x-none"/>
    </w:rPr>
  </w:style>
  <w:style w:type="paragraph" w:styleId="Nadpis6">
    <w:name w:val="heading 6"/>
    <w:basedOn w:val="Normln"/>
    <w:next w:val="Normln"/>
    <w:link w:val="Nadpis6Char"/>
    <w:qFormat/>
    <w:rsid w:val="000D61DA"/>
    <w:pPr>
      <w:keepNext/>
      <w:tabs>
        <w:tab w:val="num" w:pos="1152"/>
      </w:tabs>
      <w:ind w:left="1152" w:hanging="432"/>
      <w:outlineLvl w:val="5"/>
    </w:pPr>
    <w:rPr>
      <w:rFonts w:ascii="Times New Roman" w:hAnsi="Times New Roman" w:cs="Times New Roman"/>
      <w:b/>
      <w:sz w:val="24"/>
      <w:szCs w:val="20"/>
      <w:lang w:val="x-none" w:eastAsia="x-none"/>
    </w:rPr>
  </w:style>
  <w:style w:type="paragraph" w:styleId="Nadpis7">
    <w:name w:val="heading 7"/>
    <w:basedOn w:val="Normln"/>
    <w:next w:val="Normln"/>
    <w:link w:val="Nadpis7Char"/>
    <w:qFormat/>
    <w:rsid w:val="000D61DA"/>
    <w:pPr>
      <w:tabs>
        <w:tab w:val="num" w:pos="1296"/>
      </w:tabs>
      <w:spacing w:before="240" w:after="60"/>
      <w:ind w:left="1296" w:hanging="288"/>
      <w:outlineLvl w:val="6"/>
    </w:pPr>
    <w:rPr>
      <w:rFonts w:ascii="Times New Roman" w:hAnsi="Times New Roman" w:cs="Times New Roman"/>
      <w:sz w:val="24"/>
      <w:lang w:val="x-none" w:eastAsia="x-none"/>
    </w:rPr>
  </w:style>
  <w:style w:type="paragraph" w:styleId="Nadpis8">
    <w:name w:val="heading 8"/>
    <w:basedOn w:val="Normln"/>
    <w:next w:val="Normln"/>
    <w:link w:val="Nadpis8Char"/>
    <w:qFormat/>
    <w:rsid w:val="000D61DA"/>
    <w:pPr>
      <w:tabs>
        <w:tab w:val="num" w:pos="1440"/>
      </w:tabs>
      <w:spacing w:before="240" w:after="60"/>
      <w:ind w:left="1440" w:hanging="432"/>
      <w:outlineLvl w:val="7"/>
    </w:pPr>
    <w:rPr>
      <w:rFonts w:ascii="Times New Roman" w:hAnsi="Times New Roman" w:cs="Times New Roman"/>
      <w:i/>
      <w:iCs/>
      <w:sz w:val="24"/>
      <w:lang w:val="x-none" w:eastAsia="x-none"/>
    </w:rPr>
  </w:style>
  <w:style w:type="paragraph" w:styleId="Nadpis9">
    <w:name w:val="heading 9"/>
    <w:basedOn w:val="Normln"/>
    <w:next w:val="Normln"/>
    <w:link w:val="Nadpis9Char"/>
    <w:qFormat/>
    <w:rsid w:val="000D61DA"/>
    <w:pPr>
      <w:tabs>
        <w:tab w:val="num" w:pos="1584"/>
      </w:tabs>
      <w:spacing w:before="240" w:after="60"/>
      <w:ind w:left="1584" w:hanging="144"/>
      <w:outlineLvl w:val="8"/>
    </w:pPr>
    <w:rPr>
      <w:rFonts w:ascii="Arial" w:hAnsi="Arial" w:cs="Times New Roman"/>
      <w:sz w:val="22"/>
      <w:szCs w:val="22"/>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rsid w:val="00926337"/>
    <w:rPr>
      <w:rFonts w:cs="Times New Roman"/>
      <w:color w:val="0000FF"/>
      <w:u w:val="single"/>
    </w:rPr>
  </w:style>
  <w:style w:type="paragraph" w:styleId="Zhlav">
    <w:name w:val="header"/>
    <w:basedOn w:val="Normln"/>
    <w:link w:val="ZhlavChar"/>
    <w:rsid w:val="00926337"/>
    <w:pPr>
      <w:tabs>
        <w:tab w:val="center" w:pos="4536"/>
        <w:tab w:val="right" w:pos="9072"/>
      </w:tabs>
    </w:pPr>
    <w:rPr>
      <w:rFonts w:cs="Times New Roman"/>
      <w:lang w:val="x-none" w:eastAsia="x-none"/>
    </w:rPr>
  </w:style>
  <w:style w:type="paragraph" w:styleId="Zkladntext">
    <w:name w:val="Body Text"/>
    <w:basedOn w:val="Normln"/>
    <w:link w:val="ZkladntextChar"/>
    <w:rsid w:val="00926337"/>
    <w:pPr>
      <w:spacing w:after="120"/>
    </w:pPr>
    <w:rPr>
      <w:rFonts w:cs="Times New Roman"/>
      <w:lang w:val="x-none" w:eastAsia="x-none"/>
    </w:rPr>
  </w:style>
  <w:style w:type="paragraph" w:styleId="Zkladntextodsazen">
    <w:name w:val="Body Text Indent"/>
    <w:basedOn w:val="Normln"/>
    <w:link w:val="ZkladntextodsazenChar"/>
    <w:rsid w:val="00926337"/>
    <w:pPr>
      <w:spacing w:after="120"/>
      <w:ind w:left="283"/>
    </w:pPr>
    <w:rPr>
      <w:rFonts w:ascii="Times New Roman" w:hAnsi="Times New Roman" w:cs="Times New Roman"/>
      <w:sz w:val="20"/>
      <w:szCs w:val="20"/>
    </w:rPr>
  </w:style>
  <w:style w:type="paragraph" w:customStyle="1" w:styleId="BodyText22">
    <w:name w:val="Body Text 22"/>
    <w:basedOn w:val="Normln"/>
    <w:rsid w:val="00926337"/>
    <w:pPr>
      <w:tabs>
        <w:tab w:val="left" w:pos="567"/>
        <w:tab w:val="left" w:pos="850"/>
        <w:tab w:val="left" w:pos="1417"/>
        <w:tab w:val="left" w:pos="2268"/>
        <w:tab w:val="left" w:pos="3402"/>
      </w:tabs>
      <w:autoSpaceDE w:val="0"/>
      <w:autoSpaceDN w:val="0"/>
      <w:adjustRightInd w:val="0"/>
      <w:jc w:val="both"/>
    </w:pPr>
    <w:rPr>
      <w:rFonts w:ascii="Gill Sans" w:hAnsi="Gill Sans" w:cs="Times New Roman"/>
      <w:sz w:val="24"/>
    </w:rPr>
  </w:style>
  <w:style w:type="paragraph" w:styleId="Odstavecseseznamem">
    <w:name w:val="List Paragraph"/>
    <w:basedOn w:val="Normln"/>
    <w:uiPriority w:val="34"/>
    <w:qFormat/>
    <w:rsid w:val="00926337"/>
    <w:pPr>
      <w:spacing w:after="200" w:line="276" w:lineRule="auto"/>
      <w:ind w:left="720"/>
      <w:contextualSpacing/>
    </w:pPr>
    <w:rPr>
      <w:rFonts w:ascii="Calibri" w:hAnsi="Calibri" w:cs="Times New Roman"/>
      <w:sz w:val="22"/>
      <w:szCs w:val="22"/>
    </w:rPr>
  </w:style>
  <w:style w:type="character" w:styleId="Odkaznakoment">
    <w:name w:val="annotation reference"/>
    <w:rsid w:val="00C63B27"/>
    <w:rPr>
      <w:sz w:val="16"/>
      <w:szCs w:val="16"/>
    </w:rPr>
  </w:style>
  <w:style w:type="paragraph" w:styleId="Textkomente">
    <w:name w:val="annotation text"/>
    <w:basedOn w:val="Normln"/>
    <w:link w:val="TextkomenteChar"/>
    <w:rsid w:val="00C63B27"/>
    <w:rPr>
      <w:rFonts w:cs="Times New Roman"/>
      <w:sz w:val="20"/>
      <w:szCs w:val="20"/>
      <w:lang w:val="x-none" w:eastAsia="x-none"/>
    </w:rPr>
  </w:style>
  <w:style w:type="character" w:customStyle="1" w:styleId="TextkomenteChar">
    <w:name w:val="Text komentáře Char"/>
    <w:link w:val="Textkomente"/>
    <w:rsid w:val="00C63B27"/>
    <w:rPr>
      <w:rFonts w:ascii="Courier New" w:hAnsi="Courier New" w:cs="Courier New"/>
    </w:rPr>
  </w:style>
  <w:style w:type="paragraph" w:styleId="Pedmtkomente">
    <w:name w:val="annotation subject"/>
    <w:basedOn w:val="Textkomente"/>
    <w:next w:val="Textkomente"/>
    <w:link w:val="PedmtkomenteChar"/>
    <w:rsid w:val="00C63B27"/>
    <w:rPr>
      <w:b/>
      <w:bCs/>
    </w:rPr>
  </w:style>
  <w:style w:type="character" w:customStyle="1" w:styleId="PedmtkomenteChar">
    <w:name w:val="Předmět komentáře Char"/>
    <w:link w:val="Pedmtkomente"/>
    <w:rsid w:val="00C63B27"/>
    <w:rPr>
      <w:rFonts w:ascii="Courier New" w:hAnsi="Courier New" w:cs="Courier New"/>
      <w:b/>
      <w:bCs/>
    </w:rPr>
  </w:style>
  <w:style w:type="paragraph" w:styleId="Textbubliny">
    <w:name w:val="Balloon Text"/>
    <w:basedOn w:val="Normln"/>
    <w:link w:val="TextbublinyChar"/>
    <w:rsid w:val="00C63B27"/>
    <w:rPr>
      <w:rFonts w:ascii="Tahoma" w:hAnsi="Tahoma" w:cs="Times New Roman"/>
      <w:szCs w:val="16"/>
      <w:lang w:val="x-none" w:eastAsia="x-none"/>
    </w:rPr>
  </w:style>
  <w:style w:type="character" w:customStyle="1" w:styleId="TextbublinyChar">
    <w:name w:val="Text bubliny Char"/>
    <w:link w:val="Textbubliny"/>
    <w:rsid w:val="00C63B27"/>
    <w:rPr>
      <w:rFonts w:ascii="Tahoma" w:hAnsi="Tahoma" w:cs="Tahoma"/>
      <w:sz w:val="16"/>
      <w:szCs w:val="16"/>
    </w:rPr>
  </w:style>
  <w:style w:type="paragraph" w:styleId="Zkladntext3">
    <w:name w:val="Body Text 3"/>
    <w:basedOn w:val="Normln"/>
    <w:link w:val="Zkladntext3Char"/>
    <w:rsid w:val="000D61DA"/>
    <w:pPr>
      <w:spacing w:after="120"/>
    </w:pPr>
    <w:rPr>
      <w:rFonts w:cs="Times New Roman"/>
      <w:szCs w:val="16"/>
      <w:lang w:val="x-none" w:eastAsia="x-none"/>
    </w:rPr>
  </w:style>
  <w:style w:type="character" w:customStyle="1" w:styleId="Zkladntext3Char">
    <w:name w:val="Základní text 3 Char"/>
    <w:link w:val="Zkladntext3"/>
    <w:rsid w:val="000D61DA"/>
    <w:rPr>
      <w:rFonts w:ascii="Courier New" w:hAnsi="Courier New" w:cs="Courier New"/>
      <w:sz w:val="16"/>
      <w:szCs w:val="16"/>
    </w:rPr>
  </w:style>
  <w:style w:type="character" w:customStyle="1" w:styleId="Nadpis1Char">
    <w:name w:val="Nadpis 1 Char"/>
    <w:link w:val="Nadpis1"/>
    <w:rsid w:val="000D61DA"/>
    <w:rPr>
      <w:rFonts w:ascii="Arial" w:hAnsi="Arial"/>
      <w:b/>
      <w:i/>
      <w:sz w:val="32"/>
      <w:lang w:val="x-none" w:eastAsia="x-none"/>
    </w:rPr>
  </w:style>
  <w:style w:type="character" w:customStyle="1" w:styleId="Nadpis2Char">
    <w:name w:val="Nadpis 2 Char"/>
    <w:link w:val="Nadpis2"/>
    <w:rsid w:val="000D61DA"/>
    <w:rPr>
      <w:rFonts w:ascii="Arial" w:hAnsi="Arial"/>
      <w:b/>
      <w:i/>
      <w:sz w:val="24"/>
      <w:lang w:val="x-none" w:eastAsia="x-none"/>
    </w:rPr>
  </w:style>
  <w:style w:type="character" w:customStyle="1" w:styleId="Nadpis3Char">
    <w:name w:val="Nadpis 3 Char"/>
    <w:link w:val="Nadpis3"/>
    <w:rsid w:val="000D61DA"/>
    <w:rPr>
      <w:rFonts w:ascii="Arial" w:hAnsi="Arial"/>
      <w:b/>
      <w:sz w:val="24"/>
      <w:lang w:val="x-none" w:eastAsia="x-none"/>
    </w:rPr>
  </w:style>
  <w:style w:type="character" w:customStyle="1" w:styleId="Nadpis4Char">
    <w:name w:val="Nadpis 4 Char"/>
    <w:link w:val="Nadpis4"/>
    <w:rsid w:val="000D61DA"/>
    <w:rPr>
      <w:rFonts w:ascii="Arial" w:hAnsi="Arial"/>
      <w:sz w:val="24"/>
      <w:lang w:val="x-none" w:eastAsia="x-none"/>
    </w:rPr>
  </w:style>
  <w:style w:type="character" w:customStyle="1" w:styleId="Nadpis5Char">
    <w:name w:val="Nadpis 5 Char"/>
    <w:link w:val="Nadpis5"/>
    <w:rsid w:val="000D61DA"/>
    <w:rPr>
      <w:rFonts w:ascii="Arial" w:hAnsi="Arial"/>
      <w:bCs/>
      <w:sz w:val="24"/>
      <w:lang w:val="x-none" w:eastAsia="x-none"/>
    </w:rPr>
  </w:style>
  <w:style w:type="character" w:customStyle="1" w:styleId="Nadpis6Char">
    <w:name w:val="Nadpis 6 Char"/>
    <w:link w:val="Nadpis6"/>
    <w:rsid w:val="000D61DA"/>
    <w:rPr>
      <w:b/>
      <w:sz w:val="24"/>
      <w:lang w:val="x-none" w:eastAsia="x-none"/>
    </w:rPr>
  </w:style>
  <w:style w:type="character" w:customStyle="1" w:styleId="Nadpis7Char">
    <w:name w:val="Nadpis 7 Char"/>
    <w:link w:val="Nadpis7"/>
    <w:rsid w:val="000D61DA"/>
    <w:rPr>
      <w:sz w:val="24"/>
      <w:szCs w:val="24"/>
      <w:lang w:val="x-none" w:eastAsia="x-none"/>
    </w:rPr>
  </w:style>
  <w:style w:type="character" w:customStyle="1" w:styleId="Nadpis8Char">
    <w:name w:val="Nadpis 8 Char"/>
    <w:link w:val="Nadpis8"/>
    <w:rsid w:val="000D61DA"/>
    <w:rPr>
      <w:i/>
      <w:iCs/>
      <w:sz w:val="24"/>
      <w:szCs w:val="24"/>
      <w:lang w:val="x-none" w:eastAsia="x-none"/>
    </w:rPr>
  </w:style>
  <w:style w:type="character" w:customStyle="1" w:styleId="Nadpis9Char">
    <w:name w:val="Nadpis 9 Char"/>
    <w:link w:val="Nadpis9"/>
    <w:rsid w:val="000D61DA"/>
    <w:rPr>
      <w:rFonts w:ascii="Arial" w:hAnsi="Arial"/>
      <w:sz w:val="22"/>
      <w:szCs w:val="22"/>
      <w:lang w:val="x-none" w:eastAsia="x-none"/>
    </w:rPr>
  </w:style>
  <w:style w:type="paragraph" w:customStyle="1" w:styleId="Normln0">
    <w:name w:val="Normální~"/>
    <w:basedOn w:val="Normln"/>
    <w:rsid w:val="000D61DA"/>
    <w:pPr>
      <w:widowControl w:val="0"/>
    </w:pPr>
    <w:rPr>
      <w:rFonts w:ascii="Times New Roman" w:hAnsi="Times New Roman" w:cs="Times New Roman"/>
      <w:noProof/>
      <w:sz w:val="24"/>
      <w:szCs w:val="20"/>
    </w:rPr>
  </w:style>
  <w:style w:type="paragraph" w:styleId="Zkladntext2">
    <w:name w:val="Body Text 2"/>
    <w:basedOn w:val="Normln"/>
    <w:link w:val="Zkladntext2Char"/>
    <w:rsid w:val="000D61DA"/>
    <w:pPr>
      <w:spacing w:after="120" w:line="480" w:lineRule="auto"/>
    </w:pPr>
    <w:rPr>
      <w:rFonts w:ascii="Times New Roman" w:hAnsi="Times New Roman" w:cs="Times New Roman"/>
      <w:sz w:val="24"/>
      <w:lang w:val="x-none" w:eastAsia="x-none"/>
    </w:rPr>
  </w:style>
  <w:style w:type="character" w:customStyle="1" w:styleId="Zkladntext2Char">
    <w:name w:val="Základní text 2 Char"/>
    <w:link w:val="Zkladntext2"/>
    <w:rsid w:val="000D61DA"/>
    <w:rPr>
      <w:sz w:val="24"/>
      <w:szCs w:val="24"/>
    </w:rPr>
  </w:style>
  <w:style w:type="numbering" w:customStyle="1" w:styleId="StylSoD">
    <w:name w:val="Styl SoD"/>
    <w:basedOn w:val="Bezseznamu"/>
    <w:rsid w:val="000D61DA"/>
    <w:pPr>
      <w:numPr>
        <w:numId w:val="5"/>
      </w:numPr>
    </w:pPr>
  </w:style>
  <w:style w:type="paragraph" w:customStyle="1" w:styleId="Normln1">
    <w:name w:val="Normální~~~~~"/>
    <w:basedOn w:val="Normln"/>
    <w:rsid w:val="000D61DA"/>
    <w:pPr>
      <w:widowControl w:val="0"/>
      <w:spacing w:line="288" w:lineRule="auto"/>
    </w:pPr>
    <w:rPr>
      <w:rFonts w:ascii="Times New Roman" w:hAnsi="Times New Roman" w:cs="Times New Roman"/>
      <w:sz w:val="20"/>
      <w:szCs w:val="20"/>
    </w:rPr>
  </w:style>
  <w:style w:type="paragraph" w:customStyle="1" w:styleId="Normln2">
    <w:name w:val="Normální~~"/>
    <w:basedOn w:val="Normln"/>
    <w:rsid w:val="000D61DA"/>
    <w:pPr>
      <w:widowControl w:val="0"/>
      <w:spacing w:line="288" w:lineRule="auto"/>
    </w:pPr>
    <w:rPr>
      <w:rFonts w:ascii="Times New Roman" w:hAnsi="Times New Roman" w:cs="Times New Roman"/>
      <w:sz w:val="24"/>
      <w:szCs w:val="20"/>
    </w:rPr>
  </w:style>
  <w:style w:type="paragraph" w:styleId="Normlnweb">
    <w:name w:val="Normal (Web)"/>
    <w:basedOn w:val="Normln"/>
    <w:rsid w:val="000D61DA"/>
    <w:pPr>
      <w:spacing w:before="100" w:beforeAutospacing="1" w:after="100" w:afterAutospacing="1"/>
    </w:pPr>
    <w:rPr>
      <w:rFonts w:ascii="Times New Roman" w:hAnsi="Times New Roman" w:cs="Times New Roman"/>
      <w:sz w:val="24"/>
    </w:rPr>
  </w:style>
  <w:style w:type="paragraph" w:styleId="Zkladntextodsazen3">
    <w:name w:val="Body Text Indent 3"/>
    <w:basedOn w:val="Normln"/>
    <w:link w:val="Zkladntextodsazen3Char"/>
    <w:rsid w:val="00E90A7B"/>
    <w:pPr>
      <w:spacing w:after="120"/>
      <w:ind w:left="283"/>
    </w:pPr>
    <w:rPr>
      <w:rFonts w:ascii="Times New Roman" w:hAnsi="Times New Roman" w:cs="Times New Roman"/>
      <w:szCs w:val="16"/>
      <w:lang w:val="x-none" w:eastAsia="x-none"/>
    </w:rPr>
  </w:style>
  <w:style w:type="character" w:customStyle="1" w:styleId="Zkladntextodsazen3Char">
    <w:name w:val="Základní text odsazený 3 Char"/>
    <w:link w:val="Zkladntextodsazen3"/>
    <w:rsid w:val="00E90A7B"/>
    <w:rPr>
      <w:sz w:val="16"/>
      <w:szCs w:val="16"/>
    </w:rPr>
  </w:style>
  <w:style w:type="character" w:customStyle="1" w:styleId="ZkladntextChar">
    <w:name w:val="Základní text Char"/>
    <w:link w:val="Zkladntext"/>
    <w:rsid w:val="00394FCC"/>
    <w:rPr>
      <w:rFonts w:ascii="Courier New" w:hAnsi="Courier New" w:cs="Courier New"/>
      <w:sz w:val="16"/>
      <w:szCs w:val="24"/>
    </w:rPr>
  </w:style>
  <w:style w:type="paragraph" w:customStyle="1" w:styleId="Zkladntext22">
    <w:name w:val="Základní text 22"/>
    <w:basedOn w:val="Normln"/>
    <w:rsid w:val="000F206B"/>
    <w:pPr>
      <w:widowControl w:val="0"/>
      <w:tabs>
        <w:tab w:val="left" w:pos="567"/>
        <w:tab w:val="left" w:pos="851"/>
        <w:tab w:val="right" w:pos="8364"/>
      </w:tabs>
      <w:suppressAutoHyphens/>
    </w:pPr>
    <w:rPr>
      <w:rFonts w:ascii="Arial" w:hAnsi="Arial" w:cs="Times New Roman"/>
      <w:sz w:val="20"/>
      <w:szCs w:val="20"/>
      <w:lang w:eastAsia="ar-SA"/>
    </w:rPr>
  </w:style>
  <w:style w:type="paragraph" w:customStyle="1" w:styleId="slovn2">
    <w:name w:val="Číslování2"/>
    <w:basedOn w:val="Normln"/>
    <w:rsid w:val="006436D6"/>
    <w:pPr>
      <w:widowControl w:val="0"/>
      <w:numPr>
        <w:numId w:val="14"/>
      </w:numPr>
      <w:tabs>
        <w:tab w:val="clear" w:pos="927"/>
        <w:tab w:val="num" w:pos="1068"/>
      </w:tabs>
      <w:ind w:left="1068"/>
    </w:pPr>
    <w:rPr>
      <w:rFonts w:ascii="Arial" w:hAnsi="Arial" w:cs="Arial"/>
      <w:sz w:val="20"/>
      <w:szCs w:val="20"/>
      <w:lang w:eastAsia="ar-SA"/>
    </w:rPr>
  </w:style>
  <w:style w:type="paragraph" w:customStyle="1" w:styleId="Prosttext1">
    <w:name w:val="Prostý text1"/>
    <w:basedOn w:val="Normln"/>
    <w:rsid w:val="001D0B63"/>
    <w:pPr>
      <w:widowControl w:val="0"/>
    </w:pPr>
    <w:rPr>
      <w:rFonts w:cs="Times New Roman"/>
      <w:sz w:val="20"/>
      <w:szCs w:val="20"/>
      <w:lang w:eastAsia="ar-SA"/>
    </w:rPr>
  </w:style>
  <w:style w:type="paragraph" w:styleId="Textpoznpodarou">
    <w:name w:val="footnote text"/>
    <w:basedOn w:val="Normln"/>
    <w:link w:val="TextpoznpodarouChar"/>
    <w:rsid w:val="00337AE9"/>
    <w:rPr>
      <w:rFonts w:cs="Times New Roman"/>
      <w:sz w:val="20"/>
      <w:szCs w:val="20"/>
      <w:lang w:val="x-none" w:eastAsia="x-none"/>
    </w:rPr>
  </w:style>
  <w:style w:type="character" w:customStyle="1" w:styleId="TextpoznpodarouChar">
    <w:name w:val="Text pozn. pod čarou Char"/>
    <w:link w:val="Textpoznpodarou"/>
    <w:rsid w:val="00337AE9"/>
    <w:rPr>
      <w:rFonts w:ascii="Courier New" w:hAnsi="Courier New" w:cs="Courier New"/>
    </w:rPr>
  </w:style>
  <w:style w:type="character" w:styleId="Znakapoznpodarou">
    <w:name w:val="footnote reference"/>
    <w:rsid w:val="00337AE9"/>
    <w:rPr>
      <w:vertAlign w:val="superscript"/>
    </w:rPr>
  </w:style>
  <w:style w:type="paragraph" w:styleId="Seznam">
    <w:name w:val="List"/>
    <w:basedOn w:val="Normln"/>
    <w:rsid w:val="0040139A"/>
    <w:pPr>
      <w:ind w:left="283" w:hanging="283"/>
    </w:pPr>
    <w:rPr>
      <w:rFonts w:ascii="Arial" w:hAnsi="Arial" w:cs="Times New Roman"/>
      <w:sz w:val="20"/>
      <w:szCs w:val="20"/>
    </w:rPr>
  </w:style>
  <w:style w:type="paragraph" w:customStyle="1" w:styleId="Odrky1">
    <w:name w:val="Odrážky1"/>
    <w:basedOn w:val="Normln"/>
    <w:rsid w:val="00DA0FFC"/>
    <w:pPr>
      <w:numPr>
        <w:numId w:val="17"/>
      </w:numPr>
    </w:pPr>
    <w:rPr>
      <w:rFonts w:ascii="Arial" w:hAnsi="Arial" w:cs="Arial"/>
      <w:sz w:val="22"/>
      <w:szCs w:val="20"/>
    </w:rPr>
  </w:style>
  <w:style w:type="paragraph" w:styleId="Seznamsodrkami2">
    <w:name w:val="List Bullet 2"/>
    <w:basedOn w:val="Normln"/>
    <w:autoRedefine/>
    <w:rsid w:val="00F650E6"/>
    <w:pPr>
      <w:ind w:left="360" w:hanging="360"/>
      <w:jc w:val="both"/>
    </w:pPr>
    <w:rPr>
      <w:rFonts w:ascii="Times New Roman" w:eastAsia="MS Mincho" w:hAnsi="Times New Roman" w:cs="Times New Roman"/>
      <w:sz w:val="24"/>
    </w:rPr>
  </w:style>
  <w:style w:type="paragraph" w:styleId="Prosttext">
    <w:name w:val="Plain Text"/>
    <w:basedOn w:val="Normln"/>
    <w:link w:val="ProsttextChar"/>
    <w:rsid w:val="00C6658F"/>
    <w:rPr>
      <w:rFonts w:cs="Times New Roman"/>
      <w:sz w:val="20"/>
      <w:szCs w:val="20"/>
      <w:lang w:val="x-none" w:eastAsia="x-none"/>
    </w:rPr>
  </w:style>
  <w:style w:type="character" w:customStyle="1" w:styleId="ProsttextChar">
    <w:name w:val="Prostý text Char"/>
    <w:link w:val="Prosttext"/>
    <w:rsid w:val="00C6658F"/>
    <w:rPr>
      <w:rFonts w:ascii="Courier New" w:hAnsi="Courier New"/>
    </w:rPr>
  </w:style>
  <w:style w:type="paragraph" w:styleId="Zkladntext-prvnodsazen2">
    <w:name w:val="Body Text First Indent 2"/>
    <w:basedOn w:val="Zkladntextodsazen"/>
    <w:link w:val="Zkladntext-prvnodsazen2Char"/>
    <w:rsid w:val="00C6658F"/>
    <w:pPr>
      <w:ind w:firstLine="210"/>
    </w:pPr>
    <w:rPr>
      <w:rFonts w:ascii="Arial" w:hAnsi="Arial"/>
    </w:rPr>
  </w:style>
  <w:style w:type="character" w:customStyle="1" w:styleId="ZkladntextodsazenChar">
    <w:name w:val="Základní text odsazený Char"/>
    <w:basedOn w:val="Standardnpsmoodstavce"/>
    <w:link w:val="Zkladntextodsazen"/>
    <w:rsid w:val="00C6658F"/>
  </w:style>
  <w:style w:type="character" w:customStyle="1" w:styleId="Zkladntext-prvnodsazen2Char">
    <w:name w:val="Základní text - první odsazený 2 Char"/>
    <w:basedOn w:val="ZkladntextodsazenChar"/>
    <w:link w:val="Zkladntext-prvnodsazen2"/>
    <w:rsid w:val="00C6658F"/>
  </w:style>
  <w:style w:type="paragraph" w:styleId="Revize">
    <w:name w:val="Revision"/>
    <w:hidden/>
    <w:uiPriority w:val="99"/>
    <w:semiHidden/>
    <w:rsid w:val="00847195"/>
    <w:rPr>
      <w:rFonts w:ascii="Courier New" w:hAnsi="Courier New" w:cs="Courier New"/>
      <w:sz w:val="16"/>
      <w:szCs w:val="24"/>
    </w:rPr>
  </w:style>
  <w:style w:type="paragraph" w:styleId="Zpat">
    <w:name w:val="footer"/>
    <w:basedOn w:val="Normln"/>
    <w:link w:val="ZpatChar"/>
    <w:uiPriority w:val="99"/>
    <w:rsid w:val="00646B5E"/>
    <w:pPr>
      <w:tabs>
        <w:tab w:val="center" w:pos="4536"/>
        <w:tab w:val="right" w:pos="9072"/>
      </w:tabs>
    </w:pPr>
    <w:rPr>
      <w:rFonts w:cs="Times New Roman"/>
      <w:lang w:val="x-none" w:eastAsia="x-none"/>
    </w:rPr>
  </w:style>
  <w:style w:type="character" w:customStyle="1" w:styleId="ZpatChar">
    <w:name w:val="Zápatí Char"/>
    <w:link w:val="Zpat"/>
    <w:uiPriority w:val="99"/>
    <w:rsid w:val="00646B5E"/>
    <w:rPr>
      <w:rFonts w:ascii="Courier New" w:hAnsi="Courier New" w:cs="Courier New"/>
      <w:sz w:val="16"/>
      <w:szCs w:val="24"/>
    </w:rPr>
  </w:style>
  <w:style w:type="character" w:customStyle="1" w:styleId="ZhlavChar">
    <w:name w:val="Záhlaví Char"/>
    <w:link w:val="Zhlav"/>
    <w:rsid w:val="00646B5E"/>
    <w:rPr>
      <w:rFonts w:ascii="Courier New" w:hAnsi="Courier New" w:cs="Courier New"/>
      <w:sz w:val="16"/>
      <w:szCs w:val="24"/>
    </w:rPr>
  </w:style>
  <w:style w:type="paragraph" w:styleId="Rozloendokumentu">
    <w:name w:val="Document Map"/>
    <w:basedOn w:val="Normln"/>
    <w:semiHidden/>
    <w:rsid w:val="002B1772"/>
    <w:pPr>
      <w:shd w:val="clear" w:color="auto" w:fill="000080"/>
    </w:pPr>
    <w:rPr>
      <w:rFonts w:ascii="Tahoma" w:hAnsi="Tahoma" w:cs="Tahoma"/>
      <w:sz w:val="20"/>
      <w:szCs w:val="20"/>
    </w:rPr>
  </w:style>
  <w:style w:type="paragraph" w:styleId="Bezmezer">
    <w:name w:val="No Spacing"/>
    <w:aliases w:val="Normální II"/>
    <w:uiPriority w:val="1"/>
    <w:qFormat/>
    <w:rsid w:val="00F363AC"/>
    <w:rPr>
      <w:rFonts w:ascii="Calibri" w:eastAsia="Calibri" w:hAnsi="Calibri"/>
      <w:sz w:val="22"/>
      <w:szCs w:val="22"/>
      <w:lang w:eastAsia="en-US"/>
    </w:rPr>
  </w:style>
  <w:style w:type="paragraph" w:customStyle="1" w:styleId="Textvbloku1">
    <w:name w:val="Text v bloku1"/>
    <w:basedOn w:val="Normln"/>
    <w:uiPriority w:val="99"/>
    <w:rsid w:val="00CA5A94"/>
    <w:pPr>
      <w:overflowPunct w:val="0"/>
      <w:autoSpaceDE w:val="0"/>
      <w:autoSpaceDN w:val="0"/>
      <w:adjustRightInd w:val="0"/>
      <w:ind w:left="426" w:right="426" w:hanging="426"/>
      <w:jc w:val="both"/>
    </w:pPr>
    <w:rPr>
      <w:rFonts w:ascii="Arial" w:hAnsi="Arial" w:cs="Times New Roman"/>
      <w:sz w:val="20"/>
      <w:szCs w:val="20"/>
    </w:rPr>
  </w:style>
  <w:style w:type="paragraph" w:customStyle="1" w:styleId="hpoNormal">
    <w:name w:val="hpo_Normal"/>
    <w:rsid w:val="00492D31"/>
    <w:pPr>
      <w:spacing w:line="360" w:lineRule="auto"/>
      <w:ind w:firstLine="709"/>
      <w:jc w:val="both"/>
    </w:pPr>
    <w:rPr>
      <w:rFonts w:ascii="Arial Narrow" w:hAnsi="Arial Narrow"/>
      <w:sz w:val="24"/>
      <w:szCs w:val="24"/>
    </w:rPr>
  </w:style>
  <w:style w:type="character" w:styleId="slostrnky">
    <w:name w:val="page number"/>
    <w:rsid w:val="003A13FD"/>
    <w:rPr>
      <w:rFonts w:ascii="Arial Narrow" w:hAnsi="Arial Narrow"/>
      <w:b/>
      <w:sz w:val="24"/>
    </w:rPr>
  </w:style>
  <w:style w:type="table" w:styleId="Mkatabulky">
    <w:name w:val="Table Grid"/>
    <w:basedOn w:val="Normlntabulka"/>
    <w:uiPriority w:val="39"/>
    <w:rsid w:val="006B6E7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nIMP2">
    <w:name w:val="Normální_IMP~2"/>
    <w:basedOn w:val="Normln"/>
    <w:rsid w:val="00BA1611"/>
    <w:pPr>
      <w:widowControl w:val="0"/>
      <w:spacing w:line="276" w:lineRule="auto"/>
    </w:pPr>
    <w:rPr>
      <w:rFonts w:ascii="Times New Roman" w:hAnsi="Times New Roman" w:cs="Times New Roman"/>
      <w:sz w:val="24"/>
      <w:szCs w:val="20"/>
    </w:rPr>
  </w:style>
  <w:style w:type="paragraph" w:customStyle="1" w:styleId="normlnimp20">
    <w:name w:val="normlnimp2"/>
    <w:basedOn w:val="Normln"/>
    <w:rsid w:val="008E06BC"/>
    <w:pPr>
      <w:spacing w:before="100" w:beforeAutospacing="1" w:after="100" w:afterAutospacing="1"/>
    </w:pPr>
    <w:rPr>
      <w:rFonts w:ascii="Calibri" w:eastAsiaTheme="minorHAns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76956523">
      <w:bodyDiv w:val="1"/>
      <w:marLeft w:val="0"/>
      <w:marRight w:val="0"/>
      <w:marTop w:val="0"/>
      <w:marBottom w:val="0"/>
      <w:divBdr>
        <w:top w:val="none" w:sz="0" w:space="0" w:color="auto"/>
        <w:left w:val="none" w:sz="0" w:space="0" w:color="auto"/>
        <w:bottom w:val="none" w:sz="0" w:space="0" w:color="auto"/>
        <w:right w:val="none" w:sz="0" w:space="0" w:color="auto"/>
      </w:divBdr>
    </w:div>
    <w:div w:id="522790976">
      <w:bodyDiv w:val="1"/>
      <w:marLeft w:val="0"/>
      <w:marRight w:val="0"/>
      <w:marTop w:val="0"/>
      <w:marBottom w:val="0"/>
      <w:divBdr>
        <w:top w:val="none" w:sz="0" w:space="0" w:color="auto"/>
        <w:left w:val="none" w:sz="0" w:space="0" w:color="auto"/>
        <w:bottom w:val="none" w:sz="0" w:space="0" w:color="auto"/>
        <w:right w:val="none" w:sz="0" w:space="0" w:color="auto"/>
      </w:divBdr>
    </w:div>
    <w:div w:id="686324347">
      <w:bodyDiv w:val="1"/>
      <w:marLeft w:val="0"/>
      <w:marRight w:val="0"/>
      <w:marTop w:val="0"/>
      <w:marBottom w:val="0"/>
      <w:divBdr>
        <w:top w:val="none" w:sz="0" w:space="0" w:color="auto"/>
        <w:left w:val="none" w:sz="0" w:space="0" w:color="auto"/>
        <w:bottom w:val="none" w:sz="0" w:space="0" w:color="auto"/>
        <w:right w:val="none" w:sz="0" w:space="0" w:color="auto"/>
      </w:divBdr>
    </w:div>
    <w:div w:id="1042558220">
      <w:bodyDiv w:val="1"/>
      <w:marLeft w:val="0"/>
      <w:marRight w:val="0"/>
      <w:marTop w:val="0"/>
      <w:marBottom w:val="0"/>
      <w:divBdr>
        <w:top w:val="none" w:sz="0" w:space="0" w:color="auto"/>
        <w:left w:val="none" w:sz="0" w:space="0" w:color="auto"/>
        <w:bottom w:val="none" w:sz="0" w:space="0" w:color="auto"/>
        <w:right w:val="none" w:sz="0" w:space="0" w:color="auto"/>
      </w:divBdr>
    </w:div>
    <w:div w:id="1079866538">
      <w:bodyDiv w:val="1"/>
      <w:marLeft w:val="0"/>
      <w:marRight w:val="0"/>
      <w:marTop w:val="0"/>
      <w:marBottom w:val="0"/>
      <w:divBdr>
        <w:top w:val="none" w:sz="0" w:space="0" w:color="auto"/>
        <w:left w:val="none" w:sz="0" w:space="0" w:color="auto"/>
        <w:bottom w:val="none" w:sz="0" w:space="0" w:color="auto"/>
        <w:right w:val="none" w:sz="0" w:space="0" w:color="auto"/>
      </w:divBdr>
    </w:div>
    <w:div w:id="1105003304">
      <w:bodyDiv w:val="1"/>
      <w:marLeft w:val="0"/>
      <w:marRight w:val="0"/>
      <w:marTop w:val="0"/>
      <w:marBottom w:val="0"/>
      <w:divBdr>
        <w:top w:val="none" w:sz="0" w:space="0" w:color="auto"/>
        <w:left w:val="none" w:sz="0" w:space="0" w:color="auto"/>
        <w:bottom w:val="none" w:sz="0" w:space="0" w:color="auto"/>
        <w:right w:val="none" w:sz="0" w:space="0" w:color="auto"/>
      </w:divBdr>
    </w:div>
    <w:div w:id="1144199991">
      <w:bodyDiv w:val="1"/>
      <w:marLeft w:val="0"/>
      <w:marRight w:val="0"/>
      <w:marTop w:val="0"/>
      <w:marBottom w:val="0"/>
      <w:divBdr>
        <w:top w:val="none" w:sz="0" w:space="0" w:color="auto"/>
        <w:left w:val="none" w:sz="0" w:space="0" w:color="auto"/>
        <w:bottom w:val="none" w:sz="0" w:space="0" w:color="auto"/>
        <w:right w:val="none" w:sz="0" w:space="0" w:color="auto"/>
      </w:divBdr>
    </w:div>
    <w:div w:id="1279026655">
      <w:bodyDiv w:val="1"/>
      <w:marLeft w:val="0"/>
      <w:marRight w:val="0"/>
      <w:marTop w:val="0"/>
      <w:marBottom w:val="0"/>
      <w:divBdr>
        <w:top w:val="none" w:sz="0" w:space="0" w:color="auto"/>
        <w:left w:val="none" w:sz="0" w:space="0" w:color="auto"/>
        <w:bottom w:val="none" w:sz="0" w:space="0" w:color="auto"/>
        <w:right w:val="none" w:sz="0" w:space="0" w:color="auto"/>
      </w:divBdr>
    </w:div>
    <w:div w:id="1381132787">
      <w:bodyDiv w:val="1"/>
      <w:marLeft w:val="0"/>
      <w:marRight w:val="0"/>
      <w:marTop w:val="0"/>
      <w:marBottom w:val="0"/>
      <w:divBdr>
        <w:top w:val="none" w:sz="0" w:space="0" w:color="auto"/>
        <w:left w:val="none" w:sz="0" w:space="0" w:color="auto"/>
        <w:bottom w:val="none" w:sz="0" w:space="0" w:color="auto"/>
        <w:right w:val="none" w:sz="0" w:space="0" w:color="auto"/>
      </w:divBdr>
    </w:div>
    <w:div w:id="1871147195">
      <w:bodyDiv w:val="1"/>
      <w:marLeft w:val="0"/>
      <w:marRight w:val="0"/>
      <w:marTop w:val="0"/>
      <w:marBottom w:val="0"/>
      <w:divBdr>
        <w:top w:val="none" w:sz="0" w:space="0" w:color="auto"/>
        <w:left w:val="none" w:sz="0" w:space="0" w:color="auto"/>
        <w:bottom w:val="none" w:sz="0" w:space="0" w:color="auto"/>
        <w:right w:val="none" w:sz="0" w:space="0" w:color="auto"/>
      </w:divBdr>
    </w:div>
    <w:div w:id="1888568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3982F19D5B9C164687FB30321494E4CE" ma:contentTypeVersion="12" ma:contentTypeDescription="Vytvoří nový dokument" ma:contentTypeScope="" ma:versionID="5cfe39cd43695f66057f875a85f5518d">
  <xsd:schema xmlns:xsd="http://www.w3.org/2001/XMLSchema" xmlns:xs="http://www.w3.org/2001/XMLSchema" xmlns:p="http://schemas.microsoft.com/office/2006/metadata/properties" xmlns:ns2="f4fc66d1-0bd6-4002-8ae3-bd3679ea79f2" xmlns:ns3="2ef1be13-b41c-4751-ac75-93e14a74dfac" targetNamespace="http://schemas.microsoft.com/office/2006/metadata/properties" ma:root="true" ma:fieldsID="75fc1d7a0391a01fe897d2d5f10d87aa" ns2:_="" ns3:_="">
    <xsd:import namespace="f4fc66d1-0bd6-4002-8ae3-bd3679ea79f2"/>
    <xsd:import namespace="2ef1be13-b41c-4751-ac75-93e14a74dfa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fc66d1-0bd6-4002-8ae3-bd3679ea79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ef1be13-b41c-4751-ac75-93e14a74dfac" elementFormDefault="qualified">
    <xsd:import namespace="http://schemas.microsoft.com/office/2006/documentManagement/types"/>
    <xsd:import namespace="http://schemas.microsoft.com/office/infopath/2007/PartnerControls"/>
    <xsd:element name="SharedWithUsers" ma:index="14"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3DEF462-5EF5-406D-BB2E-9B6E0096A6A4}">
  <ds:schemaRefs>
    <ds:schemaRef ds:uri="http://schemas.microsoft.com/sharepoint/v3/contenttype/forms"/>
  </ds:schemaRefs>
</ds:datastoreItem>
</file>

<file path=customXml/itemProps2.xml><?xml version="1.0" encoding="utf-8"?>
<ds:datastoreItem xmlns:ds="http://schemas.openxmlformats.org/officeDocument/2006/customXml" ds:itemID="{2109BFE4-155C-47FF-9D88-15DF986A42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fc66d1-0bd6-4002-8ae3-bd3679ea79f2"/>
    <ds:schemaRef ds:uri="2ef1be13-b41c-4751-ac75-93e14a74df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B383528-42B6-472D-8DC3-103AF55611B4}">
  <ds:schemaRefs>
    <ds:schemaRef ds:uri="http://schemas.openxmlformats.org/officeDocument/2006/bibliography"/>
  </ds:schemaRefs>
</ds:datastoreItem>
</file>

<file path=customXml/itemProps4.xml><?xml version="1.0" encoding="utf-8"?>
<ds:datastoreItem xmlns:ds="http://schemas.openxmlformats.org/officeDocument/2006/customXml" ds:itemID="{0D594628-2350-40EA-BAA9-1B081D3E731D}">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202</TotalTime>
  <Pages>34</Pages>
  <Words>14674</Words>
  <Characters>86581</Characters>
  <Application>Microsoft Office Word</Application>
  <DocSecurity>0</DocSecurity>
  <Lines>721</Lines>
  <Paragraphs>202</Paragraphs>
  <ScaleCrop>false</ScaleCrop>
  <HeadingPairs>
    <vt:vector size="2" baseType="variant">
      <vt:variant>
        <vt:lpstr>Název</vt:lpstr>
      </vt:variant>
      <vt:variant>
        <vt:i4>1</vt:i4>
      </vt:variant>
    </vt:vector>
  </HeadingPairs>
  <TitlesOfParts>
    <vt:vector size="1" baseType="lpstr">
      <vt:lpstr>SMLOUVA O DÍLO</vt:lpstr>
    </vt:vector>
  </TitlesOfParts>
  <Company>Microsoft</Company>
  <LinksUpToDate>false</LinksUpToDate>
  <CharactersWithSpaces>101053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javorcikova</dc:creator>
  <cp:keywords/>
  <cp:lastModifiedBy>Mgr. Michaela Filipiecová | VIA Consult a.s.</cp:lastModifiedBy>
  <cp:revision>71</cp:revision>
  <cp:lastPrinted>2016-06-21T17:02:00Z</cp:lastPrinted>
  <dcterms:created xsi:type="dcterms:W3CDTF">2021-01-21T08:21:00Z</dcterms:created>
  <dcterms:modified xsi:type="dcterms:W3CDTF">2021-05-05T11:33:00Z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0x0101003982F19D5B9C164687FB30321494E4CE</vt:lpwstr>
  </property>
</Properties>
</file>