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51F221" w14:textId="77777777" w:rsidR="008E509E" w:rsidRPr="00661645" w:rsidRDefault="008E509E" w:rsidP="002D06A1">
      <w:pPr>
        <w:spacing w:line="240" w:lineRule="auto"/>
        <w:jc w:val="both"/>
        <w:rPr>
          <w:rFonts w:ascii="Arial" w:hAnsi="Arial" w:cs="Arial"/>
          <w:b/>
          <w:sz w:val="32"/>
        </w:rPr>
      </w:pPr>
    </w:p>
    <w:p w14:paraId="21C2BCDF" w14:textId="77777777" w:rsidR="008E509E" w:rsidRPr="00661645" w:rsidRDefault="008E509E" w:rsidP="002D06A1">
      <w:pPr>
        <w:spacing w:line="240" w:lineRule="auto"/>
        <w:jc w:val="both"/>
        <w:rPr>
          <w:rFonts w:ascii="Arial" w:hAnsi="Arial" w:cs="Arial"/>
          <w:b/>
          <w:sz w:val="32"/>
        </w:rPr>
      </w:pPr>
    </w:p>
    <w:p w14:paraId="46D48B88" w14:textId="77777777" w:rsidR="008E509E" w:rsidRPr="00661645" w:rsidRDefault="008E509E" w:rsidP="00B21930">
      <w:pPr>
        <w:spacing w:line="240" w:lineRule="auto"/>
        <w:jc w:val="center"/>
        <w:rPr>
          <w:rFonts w:ascii="Arial" w:hAnsi="Arial" w:cs="Arial"/>
          <w:b/>
          <w:sz w:val="24"/>
        </w:rPr>
      </w:pPr>
      <w:r w:rsidRPr="00661645">
        <w:rPr>
          <w:rFonts w:ascii="Arial" w:hAnsi="Arial" w:cs="Arial"/>
          <w:b/>
          <w:sz w:val="32"/>
        </w:rPr>
        <w:t>SAKO Brno, a.s.</w:t>
      </w:r>
    </w:p>
    <w:p w14:paraId="62F9B60C" w14:textId="77777777" w:rsidR="008E509E" w:rsidRPr="00661645" w:rsidRDefault="008E509E" w:rsidP="002D06A1">
      <w:pPr>
        <w:spacing w:before="720" w:line="240" w:lineRule="auto"/>
        <w:jc w:val="both"/>
        <w:rPr>
          <w:rFonts w:ascii="Arial" w:hAnsi="Arial" w:cs="Arial"/>
          <w:b/>
          <w:sz w:val="36"/>
        </w:rPr>
      </w:pPr>
    </w:p>
    <w:p w14:paraId="36C3312F" w14:textId="77777777" w:rsidR="00E2248B" w:rsidRPr="00661645" w:rsidRDefault="00E2248B" w:rsidP="00E2248B">
      <w:pPr>
        <w:spacing w:before="540" w:line="240" w:lineRule="auto"/>
        <w:jc w:val="center"/>
        <w:rPr>
          <w:rFonts w:ascii="Arial" w:hAnsi="Arial" w:cs="Arial"/>
          <w:b/>
          <w:sz w:val="40"/>
          <w:szCs w:val="24"/>
          <w:u w:val="single"/>
        </w:rPr>
      </w:pPr>
    </w:p>
    <w:p w14:paraId="0AF5DA9F" w14:textId="77777777" w:rsidR="00E2248B" w:rsidRPr="00661645" w:rsidRDefault="00E2248B" w:rsidP="00E2248B">
      <w:pPr>
        <w:spacing w:before="540" w:line="240" w:lineRule="auto"/>
        <w:jc w:val="center"/>
        <w:rPr>
          <w:rFonts w:ascii="Arial" w:hAnsi="Arial" w:cs="Arial"/>
          <w:b/>
          <w:sz w:val="40"/>
          <w:szCs w:val="24"/>
          <w:u w:val="single"/>
        </w:rPr>
      </w:pPr>
    </w:p>
    <w:p w14:paraId="0C75AE98" w14:textId="51F3A506" w:rsidR="00E2248B" w:rsidRPr="00661645" w:rsidRDefault="00A04D6D" w:rsidP="00E2248B">
      <w:pPr>
        <w:spacing w:before="540" w:line="240" w:lineRule="auto"/>
        <w:jc w:val="center"/>
        <w:rPr>
          <w:rFonts w:ascii="Arial" w:hAnsi="Arial" w:cs="Arial"/>
          <w:b/>
          <w:sz w:val="40"/>
          <w:szCs w:val="24"/>
          <w:u w:val="single"/>
        </w:rPr>
      </w:pPr>
      <w:r>
        <w:rPr>
          <w:rFonts w:ascii="Arial" w:hAnsi="Arial" w:cs="Arial"/>
          <w:b/>
          <w:sz w:val="40"/>
          <w:szCs w:val="24"/>
          <w:u w:val="single"/>
        </w:rPr>
        <w:t>Rekonstrukce a dostavba CHÚV</w:t>
      </w:r>
    </w:p>
    <w:p w14:paraId="20C9DBCE" w14:textId="14D0AC0E" w:rsidR="008E509E" w:rsidRPr="00661645" w:rsidRDefault="008E509E" w:rsidP="002D06A1">
      <w:pPr>
        <w:spacing w:before="720" w:line="240" w:lineRule="auto"/>
        <w:jc w:val="both"/>
        <w:rPr>
          <w:rFonts w:ascii="Arial" w:hAnsi="Arial" w:cs="Arial"/>
          <w:b/>
          <w:sz w:val="36"/>
        </w:rPr>
      </w:pPr>
    </w:p>
    <w:p w14:paraId="7B022175" w14:textId="40CFDB39" w:rsidR="008E509E" w:rsidRPr="00661645" w:rsidRDefault="00215F41" w:rsidP="00E2248B">
      <w:pPr>
        <w:spacing w:before="720" w:line="240" w:lineRule="auto"/>
        <w:jc w:val="center"/>
        <w:rPr>
          <w:rFonts w:ascii="Arial" w:hAnsi="Arial" w:cs="Arial"/>
          <w:b/>
          <w:sz w:val="36"/>
        </w:rPr>
      </w:pPr>
      <w:r w:rsidRPr="00215F41">
        <w:rPr>
          <w:rFonts w:ascii="Arial" w:hAnsi="Arial" w:cs="Arial"/>
          <w:b/>
          <w:sz w:val="36"/>
        </w:rPr>
        <w:t xml:space="preserve">Příloha č.1 – Popis opravy CHÚV </w:t>
      </w:r>
      <w:proofErr w:type="spellStart"/>
      <w:r w:rsidRPr="00215F41">
        <w:rPr>
          <w:rFonts w:ascii="Arial" w:hAnsi="Arial" w:cs="Arial"/>
          <w:b/>
          <w:sz w:val="36"/>
        </w:rPr>
        <w:t>Babcock</w:t>
      </w:r>
      <w:proofErr w:type="spellEnd"/>
      <w:r w:rsidRPr="00215F41">
        <w:rPr>
          <w:rFonts w:ascii="Arial" w:hAnsi="Arial" w:cs="Arial"/>
          <w:b/>
          <w:sz w:val="36"/>
        </w:rPr>
        <w:t xml:space="preserve"> (předpokládaný rozsah)</w:t>
      </w:r>
    </w:p>
    <w:p w14:paraId="1BCA8B7A" w14:textId="77777777" w:rsidR="008E509E" w:rsidRPr="00661645" w:rsidRDefault="008E509E" w:rsidP="00B21930">
      <w:pPr>
        <w:spacing w:before="540" w:line="240" w:lineRule="auto"/>
        <w:jc w:val="center"/>
        <w:rPr>
          <w:rFonts w:ascii="Arial" w:hAnsi="Arial" w:cs="Arial"/>
          <w:b/>
          <w:sz w:val="36"/>
        </w:rPr>
      </w:pPr>
    </w:p>
    <w:p w14:paraId="44559878" w14:textId="77777777" w:rsidR="008E509E" w:rsidRPr="00661645" w:rsidRDefault="008E509E" w:rsidP="00B21930">
      <w:pPr>
        <w:spacing w:before="540" w:line="240" w:lineRule="auto"/>
        <w:jc w:val="center"/>
        <w:rPr>
          <w:rFonts w:ascii="Arial" w:hAnsi="Arial" w:cs="Arial"/>
          <w:b/>
          <w:sz w:val="36"/>
        </w:rPr>
      </w:pPr>
    </w:p>
    <w:p w14:paraId="22C70292" w14:textId="77777777" w:rsidR="008E509E" w:rsidRPr="00661645" w:rsidRDefault="008E509E" w:rsidP="00B21930">
      <w:pPr>
        <w:spacing w:before="540" w:line="240" w:lineRule="auto"/>
        <w:jc w:val="center"/>
        <w:rPr>
          <w:rFonts w:ascii="Arial" w:hAnsi="Arial" w:cs="Arial"/>
          <w:b/>
          <w:sz w:val="36"/>
        </w:rPr>
      </w:pPr>
    </w:p>
    <w:p w14:paraId="53F811E1" w14:textId="6E38D129" w:rsidR="00524F79" w:rsidRPr="00661645" w:rsidRDefault="00524F79">
      <w:pPr>
        <w:spacing w:after="0" w:line="240" w:lineRule="auto"/>
        <w:rPr>
          <w:rFonts w:ascii="Arial" w:hAnsi="Arial" w:cs="Arial"/>
          <w:bCs/>
          <w:sz w:val="20"/>
          <w:szCs w:val="20"/>
        </w:rPr>
      </w:pPr>
      <w:r w:rsidRPr="00661645">
        <w:rPr>
          <w:rFonts w:ascii="Arial" w:hAnsi="Arial" w:cs="Arial"/>
          <w:bCs/>
          <w:sz w:val="20"/>
          <w:szCs w:val="20"/>
        </w:rPr>
        <w:br w:type="page"/>
      </w:r>
    </w:p>
    <w:sdt>
      <w:sdtPr>
        <w:rPr>
          <w:rFonts w:ascii="Arial" w:eastAsiaTheme="minorHAnsi" w:hAnsi="Arial" w:cs="Arial"/>
          <w:color w:val="auto"/>
          <w:sz w:val="22"/>
          <w:szCs w:val="22"/>
          <w:lang w:eastAsia="en-US"/>
        </w:rPr>
        <w:id w:val="-59093079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E4BE6D6" w14:textId="6770D338" w:rsidR="0038311A" w:rsidRDefault="0038311A" w:rsidP="00B8259E">
          <w:pPr>
            <w:pStyle w:val="Nadpisobsahu"/>
            <w:numPr>
              <w:ilvl w:val="0"/>
              <w:numId w:val="0"/>
            </w:numPr>
            <w:ind w:left="360" w:hanging="360"/>
            <w:rPr>
              <w:rFonts w:ascii="Arial" w:hAnsi="Arial" w:cs="Arial"/>
              <w:color w:val="auto"/>
            </w:rPr>
          </w:pPr>
          <w:r w:rsidRPr="00661645">
            <w:rPr>
              <w:rFonts w:ascii="Arial" w:hAnsi="Arial" w:cs="Arial"/>
              <w:color w:val="auto"/>
            </w:rPr>
            <w:t>Obsah</w:t>
          </w:r>
        </w:p>
        <w:p w14:paraId="714AA239" w14:textId="77777777" w:rsidR="00B8259E" w:rsidRPr="00B8259E" w:rsidRDefault="00B8259E" w:rsidP="00B8259E">
          <w:pPr>
            <w:rPr>
              <w:lang w:eastAsia="cs-CZ"/>
            </w:rPr>
          </w:pPr>
        </w:p>
        <w:p w14:paraId="760021DD" w14:textId="6199EB8D" w:rsidR="008B3373" w:rsidRDefault="0038311A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r w:rsidRPr="00661645">
            <w:rPr>
              <w:rFonts w:ascii="Arial" w:hAnsi="Arial" w:cs="Arial"/>
            </w:rPr>
            <w:fldChar w:fldCharType="begin"/>
          </w:r>
          <w:r w:rsidRPr="00661645">
            <w:rPr>
              <w:rFonts w:ascii="Arial" w:hAnsi="Arial" w:cs="Arial"/>
            </w:rPr>
            <w:instrText xml:space="preserve"> TOC \o "1-3" \h \z \u </w:instrText>
          </w:r>
          <w:r w:rsidRPr="00661645">
            <w:rPr>
              <w:rFonts w:ascii="Arial" w:hAnsi="Arial" w:cs="Arial"/>
            </w:rPr>
            <w:fldChar w:fldCharType="separate"/>
          </w:r>
          <w:hyperlink w:anchor="_Toc100814314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1.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Technické údaje – hlavní zařízení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_Toc100814314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3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7E200096" w14:textId="79AD0257" w:rsidR="008B3373" w:rsidRDefault="00787580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15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2.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Kvalita vstupní vody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_Toc100814315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3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2CC36A83" w14:textId="01BFAE1C" w:rsidR="008B3373" w:rsidRDefault="00787580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16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3.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Základní popis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_Toc100814316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3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5FD9EC58" w14:textId="32D95AA1" w:rsidR="008B3373" w:rsidRDefault="00787580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17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Základní popis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_Toc100814317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3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464CD41E" w14:textId="6D7161DC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18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4.1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Vstup surové vody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_Toc100814318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3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0C726F2C" w14:textId="2776A8F0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19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4.2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Filtry s aktivním uhlím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_Toc100814319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4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1D1FB085" w14:textId="4CD1DAC5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0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4.3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Filtr – katex demilinky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_Toc100814320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4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63C3A75F" w14:textId="2BB11A2B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1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4.4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Provzdušňovací věž, ventilátor, čerpadla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_Toc100814321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4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63F8C52C" w14:textId="67DDAEB2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2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4.5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Filtr – anex demilinky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_Toc100814322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4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59B104C5" w14:textId="6E85A997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3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4.6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Akumulace a čerpání demineralizované vody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_Toc100814323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5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7710E6F5" w14:textId="6216F721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4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4.7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Stáčení a skladování NaOH a HCl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_Toc100814324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5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5E794CB3" w14:textId="31E4A5CD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5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4.8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Regenerační hospodářství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_Toc100814325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6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6E804711" w14:textId="4E717B41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6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4.9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Odpadní vody - neutralizace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_Toc100814326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6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4A33416C" w14:textId="6EA3C7D4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7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4.10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Dávkování chemikálií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_Toc100814327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7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2B61BBF4" w14:textId="47A4016D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8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4.11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Stavební část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_Toc100814328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7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5F7452CF" w14:textId="4F28234B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29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4.12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Část elektro, MaR, ASŘTP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_Toc100814329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7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0C99C0DE" w14:textId="721903F9" w:rsidR="008B3373" w:rsidRDefault="00787580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30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4.13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Jiné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_Toc100814330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7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0188CD2F" w14:textId="07261D7C" w:rsidR="008B3373" w:rsidRDefault="00787580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100814331" w:history="1"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5.</w:t>
            </w:r>
            <w:r w:rsidR="008B3373">
              <w:rPr>
                <w:rFonts w:eastAsiaTheme="minorEastAsia"/>
                <w:noProof/>
                <w:lang w:eastAsia="cs-CZ"/>
              </w:rPr>
              <w:tab/>
            </w:r>
            <w:r w:rsidR="008B3373" w:rsidRPr="007633DE">
              <w:rPr>
                <w:rStyle w:val="Hypertextovodkaz"/>
                <w:rFonts w:ascii="Arial" w:hAnsi="Arial" w:cs="Arial"/>
                <w:b/>
                <w:noProof/>
              </w:rPr>
              <w:t>Fotodokumentace</w:t>
            </w:r>
            <w:r w:rsidR="008B3373">
              <w:rPr>
                <w:noProof/>
                <w:webHidden/>
              </w:rPr>
              <w:tab/>
            </w:r>
            <w:r w:rsidR="008B3373">
              <w:rPr>
                <w:noProof/>
                <w:webHidden/>
              </w:rPr>
              <w:fldChar w:fldCharType="begin"/>
            </w:r>
            <w:r w:rsidR="008B3373">
              <w:rPr>
                <w:noProof/>
                <w:webHidden/>
              </w:rPr>
              <w:instrText xml:space="preserve"> PAGEREF _Toc100814331 \h </w:instrText>
            </w:r>
            <w:r w:rsidR="008B3373">
              <w:rPr>
                <w:noProof/>
                <w:webHidden/>
              </w:rPr>
            </w:r>
            <w:r w:rsidR="008B3373">
              <w:rPr>
                <w:noProof/>
                <w:webHidden/>
              </w:rPr>
              <w:fldChar w:fldCharType="separate"/>
            </w:r>
            <w:r w:rsidR="008B3373">
              <w:rPr>
                <w:noProof/>
                <w:webHidden/>
              </w:rPr>
              <w:t>7</w:t>
            </w:r>
            <w:r w:rsidR="008B3373">
              <w:rPr>
                <w:noProof/>
                <w:webHidden/>
              </w:rPr>
              <w:fldChar w:fldCharType="end"/>
            </w:r>
          </w:hyperlink>
        </w:p>
        <w:p w14:paraId="70E39AEC" w14:textId="783430F4" w:rsidR="0038311A" w:rsidRPr="00661645" w:rsidRDefault="0038311A">
          <w:pPr>
            <w:rPr>
              <w:rFonts w:ascii="Arial" w:hAnsi="Arial" w:cs="Arial"/>
            </w:rPr>
          </w:pPr>
          <w:r w:rsidRPr="00661645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14BD13F9" w14:textId="34B3F786" w:rsidR="008E509E" w:rsidRPr="00661645" w:rsidRDefault="008E509E" w:rsidP="002D06A1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772B8EC4" w14:textId="5D10F328" w:rsidR="00524F79" w:rsidRPr="00661645" w:rsidRDefault="00524F79">
      <w:pPr>
        <w:spacing w:after="0" w:line="240" w:lineRule="auto"/>
        <w:rPr>
          <w:rFonts w:ascii="Arial" w:hAnsi="Arial" w:cs="Arial"/>
          <w:bCs/>
          <w:sz w:val="20"/>
          <w:szCs w:val="20"/>
        </w:rPr>
      </w:pPr>
      <w:r w:rsidRPr="00661645">
        <w:rPr>
          <w:rFonts w:ascii="Arial" w:hAnsi="Arial" w:cs="Arial"/>
          <w:bCs/>
          <w:sz w:val="20"/>
          <w:szCs w:val="20"/>
        </w:rPr>
        <w:br w:type="page"/>
      </w:r>
    </w:p>
    <w:p w14:paraId="79A49B43" w14:textId="36B6745A" w:rsidR="002519A5" w:rsidRPr="00661645" w:rsidRDefault="00215F41" w:rsidP="00DE425E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0" w:name="_Toc100814314"/>
      <w:r>
        <w:rPr>
          <w:rFonts w:ascii="Arial" w:hAnsi="Arial" w:cs="Arial"/>
          <w:b/>
        </w:rPr>
        <w:lastRenderedPageBreak/>
        <w:t>Technické údaje – hlavní zařízení</w:t>
      </w:r>
      <w:bookmarkEnd w:id="0"/>
    </w:p>
    <w:p w14:paraId="6E9344F9" w14:textId="77777777" w:rsidR="00215F41" w:rsidRPr="00215F41" w:rsidRDefault="00215F41" w:rsidP="00215F41">
      <w:pPr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>Předúprava:</w:t>
      </w:r>
    </w:p>
    <w:p w14:paraId="22C9FF1E" w14:textId="109A7717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>- Tlakový filtr – 2x</w:t>
      </w: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  <w:t>- průměr 1220 mm</w:t>
      </w:r>
    </w:p>
    <w:p w14:paraId="3A4CE2B6" w14:textId="77777777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  <w:t xml:space="preserve">- objem aktivního uhlí - 1000 l (neznámá </w:t>
      </w:r>
      <w:proofErr w:type="gramStart"/>
      <w:r w:rsidRPr="00215F41">
        <w:rPr>
          <w:rFonts w:ascii="Arial" w:hAnsi="Arial" w:cs="Arial"/>
        </w:rPr>
        <w:t>náplň - dechlorace</w:t>
      </w:r>
      <w:proofErr w:type="gramEnd"/>
      <w:r w:rsidRPr="00215F41">
        <w:rPr>
          <w:rFonts w:ascii="Arial" w:hAnsi="Arial" w:cs="Arial"/>
        </w:rPr>
        <w:t>)</w:t>
      </w:r>
    </w:p>
    <w:p w14:paraId="32A23E87" w14:textId="77777777" w:rsidR="00215F41" w:rsidRPr="00215F41" w:rsidRDefault="00215F41" w:rsidP="00215F41">
      <w:pPr>
        <w:jc w:val="both"/>
        <w:rPr>
          <w:rFonts w:ascii="Arial" w:hAnsi="Arial" w:cs="Arial"/>
        </w:rPr>
      </w:pPr>
      <w:proofErr w:type="spellStart"/>
      <w:r w:rsidRPr="00215F41">
        <w:rPr>
          <w:rFonts w:ascii="Arial" w:hAnsi="Arial" w:cs="Arial"/>
        </w:rPr>
        <w:t>Demilinka</w:t>
      </w:r>
      <w:proofErr w:type="spellEnd"/>
      <w:r w:rsidRPr="00215F41">
        <w:rPr>
          <w:rFonts w:ascii="Arial" w:hAnsi="Arial" w:cs="Arial"/>
        </w:rPr>
        <w:t>:</w:t>
      </w:r>
    </w:p>
    <w:p w14:paraId="154595CA" w14:textId="77777777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 xml:space="preserve">- </w:t>
      </w:r>
      <w:proofErr w:type="spellStart"/>
      <w:r w:rsidRPr="00215F41">
        <w:rPr>
          <w:rFonts w:ascii="Arial" w:hAnsi="Arial" w:cs="Arial"/>
        </w:rPr>
        <w:t>Katexový</w:t>
      </w:r>
      <w:proofErr w:type="spellEnd"/>
      <w:r w:rsidRPr="00215F41">
        <w:rPr>
          <w:rFonts w:ascii="Arial" w:hAnsi="Arial" w:cs="Arial"/>
        </w:rPr>
        <w:t xml:space="preserve"> filtr – 2x</w:t>
      </w: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  <w:t>- průměr 1220 mm</w:t>
      </w:r>
    </w:p>
    <w:p w14:paraId="29902A92" w14:textId="1994317D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  <w:t xml:space="preserve">- objem </w:t>
      </w:r>
      <w:proofErr w:type="spellStart"/>
      <w:r w:rsidRPr="00215F41">
        <w:rPr>
          <w:rFonts w:ascii="Arial" w:hAnsi="Arial" w:cs="Arial"/>
        </w:rPr>
        <w:t>ionexové</w:t>
      </w:r>
      <w:proofErr w:type="spellEnd"/>
      <w:r w:rsidRPr="00215F41">
        <w:rPr>
          <w:rFonts w:ascii="Arial" w:hAnsi="Arial" w:cs="Arial"/>
        </w:rPr>
        <w:t xml:space="preserve"> hmoty - 1610 l (LEWATIT </w:t>
      </w:r>
      <w:r>
        <w:rPr>
          <w:rFonts w:ascii="Arial" w:hAnsi="Arial" w:cs="Arial"/>
        </w:rPr>
        <w:t>MONO+ S108)</w:t>
      </w:r>
    </w:p>
    <w:p w14:paraId="1ABDE1C2" w14:textId="77777777" w:rsidR="00215F41" w:rsidRPr="00215F41" w:rsidRDefault="00215F41" w:rsidP="00215F41">
      <w:pPr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>- Provzdušňovací věž s nádrží – 2x</w:t>
      </w:r>
    </w:p>
    <w:p w14:paraId="018A843B" w14:textId="77777777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 xml:space="preserve">- </w:t>
      </w:r>
      <w:proofErr w:type="spellStart"/>
      <w:r w:rsidRPr="00215F41">
        <w:rPr>
          <w:rFonts w:ascii="Arial" w:hAnsi="Arial" w:cs="Arial"/>
        </w:rPr>
        <w:t>Anexový</w:t>
      </w:r>
      <w:proofErr w:type="spellEnd"/>
      <w:r w:rsidRPr="00215F41">
        <w:rPr>
          <w:rFonts w:ascii="Arial" w:hAnsi="Arial" w:cs="Arial"/>
        </w:rPr>
        <w:t xml:space="preserve"> filtr</w:t>
      </w: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  <w:t>- průměr 915 mm</w:t>
      </w:r>
    </w:p>
    <w:p w14:paraId="39FF7A1D" w14:textId="32052292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</w:r>
      <w:r w:rsidRPr="00215F41">
        <w:rPr>
          <w:rFonts w:ascii="Arial" w:hAnsi="Arial" w:cs="Arial"/>
        </w:rPr>
        <w:tab/>
        <w:t xml:space="preserve">- objem </w:t>
      </w:r>
      <w:proofErr w:type="spellStart"/>
      <w:r w:rsidRPr="00215F41">
        <w:rPr>
          <w:rFonts w:ascii="Arial" w:hAnsi="Arial" w:cs="Arial"/>
        </w:rPr>
        <w:t>ionexo</w:t>
      </w:r>
      <w:r>
        <w:rPr>
          <w:rFonts w:ascii="Arial" w:hAnsi="Arial" w:cs="Arial"/>
        </w:rPr>
        <w:t>vé</w:t>
      </w:r>
      <w:proofErr w:type="spellEnd"/>
      <w:r>
        <w:rPr>
          <w:rFonts w:ascii="Arial" w:hAnsi="Arial" w:cs="Arial"/>
        </w:rPr>
        <w:t xml:space="preserve"> hmoty - 830 l (LEWATIT MONO+ M5</w:t>
      </w:r>
      <w:r w:rsidRPr="00215F41">
        <w:rPr>
          <w:rFonts w:ascii="Arial" w:hAnsi="Arial" w:cs="Arial"/>
        </w:rPr>
        <w:t>00)</w:t>
      </w:r>
    </w:p>
    <w:p w14:paraId="18FC8A99" w14:textId="77777777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 xml:space="preserve">- Skladovací nádrž </w:t>
      </w:r>
      <w:proofErr w:type="gramStart"/>
      <w:r w:rsidRPr="00215F41">
        <w:rPr>
          <w:rFonts w:ascii="Arial" w:hAnsi="Arial" w:cs="Arial"/>
        </w:rPr>
        <w:t>31%</w:t>
      </w:r>
      <w:proofErr w:type="gramEnd"/>
      <w:r w:rsidRPr="00215F41">
        <w:rPr>
          <w:rFonts w:ascii="Arial" w:hAnsi="Arial" w:cs="Arial"/>
        </w:rPr>
        <w:t xml:space="preserve"> </w:t>
      </w:r>
      <w:proofErr w:type="spellStart"/>
      <w:r w:rsidRPr="00215F41">
        <w:rPr>
          <w:rFonts w:ascii="Arial" w:hAnsi="Arial" w:cs="Arial"/>
        </w:rPr>
        <w:t>HCl</w:t>
      </w:r>
      <w:proofErr w:type="spellEnd"/>
      <w:r w:rsidRPr="00215F41">
        <w:rPr>
          <w:rFonts w:ascii="Arial" w:hAnsi="Arial" w:cs="Arial"/>
        </w:rPr>
        <w:tab/>
        <w:t>- objem 10 m</w:t>
      </w:r>
      <w:r w:rsidRPr="00215F41">
        <w:rPr>
          <w:rFonts w:ascii="Arial" w:hAnsi="Arial" w:cs="Arial"/>
          <w:vertAlign w:val="superscript"/>
        </w:rPr>
        <w:t>3</w:t>
      </w:r>
    </w:p>
    <w:p w14:paraId="1278C493" w14:textId="77777777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 xml:space="preserve">- Skladovací nádrž </w:t>
      </w:r>
      <w:proofErr w:type="gramStart"/>
      <w:r w:rsidRPr="00215F41">
        <w:rPr>
          <w:rFonts w:ascii="Arial" w:hAnsi="Arial" w:cs="Arial"/>
        </w:rPr>
        <w:t>30%</w:t>
      </w:r>
      <w:proofErr w:type="gramEnd"/>
      <w:r w:rsidRPr="00215F41">
        <w:rPr>
          <w:rFonts w:ascii="Arial" w:hAnsi="Arial" w:cs="Arial"/>
        </w:rPr>
        <w:t xml:space="preserve"> </w:t>
      </w:r>
      <w:proofErr w:type="spellStart"/>
      <w:r w:rsidRPr="00215F41">
        <w:rPr>
          <w:rFonts w:ascii="Arial" w:hAnsi="Arial" w:cs="Arial"/>
        </w:rPr>
        <w:t>NaOH</w:t>
      </w:r>
      <w:proofErr w:type="spellEnd"/>
      <w:r w:rsidRPr="00215F41">
        <w:rPr>
          <w:rFonts w:ascii="Arial" w:hAnsi="Arial" w:cs="Arial"/>
        </w:rPr>
        <w:tab/>
        <w:t>- objem 6 m</w:t>
      </w:r>
      <w:r w:rsidRPr="00215F41">
        <w:rPr>
          <w:rFonts w:ascii="Arial" w:hAnsi="Arial" w:cs="Arial"/>
          <w:vertAlign w:val="superscript"/>
        </w:rPr>
        <w:t>3</w:t>
      </w:r>
    </w:p>
    <w:p w14:paraId="2B5DC947" w14:textId="068521E3" w:rsid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 xml:space="preserve">- Skladovací nádrž </w:t>
      </w:r>
      <w:proofErr w:type="spellStart"/>
      <w:proofErr w:type="gramStart"/>
      <w:r>
        <w:rPr>
          <w:rFonts w:ascii="Arial" w:hAnsi="Arial" w:cs="Arial"/>
        </w:rPr>
        <w:t>demivody</w:t>
      </w:r>
      <w:proofErr w:type="spellEnd"/>
      <w:r>
        <w:rPr>
          <w:rFonts w:ascii="Arial" w:hAnsi="Arial" w:cs="Arial"/>
        </w:rPr>
        <w:tab/>
        <w:t>- objem</w:t>
      </w:r>
      <w:proofErr w:type="gramEnd"/>
      <w:r>
        <w:rPr>
          <w:rFonts w:ascii="Arial" w:hAnsi="Arial" w:cs="Arial"/>
        </w:rPr>
        <w:t xml:space="preserve"> 2x 20</w:t>
      </w:r>
      <w:r w:rsidRPr="00215F41">
        <w:rPr>
          <w:rFonts w:ascii="Arial" w:hAnsi="Arial" w:cs="Arial"/>
        </w:rPr>
        <w:t xml:space="preserve"> m</w:t>
      </w:r>
      <w:r w:rsidRPr="00215F41">
        <w:rPr>
          <w:rFonts w:ascii="Arial" w:hAnsi="Arial" w:cs="Arial"/>
          <w:vertAlign w:val="superscript"/>
        </w:rPr>
        <w:t>3</w:t>
      </w:r>
    </w:p>
    <w:p w14:paraId="47EC3044" w14:textId="77777777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</w:p>
    <w:p w14:paraId="47FF7D63" w14:textId="77777777" w:rsidR="00215F41" w:rsidRPr="00215F41" w:rsidRDefault="00215F41" w:rsidP="00215F41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1" w:name="_Toc87169926"/>
      <w:bookmarkStart w:id="2" w:name="_Toc100814315"/>
      <w:r w:rsidRPr="00215F41">
        <w:rPr>
          <w:rFonts w:ascii="Arial" w:hAnsi="Arial" w:cs="Arial"/>
          <w:b/>
        </w:rPr>
        <w:t>Kvalita vstupní vody</w:t>
      </w:r>
      <w:bookmarkEnd w:id="1"/>
      <w:bookmarkEnd w:id="2"/>
    </w:p>
    <w:p w14:paraId="2F7A1B94" w14:textId="5FE3C170" w:rsidR="00215F41" w:rsidRDefault="00215F41" w:rsidP="00215F41">
      <w:pPr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>Vstupní vodou je pitná voda (viz. příloha č.</w:t>
      </w:r>
      <w:r>
        <w:rPr>
          <w:rFonts w:ascii="Arial" w:hAnsi="Arial" w:cs="Arial"/>
        </w:rPr>
        <w:t xml:space="preserve"> </w:t>
      </w:r>
      <w:r w:rsidR="00316066">
        <w:rPr>
          <w:rFonts w:ascii="Arial" w:hAnsi="Arial" w:cs="Arial"/>
        </w:rPr>
        <w:t>3</w:t>
      </w:r>
      <w:r w:rsidRPr="00215F41">
        <w:rPr>
          <w:rFonts w:ascii="Arial" w:hAnsi="Arial" w:cs="Arial"/>
        </w:rPr>
        <w:t>), případně z vrtů v areálu SAKO.</w:t>
      </w:r>
    </w:p>
    <w:p w14:paraId="569B2D30" w14:textId="77777777" w:rsidR="00215F41" w:rsidRPr="00215F41" w:rsidRDefault="00215F41" w:rsidP="00215F41">
      <w:pPr>
        <w:jc w:val="both"/>
        <w:rPr>
          <w:rFonts w:ascii="Arial" w:hAnsi="Arial" w:cs="Arial"/>
        </w:rPr>
      </w:pPr>
    </w:p>
    <w:p w14:paraId="06B58E79" w14:textId="5F6470C4" w:rsidR="00215F41" w:rsidRPr="00215F41" w:rsidRDefault="00215F41" w:rsidP="00215F41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3" w:name="_Toc100814316"/>
      <w:r>
        <w:rPr>
          <w:rFonts w:ascii="Arial" w:hAnsi="Arial" w:cs="Arial"/>
          <w:b/>
        </w:rPr>
        <w:t>Základní popis</w:t>
      </w:r>
      <w:bookmarkEnd w:id="3"/>
    </w:p>
    <w:p w14:paraId="0E181A4C" w14:textId="4110E611" w:rsidR="00215F41" w:rsidRPr="00215F41" w:rsidRDefault="00215F41" w:rsidP="00215F41">
      <w:pPr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 xml:space="preserve">V roce 2022 (cca od prosince) dojde k demontáži tzv. Horní linky, která produkuje demineralizovanou vodu na protiproudých linkách typu </w:t>
      </w:r>
      <w:proofErr w:type="spellStart"/>
      <w:r w:rsidRPr="00215F41">
        <w:rPr>
          <w:rFonts w:ascii="Arial" w:hAnsi="Arial" w:cs="Arial"/>
        </w:rPr>
        <w:t>Schwebebett</w:t>
      </w:r>
      <w:proofErr w:type="spellEnd"/>
      <w:r w:rsidRPr="00215F41">
        <w:rPr>
          <w:rFonts w:ascii="Arial" w:hAnsi="Arial" w:cs="Arial"/>
        </w:rPr>
        <w:t xml:space="preserve">. Vstupní vodou je pitná voda. Současně je v prostoru této linky i úprava kondenzátu a směsi </w:t>
      </w:r>
      <w:proofErr w:type="spellStart"/>
      <w:r w:rsidRPr="00215F41">
        <w:rPr>
          <w:rFonts w:ascii="Arial" w:hAnsi="Arial" w:cs="Arial"/>
        </w:rPr>
        <w:t>demivody</w:t>
      </w:r>
      <w:proofErr w:type="spellEnd"/>
      <w:r w:rsidRPr="00215F41">
        <w:rPr>
          <w:rFonts w:ascii="Arial" w:hAnsi="Arial" w:cs="Arial"/>
        </w:rPr>
        <w:t xml:space="preserve"> a kondenzátu (H </w:t>
      </w:r>
      <w:proofErr w:type="spellStart"/>
      <w:r w:rsidRPr="00215F41">
        <w:rPr>
          <w:rFonts w:ascii="Arial" w:hAnsi="Arial" w:cs="Arial"/>
        </w:rPr>
        <w:t>katexové</w:t>
      </w:r>
      <w:proofErr w:type="spellEnd"/>
      <w:r w:rsidRPr="00215F41">
        <w:rPr>
          <w:rFonts w:ascii="Arial" w:hAnsi="Arial" w:cs="Arial"/>
        </w:rPr>
        <w:t xml:space="preserve"> filtry a směsné filtry).  </w:t>
      </w:r>
    </w:p>
    <w:p w14:paraId="47E02818" w14:textId="77777777" w:rsidR="00215F41" w:rsidRPr="00215F41" w:rsidRDefault="00215F41" w:rsidP="00215F41">
      <w:pPr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 xml:space="preserve">Tzv. Linka </w:t>
      </w:r>
      <w:proofErr w:type="spellStart"/>
      <w:r w:rsidRPr="00215F41">
        <w:rPr>
          <w:rFonts w:ascii="Arial" w:hAnsi="Arial" w:cs="Arial"/>
        </w:rPr>
        <w:t>Babcock</w:t>
      </w:r>
      <w:proofErr w:type="spellEnd"/>
      <w:r w:rsidRPr="00215F41">
        <w:rPr>
          <w:rFonts w:ascii="Arial" w:hAnsi="Arial" w:cs="Arial"/>
        </w:rPr>
        <w:t xml:space="preserve"> bude pak jediným zařízením, které bude upravovat vodu z vodovodního řadu (případně z vrtů), pokud bude nedostatek vody z provozu </w:t>
      </w:r>
      <w:proofErr w:type="spellStart"/>
      <w:r w:rsidRPr="00215F41">
        <w:rPr>
          <w:rFonts w:ascii="Arial" w:hAnsi="Arial" w:cs="Arial"/>
        </w:rPr>
        <w:t>Špitálka</w:t>
      </w:r>
      <w:proofErr w:type="spellEnd"/>
      <w:r w:rsidRPr="00215F41">
        <w:rPr>
          <w:rFonts w:ascii="Arial" w:hAnsi="Arial" w:cs="Arial"/>
        </w:rPr>
        <w:t>.</w:t>
      </w:r>
    </w:p>
    <w:p w14:paraId="7D6F0DBC" w14:textId="4056EA93" w:rsidR="00215F41" w:rsidRDefault="00215F41" w:rsidP="00215F41">
      <w:pPr>
        <w:jc w:val="both"/>
        <w:rPr>
          <w:rFonts w:ascii="Arial" w:hAnsi="Arial" w:cs="Arial"/>
          <w:b/>
        </w:rPr>
      </w:pPr>
      <w:r w:rsidRPr="00215F41">
        <w:rPr>
          <w:rFonts w:ascii="Arial" w:hAnsi="Arial" w:cs="Arial"/>
          <w:b/>
        </w:rPr>
        <w:t>Z tohoto důvodu musí být zařízení schopno trvalého</w:t>
      </w:r>
      <w:r>
        <w:rPr>
          <w:rFonts w:ascii="Arial" w:hAnsi="Arial" w:cs="Arial"/>
          <w:b/>
        </w:rPr>
        <w:t xml:space="preserve"> a bezporuchového</w:t>
      </w:r>
      <w:r w:rsidRPr="00215F41">
        <w:rPr>
          <w:rFonts w:ascii="Arial" w:hAnsi="Arial" w:cs="Arial"/>
          <w:b/>
        </w:rPr>
        <w:t xml:space="preserve"> provozu.</w:t>
      </w:r>
    </w:p>
    <w:p w14:paraId="3ABCE827" w14:textId="77777777" w:rsidR="009D5207" w:rsidRPr="00215F41" w:rsidRDefault="009D5207" w:rsidP="00215F41">
      <w:pPr>
        <w:jc w:val="both"/>
        <w:rPr>
          <w:rFonts w:ascii="Arial" w:hAnsi="Arial" w:cs="Arial"/>
          <w:b/>
        </w:rPr>
      </w:pPr>
    </w:p>
    <w:p w14:paraId="05080007" w14:textId="77777777" w:rsidR="009D5207" w:rsidRPr="00215F41" w:rsidRDefault="009D5207" w:rsidP="009D5207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4" w:name="_Toc100814317"/>
      <w:r>
        <w:rPr>
          <w:rFonts w:ascii="Arial" w:hAnsi="Arial" w:cs="Arial"/>
          <w:b/>
        </w:rPr>
        <w:t>Základní popis</w:t>
      </w:r>
      <w:bookmarkEnd w:id="4"/>
    </w:p>
    <w:p w14:paraId="4DC0F96B" w14:textId="77777777" w:rsidR="009D5207" w:rsidRDefault="009D5207" w:rsidP="009D5207">
      <w:pPr>
        <w:pStyle w:val="Odstavecseseznamem"/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5" w:name="_Toc87169929"/>
    </w:p>
    <w:p w14:paraId="1DC9F0D8" w14:textId="076B6B3C" w:rsidR="00215F41" w:rsidRPr="009D5207" w:rsidRDefault="00215F41" w:rsidP="009D5207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6" w:name="_Toc100814318"/>
      <w:r w:rsidRPr="009D5207">
        <w:rPr>
          <w:rFonts w:ascii="Arial" w:hAnsi="Arial" w:cs="Arial"/>
          <w:b/>
        </w:rPr>
        <w:t>Vstup surové vody</w:t>
      </w:r>
      <w:bookmarkEnd w:id="5"/>
      <w:bookmarkEnd w:id="6"/>
    </w:p>
    <w:p w14:paraId="67295DD1" w14:textId="3B102166" w:rsidR="00215F41" w:rsidRDefault="00215F41" w:rsidP="00215F41">
      <w:pPr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Surová voda z vodovodního řadu je </w:t>
      </w:r>
      <w:r w:rsidR="009D5207">
        <w:rPr>
          <w:rFonts w:ascii="Arial" w:hAnsi="Arial" w:cs="Arial"/>
        </w:rPr>
        <w:t>přiváděna tlakově</w:t>
      </w:r>
      <w:r w:rsidRPr="009D5207">
        <w:rPr>
          <w:rFonts w:ascii="Arial" w:hAnsi="Arial" w:cs="Arial"/>
        </w:rPr>
        <w:t xml:space="preserve">, přímo z řadu, přivedena na filtry s aktivním uhlím a následně i na filtry </w:t>
      </w:r>
      <w:proofErr w:type="spellStart"/>
      <w:r w:rsidRPr="009D5207">
        <w:rPr>
          <w:rFonts w:ascii="Arial" w:hAnsi="Arial" w:cs="Arial"/>
        </w:rPr>
        <w:t>demilinky</w:t>
      </w:r>
      <w:proofErr w:type="spellEnd"/>
      <w:r w:rsidRPr="009D5207">
        <w:rPr>
          <w:rFonts w:ascii="Arial" w:hAnsi="Arial" w:cs="Arial"/>
        </w:rPr>
        <w:t xml:space="preserve"> – </w:t>
      </w:r>
      <w:proofErr w:type="spellStart"/>
      <w:r w:rsidRPr="009D5207">
        <w:rPr>
          <w:rFonts w:ascii="Arial" w:hAnsi="Arial" w:cs="Arial"/>
        </w:rPr>
        <w:t>katexový</w:t>
      </w:r>
      <w:proofErr w:type="spellEnd"/>
      <w:r w:rsidRPr="009D5207">
        <w:rPr>
          <w:rFonts w:ascii="Arial" w:hAnsi="Arial" w:cs="Arial"/>
        </w:rPr>
        <w:t xml:space="preserve"> stupeň, které jsou regenerovány </w:t>
      </w:r>
      <w:proofErr w:type="gramStart"/>
      <w:r w:rsidRPr="009D5207">
        <w:rPr>
          <w:rFonts w:ascii="Arial" w:hAnsi="Arial" w:cs="Arial"/>
        </w:rPr>
        <w:t>5%</w:t>
      </w:r>
      <w:proofErr w:type="gramEnd"/>
      <w:r w:rsidRPr="009D5207">
        <w:rPr>
          <w:rFonts w:ascii="Arial" w:hAnsi="Arial" w:cs="Arial"/>
        </w:rPr>
        <w:t xml:space="preserve"> </w:t>
      </w:r>
      <w:proofErr w:type="spellStart"/>
      <w:r w:rsidRPr="009D5207">
        <w:rPr>
          <w:rFonts w:ascii="Arial" w:hAnsi="Arial" w:cs="Arial"/>
        </w:rPr>
        <w:t>HCl</w:t>
      </w:r>
      <w:proofErr w:type="spellEnd"/>
      <w:r w:rsidRPr="009D5207">
        <w:rPr>
          <w:rFonts w:ascii="Arial" w:hAnsi="Arial" w:cs="Arial"/>
        </w:rPr>
        <w:t xml:space="preserve">. </w:t>
      </w:r>
      <w:r w:rsidR="00C13DC4" w:rsidRPr="00C13DC4">
        <w:rPr>
          <w:rFonts w:ascii="Arial" w:hAnsi="Arial" w:cs="Arial"/>
          <w:b/>
          <w:bCs/>
        </w:rPr>
        <w:t>Bude</w:t>
      </w:r>
      <w:r w:rsidRPr="00C13DC4">
        <w:rPr>
          <w:rFonts w:ascii="Arial" w:hAnsi="Arial" w:cs="Arial"/>
          <w:b/>
          <w:bCs/>
        </w:rPr>
        <w:t xml:space="preserve"> instalována</w:t>
      </w:r>
      <w:r w:rsidRPr="009D5207">
        <w:rPr>
          <w:rFonts w:ascii="Arial" w:hAnsi="Arial" w:cs="Arial"/>
        </w:rPr>
        <w:t xml:space="preserve"> </w:t>
      </w:r>
      <w:r w:rsidR="00C13DC4">
        <w:rPr>
          <w:rFonts w:ascii="Arial" w:hAnsi="Arial" w:cs="Arial"/>
        </w:rPr>
        <w:t xml:space="preserve">nerezová </w:t>
      </w:r>
      <w:r w:rsidRPr="009D5207">
        <w:rPr>
          <w:rFonts w:ascii="Arial" w:hAnsi="Arial" w:cs="Arial"/>
        </w:rPr>
        <w:t xml:space="preserve">přerušovací nádrž s čerpadly, aby nemohlo dojít ke kontaminaci vodovodního </w:t>
      </w:r>
      <w:r w:rsidRPr="009D5207">
        <w:rPr>
          <w:rFonts w:ascii="Arial" w:hAnsi="Arial" w:cs="Arial"/>
        </w:rPr>
        <w:lastRenderedPageBreak/>
        <w:t xml:space="preserve">řadu kyselinou, pokud např. poklesne tlak v řadu a nastal by neočekávaný průnik </w:t>
      </w:r>
      <w:proofErr w:type="spellStart"/>
      <w:r w:rsidRPr="009D5207">
        <w:rPr>
          <w:rFonts w:ascii="Arial" w:hAnsi="Arial" w:cs="Arial"/>
        </w:rPr>
        <w:t>HCl</w:t>
      </w:r>
      <w:proofErr w:type="spellEnd"/>
      <w:r w:rsidRPr="009D5207">
        <w:rPr>
          <w:rFonts w:ascii="Arial" w:hAnsi="Arial" w:cs="Arial"/>
        </w:rPr>
        <w:t xml:space="preserve"> z </w:t>
      </w:r>
      <w:proofErr w:type="spellStart"/>
      <w:r w:rsidRPr="009D5207">
        <w:rPr>
          <w:rFonts w:ascii="Arial" w:hAnsi="Arial" w:cs="Arial"/>
        </w:rPr>
        <w:t>katexového</w:t>
      </w:r>
      <w:proofErr w:type="spellEnd"/>
      <w:r w:rsidRPr="009D5207">
        <w:rPr>
          <w:rFonts w:ascii="Arial" w:hAnsi="Arial" w:cs="Arial"/>
        </w:rPr>
        <w:t xml:space="preserve"> filtru při regeneraci). </w:t>
      </w:r>
    </w:p>
    <w:p w14:paraId="74DE151A" w14:textId="3C3911DD" w:rsidR="00F76ADC" w:rsidRPr="009D5207" w:rsidRDefault="00F76ADC" w:rsidP="00215F4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Přívod vody v části CHÚV bude nahrazena za nerez.</w:t>
      </w:r>
    </w:p>
    <w:p w14:paraId="76C8DD35" w14:textId="77777777" w:rsidR="00215F41" w:rsidRPr="009D5207" w:rsidRDefault="00215F41" w:rsidP="009D5207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7" w:name="_Toc87169930"/>
      <w:bookmarkStart w:id="8" w:name="_Toc100814319"/>
      <w:r w:rsidRPr="009D5207">
        <w:rPr>
          <w:rFonts w:ascii="Arial" w:hAnsi="Arial" w:cs="Arial"/>
          <w:b/>
        </w:rPr>
        <w:t>Filtry s aktivním uhlím</w:t>
      </w:r>
      <w:bookmarkEnd w:id="7"/>
      <w:bookmarkEnd w:id="8"/>
    </w:p>
    <w:p w14:paraId="12DB20C2" w14:textId="77777777" w:rsidR="00215F41" w:rsidRPr="009D5207" w:rsidRDefault="00215F41" w:rsidP="00215F41">
      <w:pPr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>U filtrů s aktivním uhlím doporučujeme:</w:t>
      </w:r>
    </w:p>
    <w:p w14:paraId="7B847888" w14:textId="77777777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>Výměna 4 ks kompenzátorů DN65</w:t>
      </w:r>
    </w:p>
    <w:p w14:paraId="2410F33E" w14:textId="77777777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>Výměna náplní – 2x 1000 litrů vč. likvidace původní náplně.</w:t>
      </w:r>
    </w:p>
    <w:p w14:paraId="3950527D" w14:textId="77777777" w:rsidR="00215F41" w:rsidRPr="009D5207" w:rsidRDefault="00215F41" w:rsidP="00215F41">
      <w:pPr>
        <w:jc w:val="both"/>
        <w:rPr>
          <w:rFonts w:ascii="Arial" w:hAnsi="Arial" w:cs="Arial"/>
        </w:rPr>
      </w:pPr>
    </w:p>
    <w:p w14:paraId="59794B64" w14:textId="77777777" w:rsidR="00215F41" w:rsidRPr="009D5207" w:rsidRDefault="00215F41" w:rsidP="00215F41">
      <w:pPr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>Předpokládáme, že potrubní rozvody a armatury jsou v dobrém stavu a není nutné provádět jejich výměnu. Rovněž tak budou v dobém stavu filtry.</w:t>
      </w:r>
    </w:p>
    <w:p w14:paraId="1D4E2E32" w14:textId="77777777" w:rsidR="00215F41" w:rsidRPr="009D5207" w:rsidRDefault="00215F41" w:rsidP="009D5207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9" w:name="_Toc87169931"/>
      <w:bookmarkStart w:id="10" w:name="_Toc100814320"/>
      <w:r w:rsidRPr="009D5207">
        <w:rPr>
          <w:rFonts w:ascii="Arial" w:hAnsi="Arial" w:cs="Arial"/>
          <w:b/>
        </w:rPr>
        <w:t xml:space="preserve">Filtr – katex </w:t>
      </w:r>
      <w:proofErr w:type="spellStart"/>
      <w:r w:rsidRPr="009D5207">
        <w:rPr>
          <w:rFonts w:ascii="Arial" w:hAnsi="Arial" w:cs="Arial"/>
          <w:b/>
        </w:rPr>
        <w:t>demilinky</w:t>
      </w:r>
      <w:bookmarkEnd w:id="9"/>
      <w:bookmarkEnd w:id="10"/>
      <w:proofErr w:type="spellEnd"/>
    </w:p>
    <w:p w14:paraId="5B4EF919" w14:textId="77777777" w:rsidR="00215F41" w:rsidRPr="009D5207" w:rsidRDefault="00215F41" w:rsidP="00215F41">
      <w:pPr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U </w:t>
      </w:r>
      <w:proofErr w:type="spellStart"/>
      <w:r w:rsidRPr="009D5207">
        <w:rPr>
          <w:rFonts w:ascii="Arial" w:hAnsi="Arial" w:cs="Arial"/>
        </w:rPr>
        <w:t>katexových</w:t>
      </w:r>
      <w:proofErr w:type="spellEnd"/>
      <w:r w:rsidRPr="009D5207">
        <w:rPr>
          <w:rFonts w:ascii="Arial" w:hAnsi="Arial" w:cs="Arial"/>
        </w:rPr>
        <w:t xml:space="preserve"> filtrů </w:t>
      </w:r>
      <w:proofErr w:type="spellStart"/>
      <w:r w:rsidRPr="009D5207">
        <w:rPr>
          <w:rFonts w:ascii="Arial" w:hAnsi="Arial" w:cs="Arial"/>
        </w:rPr>
        <w:t>demilinky</w:t>
      </w:r>
      <w:proofErr w:type="spellEnd"/>
      <w:r w:rsidRPr="009D5207">
        <w:rPr>
          <w:rFonts w:ascii="Arial" w:hAnsi="Arial" w:cs="Arial"/>
        </w:rPr>
        <w:t xml:space="preserve"> doporučujeme:</w:t>
      </w:r>
    </w:p>
    <w:p w14:paraId="7FB7121D" w14:textId="77777777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Výměna 4 ks kompenzátorů DN65 (jsou dlouhodobě zatíženy vodou s nízkým pH nebo rovněž </w:t>
      </w:r>
      <w:proofErr w:type="gramStart"/>
      <w:r w:rsidRPr="009D5207">
        <w:rPr>
          <w:rFonts w:ascii="Arial" w:hAnsi="Arial" w:cs="Arial"/>
        </w:rPr>
        <w:t>5%</w:t>
      </w:r>
      <w:proofErr w:type="gramEnd"/>
      <w:r w:rsidRPr="009D5207">
        <w:rPr>
          <w:rFonts w:ascii="Arial" w:hAnsi="Arial" w:cs="Arial"/>
        </w:rPr>
        <w:t xml:space="preserve"> </w:t>
      </w:r>
      <w:proofErr w:type="spellStart"/>
      <w:r w:rsidRPr="009D5207">
        <w:rPr>
          <w:rFonts w:ascii="Arial" w:hAnsi="Arial" w:cs="Arial"/>
        </w:rPr>
        <w:t>HCl</w:t>
      </w:r>
      <w:proofErr w:type="spellEnd"/>
      <w:r w:rsidRPr="009D5207">
        <w:rPr>
          <w:rFonts w:ascii="Arial" w:hAnsi="Arial" w:cs="Arial"/>
        </w:rPr>
        <w:t>)</w:t>
      </w:r>
    </w:p>
    <w:p w14:paraId="2D3EE12A" w14:textId="77777777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Výměna potrubí koncentrované </w:t>
      </w:r>
      <w:proofErr w:type="spellStart"/>
      <w:r w:rsidRPr="009D5207">
        <w:rPr>
          <w:rFonts w:ascii="Arial" w:hAnsi="Arial" w:cs="Arial"/>
        </w:rPr>
        <w:t>HCl</w:t>
      </w:r>
      <w:proofErr w:type="spellEnd"/>
      <w:r w:rsidRPr="009D5207">
        <w:rPr>
          <w:rFonts w:ascii="Arial" w:hAnsi="Arial" w:cs="Arial"/>
        </w:rPr>
        <w:t xml:space="preserve"> – kompletně od dávkovacích čerpadel až k místu zaústění do ředící vody.</w:t>
      </w:r>
    </w:p>
    <w:p w14:paraId="6050E132" w14:textId="77777777" w:rsidR="00215F41" w:rsidRPr="009D5207" w:rsidRDefault="00215F41" w:rsidP="00215F41">
      <w:pPr>
        <w:jc w:val="both"/>
        <w:rPr>
          <w:rFonts w:ascii="Arial" w:hAnsi="Arial" w:cs="Arial"/>
        </w:rPr>
      </w:pPr>
    </w:p>
    <w:p w14:paraId="19DC2C4F" w14:textId="71048573" w:rsidR="00215F41" w:rsidRPr="009D5207" w:rsidRDefault="00B623CF" w:rsidP="00215F4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Výměna včetně následujících</w:t>
      </w:r>
      <w:r w:rsidR="00215F41" w:rsidRPr="009D5207">
        <w:rPr>
          <w:rFonts w:ascii="Arial" w:hAnsi="Arial" w:cs="Arial"/>
        </w:rPr>
        <w:t xml:space="preserve"> následující:</w:t>
      </w:r>
    </w:p>
    <w:p w14:paraId="2E9C90D1" w14:textId="5580784C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Celoplastové </w:t>
      </w:r>
      <w:proofErr w:type="spellStart"/>
      <w:r w:rsidRPr="009D5207">
        <w:rPr>
          <w:rFonts w:ascii="Arial" w:hAnsi="Arial" w:cs="Arial"/>
        </w:rPr>
        <w:t>mezipřírubové</w:t>
      </w:r>
      <w:proofErr w:type="spellEnd"/>
      <w:r w:rsidRPr="009D5207">
        <w:rPr>
          <w:rFonts w:ascii="Arial" w:hAnsi="Arial" w:cs="Arial"/>
        </w:rPr>
        <w:t xml:space="preserve"> klapky </w:t>
      </w:r>
    </w:p>
    <w:p w14:paraId="476C6BA8" w14:textId="3C93EEA0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Celoplastové kulové kohouty a membránové ventily </w:t>
      </w:r>
    </w:p>
    <w:p w14:paraId="256ADBAF" w14:textId="4DBBDBA4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proofErr w:type="spellStart"/>
      <w:r w:rsidRPr="009D5207">
        <w:rPr>
          <w:rFonts w:ascii="Arial" w:hAnsi="Arial" w:cs="Arial"/>
        </w:rPr>
        <w:t>Ionexová</w:t>
      </w:r>
      <w:proofErr w:type="spellEnd"/>
      <w:r w:rsidRPr="009D5207">
        <w:rPr>
          <w:rFonts w:ascii="Arial" w:hAnsi="Arial" w:cs="Arial"/>
        </w:rPr>
        <w:t xml:space="preserve"> náplň filtru </w:t>
      </w:r>
      <w:r w:rsidR="00B623CF">
        <w:rPr>
          <w:rFonts w:ascii="Arial" w:hAnsi="Arial" w:cs="Arial"/>
        </w:rPr>
        <w:t>nebude předmětem dodávky, dodá investor</w:t>
      </w:r>
      <w:r w:rsidRPr="009D5207">
        <w:rPr>
          <w:rFonts w:ascii="Arial" w:hAnsi="Arial" w:cs="Arial"/>
        </w:rPr>
        <w:t xml:space="preserve"> </w:t>
      </w:r>
    </w:p>
    <w:p w14:paraId="0F7A7F46" w14:textId="1E0A3B6D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>Filtry a vestavby</w:t>
      </w:r>
      <w:r w:rsidR="00BF1F81">
        <w:rPr>
          <w:rFonts w:ascii="Arial" w:hAnsi="Arial" w:cs="Arial"/>
        </w:rPr>
        <w:t>.</w:t>
      </w:r>
    </w:p>
    <w:p w14:paraId="69716AD5" w14:textId="77777777" w:rsidR="00215F41" w:rsidRPr="009D5207" w:rsidRDefault="00215F41" w:rsidP="009D5207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11" w:name="_Toc87169932"/>
      <w:bookmarkStart w:id="12" w:name="_Toc100814321"/>
      <w:r w:rsidRPr="009D5207">
        <w:rPr>
          <w:rFonts w:ascii="Arial" w:hAnsi="Arial" w:cs="Arial"/>
          <w:b/>
        </w:rPr>
        <w:t>Provzdušňovací věž, ventilátor, čerpadla</w:t>
      </w:r>
      <w:bookmarkEnd w:id="11"/>
      <w:bookmarkEnd w:id="12"/>
    </w:p>
    <w:p w14:paraId="3F1C5561" w14:textId="07D5AD5A" w:rsidR="00215F41" w:rsidRPr="009D5207" w:rsidRDefault="00215F41" w:rsidP="00215F41">
      <w:pPr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Bude provedena výměna 2 ks ventilátorů. </w:t>
      </w:r>
    </w:p>
    <w:p w14:paraId="3D044893" w14:textId="77777777" w:rsidR="00215F41" w:rsidRPr="009D5207" w:rsidRDefault="00215F41" w:rsidP="00215F41">
      <w:pPr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>Pro výměnu uvažujeme s následujícími parametry:</w:t>
      </w:r>
    </w:p>
    <w:p w14:paraId="6860FD2D" w14:textId="0FD88C17" w:rsidR="00215F41" w:rsidRDefault="00215F41" w:rsidP="00215F41">
      <w:pPr>
        <w:jc w:val="both"/>
      </w:pPr>
      <w:r w:rsidRPr="00C93980">
        <w:rPr>
          <w:noProof/>
          <w:lang w:eastAsia="cs-CZ"/>
        </w:rPr>
        <w:drawing>
          <wp:inline distT="0" distB="0" distL="0" distR="0" wp14:anchorId="3AACCD3A" wp14:editId="68729C06">
            <wp:extent cx="1019175" cy="552450"/>
            <wp:effectExtent l="0" t="0" r="9525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6692B" w14:textId="14424ED8" w:rsidR="00215F41" w:rsidRPr="009D5207" w:rsidRDefault="00BF1F81" w:rsidP="00215F4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Bude provedena kontrola</w:t>
      </w:r>
      <w:r w:rsidR="00215F41" w:rsidRPr="009D5207">
        <w:rPr>
          <w:rFonts w:ascii="Arial" w:hAnsi="Arial" w:cs="Arial"/>
        </w:rPr>
        <w:t xml:space="preserve"> výpl</w:t>
      </w:r>
      <w:r>
        <w:rPr>
          <w:rFonts w:ascii="Arial" w:hAnsi="Arial" w:cs="Arial"/>
        </w:rPr>
        <w:t>ně</w:t>
      </w:r>
      <w:r w:rsidR="00215F41" w:rsidRPr="009D5207">
        <w:rPr>
          <w:rFonts w:ascii="Arial" w:hAnsi="Arial" w:cs="Arial"/>
        </w:rPr>
        <w:t xml:space="preserve"> provzdušňovací věže a rozprašovací trysk</w:t>
      </w:r>
      <w:r>
        <w:rPr>
          <w:rFonts w:ascii="Arial" w:hAnsi="Arial" w:cs="Arial"/>
        </w:rPr>
        <w:t>y</w:t>
      </w:r>
      <w:r w:rsidR="00333DB6">
        <w:rPr>
          <w:rFonts w:ascii="Arial" w:hAnsi="Arial" w:cs="Arial"/>
        </w:rPr>
        <w:t xml:space="preserve">. </w:t>
      </w:r>
    </w:p>
    <w:p w14:paraId="4DDD59E8" w14:textId="77777777" w:rsidR="00215F41" w:rsidRPr="009D5207" w:rsidRDefault="00215F41" w:rsidP="00215F41">
      <w:pPr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>Čerpadla provzdušněné vody jsou typu CRN (nerezová ocel AISI 316). Předpokládáme, že budou v pořádku. Navíc mají u každé linky 100% zálohu.</w:t>
      </w:r>
    </w:p>
    <w:p w14:paraId="3FCEF777" w14:textId="77777777" w:rsidR="00215F41" w:rsidRPr="009D5207" w:rsidRDefault="00215F41" w:rsidP="009D5207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13" w:name="_Toc87169933"/>
      <w:bookmarkStart w:id="14" w:name="_Toc100814322"/>
      <w:r w:rsidRPr="009D5207">
        <w:rPr>
          <w:rFonts w:ascii="Arial" w:hAnsi="Arial" w:cs="Arial"/>
          <w:b/>
        </w:rPr>
        <w:t xml:space="preserve">Filtr – </w:t>
      </w:r>
      <w:proofErr w:type="spellStart"/>
      <w:r w:rsidRPr="009D5207">
        <w:rPr>
          <w:rFonts w:ascii="Arial" w:hAnsi="Arial" w:cs="Arial"/>
          <w:b/>
        </w:rPr>
        <w:t>anex</w:t>
      </w:r>
      <w:proofErr w:type="spellEnd"/>
      <w:r w:rsidRPr="009D5207">
        <w:rPr>
          <w:rFonts w:ascii="Arial" w:hAnsi="Arial" w:cs="Arial"/>
          <w:b/>
        </w:rPr>
        <w:t xml:space="preserve"> </w:t>
      </w:r>
      <w:proofErr w:type="spellStart"/>
      <w:r w:rsidRPr="009D5207">
        <w:rPr>
          <w:rFonts w:ascii="Arial" w:hAnsi="Arial" w:cs="Arial"/>
          <w:b/>
        </w:rPr>
        <w:t>demilinky</w:t>
      </w:r>
      <w:bookmarkEnd w:id="13"/>
      <w:bookmarkEnd w:id="14"/>
      <w:proofErr w:type="spellEnd"/>
    </w:p>
    <w:p w14:paraId="01F87670" w14:textId="77777777" w:rsidR="00215F41" w:rsidRPr="009D5207" w:rsidRDefault="00215F41" w:rsidP="00215F41">
      <w:pPr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U </w:t>
      </w:r>
      <w:proofErr w:type="spellStart"/>
      <w:r w:rsidRPr="009D5207">
        <w:rPr>
          <w:rFonts w:ascii="Arial" w:hAnsi="Arial" w:cs="Arial"/>
        </w:rPr>
        <w:t>anexových</w:t>
      </w:r>
      <w:proofErr w:type="spellEnd"/>
      <w:r w:rsidRPr="009D5207">
        <w:rPr>
          <w:rFonts w:ascii="Arial" w:hAnsi="Arial" w:cs="Arial"/>
        </w:rPr>
        <w:t xml:space="preserve"> filtrů </w:t>
      </w:r>
      <w:proofErr w:type="spellStart"/>
      <w:r w:rsidRPr="009D5207">
        <w:rPr>
          <w:rFonts w:ascii="Arial" w:hAnsi="Arial" w:cs="Arial"/>
        </w:rPr>
        <w:t>demilinky</w:t>
      </w:r>
      <w:proofErr w:type="spellEnd"/>
      <w:r w:rsidRPr="009D5207">
        <w:rPr>
          <w:rFonts w:ascii="Arial" w:hAnsi="Arial" w:cs="Arial"/>
        </w:rPr>
        <w:t xml:space="preserve"> doporučujeme:</w:t>
      </w:r>
    </w:p>
    <w:p w14:paraId="33E450E0" w14:textId="77777777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Výměna 4 ks kompenzátorů DN65 (jsou dlouhodobě zatíženy vodou s vysokým pH nebo rovněž </w:t>
      </w:r>
      <w:proofErr w:type="gramStart"/>
      <w:r w:rsidRPr="009D5207">
        <w:rPr>
          <w:rFonts w:ascii="Arial" w:hAnsi="Arial" w:cs="Arial"/>
        </w:rPr>
        <w:t>4%</w:t>
      </w:r>
      <w:proofErr w:type="gramEnd"/>
      <w:r w:rsidRPr="009D5207">
        <w:rPr>
          <w:rFonts w:ascii="Arial" w:hAnsi="Arial" w:cs="Arial"/>
        </w:rPr>
        <w:t xml:space="preserve"> </w:t>
      </w:r>
      <w:proofErr w:type="spellStart"/>
      <w:r w:rsidRPr="009D5207">
        <w:rPr>
          <w:rFonts w:ascii="Arial" w:hAnsi="Arial" w:cs="Arial"/>
        </w:rPr>
        <w:t>NaOH</w:t>
      </w:r>
      <w:proofErr w:type="spellEnd"/>
      <w:r w:rsidRPr="009D5207">
        <w:rPr>
          <w:rFonts w:ascii="Arial" w:hAnsi="Arial" w:cs="Arial"/>
        </w:rPr>
        <w:t>)</w:t>
      </w:r>
    </w:p>
    <w:p w14:paraId="58FF5EF8" w14:textId="77777777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lastRenderedPageBreak/>
        <w:t xml:space="preserve">Výměna potrubí koncentrovaného </w:t>
      </w:r>
      <w:proofErr w:type="spellStart"/>
      <w:r w:rsidRPr="009D5207">
        <w:rPr>
          <w:rFonts w:ascii="Arial" w:hAnsi="Arial" w:cs="Arial"/>
        </w:rPr>
        <w:t>NaOH</w:t>
      </w:r>
      <w:proofErr w:type="spellEnd"/>
      <w:r w:rsidRPr="009D5207">
        <w:rPr>
          <w:rFonts w:ascii="Arial" w:hAnsi="Arial" w:cs="Arial"/>
        </w:rPr>
        <w:t xml:space="preserve"> – kompletně od dávkovacích čerpadel až k místu zaústění do ředící vody</w:t>
      </w:r>
    </w:p>
    <w:p w14:paraId="57EB2669" w14:textId="77777777" w:rsidR="00215F41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>Kontrola a případná výměna klapek s litinovým tělem a pravděpodobně nerezovým talířem.</w:t>
      </w:r>
    </w:p>
    <w:p w14:paraId="1DBEE26D" w14:textId="3CDA7120" w:rsidR="000573E7" w:rsidRPr="000573E7" w:rsidRDefault="000573E7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Výměna </w:t>
      </w:r>
      <w:proofErr w:type="spellStart"/>
      <w:r>
        <w:rPr>
          <w:rFonts w:ascii="Arial" w:hAnsi="Arial" w:cs="Arial"/>
        </w:rPr>
        <w:t>ionexové</w:t>
      </w:r>
      <w:proofErr w:type="spellEnd"/>
      <w:r>
        <w:rPr>
          <w:rFonts w:ascii="Arial" w:hAnsi="Arial" w:cs="Arial"/>
        </w:rPr>
        <w:t xml:space="preserve"> hmoty – stávající </w:t>
      </w:r>
      <w:proofErr w:type="spellStart"/>
      <w:r>
        <w:rPr>
          <w:rFonts w:ascii="Arial" w:hAnsi="Arial" w:cs="Arial"/>
        </w:rPr>
        <w:t>ionexovou</w:t>
      </w:r>
      <w:proofErr w:type="spellEnd"/>
      <w:r>
        <w:rPr>
          <w:rFonts w:ascii="Arial" w:hAnsi="Arial" w:cs="Arial"/>
        </w:rPr>
        <w:t xml:space="preserve"> hmotu LEWATIT MONO+ M500 nahradit </w:t>
      </w:r>
      <w:proofErr w:type="spellStart"/>
      <w:r>
        <w:rPr>
          <w:rFonts w:ascii="Arial" w:hAnsi="Arial" w:cs="Arial"/>
        </w:rPr>
        <w:t>ionexovou</w:t>
      </w:r>
      <w:proofErr w:type="spellEnd"/>
      <w:r>
        <w:rPr>
          <w:rFonts w:ascii="Arial" w:hAnsi="Arial" w:cs="Arial"/>
        </w:rPr>
        <w:t xml:space="preserve"> hmotou LEWATIT MONO+ M600 (</w:t>
      </w:r>
      <w:proofErr w:type="spellStart"/>
      <w:r>
        <w:rPr>
          <w:rFonts w:ascii="Arial" w:hAnsi="Arial" w:cs="Arial"/>
        </w:rPr>
        <w:t>anex</w:t>
      </w:r>
      <w:proofErr w:type="spellEnd"/>
      <w:r>
        <w:rPr>
          <w:rFonts w:ascii="Arial" w:hAnsi="Arial" w:cs="Arial"/>
        </w:rPr>
        <w:t xml:space="preserve"> tzv. II. typu, který má vyšší kapacitu). </w:t>
      </w:r>
      <w:proofErr w:type="spellStart"/>
      <w:r>
        <w:rPr>
          <w:rFonts w:ascii="Arial" w:hAnsi="Arial" w:cs="Arial"/>
          <w:b/>
        </w:rPr>
        <w:t>Ionexovou</w:t>
      </w:r>
      <w:proofErr w:type="spellEnd"/>
      <w:r>
        <w:rPr>
          <w:rFonts w:ascii="Arial" w:hAnsi="Arial" w:cs="Arial"/>
          <w:b/>
        </w:rPr>
        <w:t xml:space="preserve"> hmotu dodá SAKO v rámci protiplnění.</w:t>
      </w:r>
    </w:p>
    <w:p w14:paraId="404D3740" w14:textId="77777777" w:rsidR="000573E7" w:rsidRPr="009D5207" w:rsidRDefault="000573E7" w:rsidP="000573E7">
      <w:pPr>
        <w:spacing w:after="0" w:line="240" w:lineRule="auto"/>
        <w:ind w:left="720"/>
        <w:jc w:val="both"/>
        <w:rPr>
          <w:rFonts w:ascii="Arial" w:hAnsi="Arial" w:cs="Arial"/>
        </w:rPr>
      </w:pPr>
    </w:p>
    <w:p w14:paraId="2128490A" w14:textId="77777777" w:rsidR="00333DB6" w:rsidRPr="009D5207" w:rsidRDefault="00333DB6" w:rsidP="00333DB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Výměna včetně následujících</w:t>
      </w:r>
      <w:r w:rsidRPr="009D5207">
        <w:rPr>
          <w:rFonts w:ascii="Arial" w:hAnsi="Arial" w:cs="Arial"/>
        </w:rPr>
        <w:t xml:space="preserve"> následující:</w:t>
      </w:r>
    </w:p>
    <w:p w14:paraId="2186C36D" w14:textId="77777777" w:rsidR="00333DB6" w:rsidRPr="009D5207" w:rsidRDefault="00333DB6" w:rsidP="00333DB6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Celoplastové </w:t>
      </w:r>
      <w:proofErr w:type="spellStart"/>
      <w:r w:rsidRPr="009D5207">
        <w:rPr>
          <w:rFonts w:ascii="Arial" w:hAnsi="Arial" w:cs="Arial"/>
        </w:rPr>
        <w:t>mezipřírubové</w:t>
      </w:r>
      <w:proofErr w:type="spellEnd"/>
      <w:r w:rsidRPr="009D5207">
        <w:rPr>
          <w:rFonts w:ascii="Arial" w:hAnsi="Arial" w:cs="Arial"/>
        </w:rPr>
        <w:t xml:space="preserve"> klapky </w:t>
      </w:r>
    </w:p>
    <w:p w14:paraId="4A03E851" w14:textId="77777777" w:rsidR="00333DB6" w:rsidRPr="009D5207" w:rsidRDefault="00333DB6" w:rsidP="00333DB6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 xml:space="preserve">Celoplastové kulové kohouty a membránové ventily </w:t>
      </w:r>
    </w:p>
    <w:p w14:paraId="7ED6698B" w14:textId="12F43C5A" w:rsidR="00215F41" w:rsidRPr="009D5207" w:rsidRDefault="00215F41" w:rsidP="00215F41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9D5207">
        <w:rPr>
          <w:rFonts w:ascii="Arial" w:hAnsi="Arial" w:cs="Arial"/>
        </w:rPr>
        <w:t>Filtry a vestavby.</w:t>
      </w:r>
    </w:p>
    <w:p w14:paraId="029C0205" w14:textId="77777777" w:rsidR="00215F41" w:rsidRPr="009D5207" w:rsidRDefault="00215F41" w:rsidP="009D5207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15" w:name="_Toc87169934"/>
      <w:bookmarkStart w:id="16" w:name="_Toc100814323"/>
      <w:r w:rsidRPr="009D5207">
        <w:rPr>
          <w:rFonts w:ascii="Arial" w:hAnsi="Arial" w:cs="Arial"/>
          <w:b/>
        </w:rPr>
        <w:t>Akumulace a čerpání demineralizované vody</w:t>
      </w:r>
      <w:bookmarkEnd w:id="15"/>
      <w:bookmarkEnd w:id="16"/>
    </w:p>
    <w:p w14:paraId="36062B7F" w14:textId="77777777" w:rsidR="00215F41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S ohledem na to, že </w:t>
      </w:r>
      <w:proofErr w:type="spellStart"/>
      <w:r w:rsidRPr="00A07FD4">
        <w:rPr>
          <w:rFonts w:ascii="Arial" w:hAnsi="Arial" w:cs="Arial"/>
        </w:rPr>
        <w:t>demivoda</w:t>
      </w:r>
      <w:proofErr w:type="spellEnd"/>
      <w:r w:rsidRPr="00A07FD4">
        <w:rPr>
          <w:rFonts w:ascii="Arial" w:hAnsi="Arial" w:cs="Arial"/>
        </w:rPr>
        <w:t xml:space="preserve"> se používá (po termické úpravě) i pro zástřik napájecí vody do páry, doporučujeme její úpravu na směsných filtrech (i ve směsi s </w:t>
      </w:r>
      <w:proofErr w:type="spellStart"/>
      <w:r w:rsidRPr="00A07FD4">
        <w:rPr>
          <w:rFonts w:ascii="Arial" w:hAnsi="Arial" w:cs="Arial"/>
        </w:rPr>
        <w:t>demivodou</w:t>
      </w:r>
      <w:proofErr w:type="spellEnd"/>
      <w:r w:rsidRPr="00A07FD4">
        <w:rPr>
          <w:rFonts w:ascii="Arial" w:hAnsi="Arial" w:cs="Arial"/>
        </w:rPr>
        <w:t xml:space="preserve"> z provozu </w:t>
      </w:r>
      <w:proofErr w:type="spellStart"/>
      <w:r w:rsidRPr="00A07FD4">
        <w:rPr>
          <w:rFonts w:ascii="Arial" w:hAnsi="Arial" w:cs="Arial"/>
        </w:rPr>
        <w:t>Špitálka</w:t>
      </w:r>
      <w:proofErr w:type="spellEnd"/>
      <w:r w:rsidRPr="00A07FD4">
        <w:rPr>
          <w:rFonts w:ascii="Arial" w:hAnsi="Arial" w:cs="Arial"/>
        </w:rPr>
        <w:t>) – zajistí se špičková kvalita upravené vody. Provede se:</w:t>
      </w:r>
    </w:p>
    <w:p w14:paraId="25BF6B07" w14:textId="77777777" w:rsidR="00215F41" w:rsidRPr="00A07FD4" w:rsidRDefault="00215F41" w:rsidP="00215F41">
      <w:pPr>
        <w:numPr>
          <w:ilvl w:val="0"/>
          <w:numId w:val="24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Instaluje se 1 ks čerpadla s malým výkonem a integrovaným frekvenčním měničem (do 10 m</w:t>
      </w:r>
      <w:r w:rsidRPr="00A07FD4">
        <w:rPr>
          <w:rFonts w:ascii="Arial" w:hAnsi="Arial" w:cs="Arial"/>
          <w:vertAlign w:val="superscript"/>
        </w:rPr>
        <w:t>3</w:t>
      </w:r>
      <w:r w:rsidRPr="00A07FD4">
        <w:rPr>
          <w:rFonts w:ascii="Arial" w:hAnsi="Arial" w:cs="Arial"/>
        </w:rPr>
        <w:t xml:space="preserve">/h), které bude doplňovat případné malé množství </w:t>
      </w:r>
      <w:proofErr w:type="spellStart"/>
      <w:r w:rsidRPr="00A07FD4">
        <w:rPr>
          <w:rFonts w:ascii="Arial" w:hAnsi="Arial" w:cs="Arial"/>
        </w:rPr>
        <w:t>demivody</w:t>
      </w:r>
      <w:proofErr w:type="spellEnd"/>
    </w:p>
    <w:p w14:paraId="49564E72" w14:textId="77777777" w:rsidR="001A1673" w:rsidRDefault="00215F41" w:rsidP="00215F41">
      <w:pPr>
        <w:numPr>
          <w:ilvl w:val="0"/>
          <w:numId w:val="24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Stávající čerpadla budou čerpat </w:t>
      </w:r>
      <w:proofErr w:type="spellStart"/>
      <w:r w:rsidRPr="00A07FD4">
        <w:rPr>
          <w:rFonts w:ascii="Arial" w:hAnsi="Arial" w:cs="Arial"/>
        </w:rPr>
        <w:t>demivodu</w:t>
      </w:r>
      <w:proofErr w:type="spellEnd"/>
      <w:r w:rsidRPr="00A07FD4">
        <w:rPr>
          <w:rFonts w:ascii="Arial" w:hAnsi="Arial" w:cs="Arial"/>
        </w:rPr>
        <w:t xml:space="preserve"> přes směsné filtry</w:t>
      </w:r>
    </w:p>
    <w:p w14:paraId="16F1EF51" w14:textId="2B2E1F79" w:rsidR="000573E7" w:rsidRDefault="001A1673" w:rsidP="00215F41">
      <w:pPr>
        <w:numPr>
          <w:ilvl w:val="0"/>
          <w:numId w:val="24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Doplní se 2 ks čerpadel </w:t>
      </w:r>
      <w:proofErr w:type="spellStart"/>
      <w:r>
        <w:rPr>
          <w:rFonts w:ascii="Arial" w:hAnsi="Arial" w:cs="Arial"/>
        </w:rPr>
        <w:t>demivody</w:t>
      </w:r>
      <w:proofErr w:type="spellEnd"/>
      <w:r>
        <w:rPr>
          <w:rFonts w:ascii="Arial" w:hAnsi="Arial" w:cs="Arial"/>
        </w:rPr>
        <w:t xml:space="preserve"> pro regeneraci</w:t>
      </w:r>
      <w:r w:rsidR="00215F41" w:rsidRPr="00A07FD4">
        <w:rPr>
          <w:rFonts w:ascii="Arial" w:hAnsi="Arial" w:cs="Arial"/>
        </w:rPr>
        <w:t xml:space="preserve">. </w:t>
      </w:r>
    </w:p>
    <w:p w14:paraId="18045633" w14:textId="77777777" w:rsidR="000573E7" w:rsidRDefault="000573E7" w:rsidP="000573E7">
      <w:pPr>
        <w:spacing w:after="0" w:line="240" w:lineRule="auto"/>
        <w:jc w:val="both"/>
        <w:rPr>
          <w:rFonts w:ascii="Arial" w:hAnsi="Arial" w:cs="Arial"/>
        </w:rPr>
      </w:pPr>
    </w:p>
    <w:p w14:paraId="2DD54182" w14:textId="5A76BB82" w:rsidR="00215F41" w:rsidRPr="000573E7" w:rsidRDefault="00215F41" w:rsidP="000573E7">
      <w:pPr>
        <w:spacing w:after="0" w:line="240" w:lineRule="auto"/>
        <w:jc w:val="both"/>
        <w:rPr>
          <w:rFonts w:ascii="Arial" w:hAnsi="Arial" w:cs="Arial"/>
        </w:rPr>
      </w:pPr>
      <w:r w:rsidRPr="000573E7">
        <w:rPr>
          <w:rFonts w:ascii="Arial" w:hAnsi="Arial" w:cs="Arial"/>
        </w:rPr>
        <w:t>Provede se propojení výtlaku čerpadel do směsných filtrů, které vodu budou upravovat na koncovou kvalitu.</w:t>
      </w:r>
    </w:p>
    <w:p w14:paraId="2C21A725" w14:textId="77777777" w:rsidR="00215F41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Akumulace demineralizované vody dále obsahuje 2 ks nádrží (plast) a 2 ks čerpadel </w:t>
      </w:r>
      <w:proofErr w:type="spellStart"/>
      <w:r w:rsidRPr="00A07FD4">
        <w:rPr>
          <w:rFonts w:ascii="Arial" w:hAnsi="Arial" w:cs="Arial"/>
        </w:rPr>
        <w:t>demivody</w:t>
      </w:r>
      <w:proofErr w:type="spellEnd"/>
      <w:r w:rsidRPr="00A07FD4">
        <w:rPr>
          <w:rFonts w:ascii="Arial" w:hAnsi="Arial" w:cs="Arial"/>
        </w:rPr>
        <w:t>. Tento soubor je v pořádku a nejsou nutné žádné zásahy do této technologie (potrubí, armatury atd.), mimo výše popsané.</w:t>
      </w:r>
    </w:p>
    <w:p w14:paraId="6E494B62" w14:textId="77777777" w:rsidR="00215F41" w:rsidRPr="00A07FD4" w:rsidRDefault="00215F41" w:rsidP="00A07FD4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17" w:name="_Toc87169935"/>
      <w:bookmarkStart w:id="18" w:name="_Toc100814324"/>
      <w:r w:rsidRPr="00A07FD4">
        <w:rPr>
          <w:rFonts w:ascii="Arial" w:hAnsi="Arial" w:cs="Arial"/>
          <w:b/>
        </w:rPr>
        <w:t xml:space="preserve">Stáčení a skladování </w:t>
      </w:r>
      <w:proofErr w:type="spellStart"/>
      <w:r w:rsidRPr="00A07FD4">
        <w:rPr>
          <w:rFonts w:ascii="Arial" w:hAnsi="Arial" w:cs="Arial"/>
          <w:b/>
        </w:rPr>
        <w:t>NaOH</w:t>
      </w:r>
      <w:proofErr w:type="spellEnd"/>
      <w:r w:rsidRPr="00A07FD4">
        <w:rPr>
          <w:rFonts w:ascii="Arial" w:hAnsi="Arial" w:cs="Arial"/>
          <w:b/>
        </w:rPr>
        <w:t xml:space="preserve"> a </w:t>
      </w:r>
      <w:proofErr w:type="spellStart"/>
      <w:r w:rsidRPr="00A07FD4">
        <w:rPr>
          <w:rFonts w:ascii="Arial" w:hAnsi="Arial" w:cs="Arial"/>
          <w:b/>
        </w:rPr>
        <w:t>HCl</w:t>
      </w:r>
      <w:bookmarkEnd w:id="17"/>
      <w:bookmarkEnd w:id="18"/>
      <w:proofErr w:type="spellEnd"/>
    </w:p>
    <w:p w14:paraId="0CDDD688" w14:textId="77777777" w:rsidR="00215F41" w:rsidRPr="00A07FD4" w:rsidRDefault="00215F41" w:rsidP="00215F41">
      <w:pPr>
        <w:jc w:val="both"/>
        <w:rPr>
          <w:rFonts w:ascii="Arial" w:hAnsi="Arial" w:cs="Arial"/>
          <w:u w:val="single"/>
        </w:rPr>
      </w:pPr>
      <w:r w:rsidRPr="00A07FD4">
        <w:rPr>
          <w:rFonts w:ascii="Arial" w:hAnsi="Arial" w:cs="Arial"/>
          <w:u w:val="single"/>
        </w:rPr>
        <w:t>Stáčení:</w:t>
      </w:r>
    </w:p>
    <w:p w14:paraId="2191A343" w14:textId="4DC2EA46" w:rsidR="001A1673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Stávající stav je takový, že se stáčí z IBC kontejnerů, což je velmi pracné, ne plně bezpečné a pro stáčení se používá provizorně sestrojené zařízení (</w:t>
      </w:r>
      <w:proofErr w:type="spellStart"/>
      <w:r w:rsidRPr="00A07FD4">
        <w:rPr>
          <w:rFonts w:ascii="Arial" w:hAnsi="Arial" w:cs="Arial"/>
        </w:rPr>
        <w:t>vzduchomembránové</w:t>
      </w:r>
      <w:proofErr w:type="spellEnd"/>
      <w:r w:rsidRPr="00A07FD4">
        <w:rPr>
          <w:rFonts w:ascii="Arial" w:hAnsi="Arial" w:cs="Arial"/>
        </w:rPr>
        <w:t xml:space="preserve"> čerpadlo na přenosném rámu se soustavou hadic).</w:t>
      </w:r>
    </w:p>
    <w:p w14:paraId="368EBDD2" w14:textId="77777777" w:rsidR="00215F41" w:rsidRPr="00A07FD4" w:rsidRDefault="00215F41" w:rsidP="00215F41">
      <w:pPr>
        <w:jc w:val="both"/>
        <w:rPr>
          <w:rFonts w:ascii="Arial" w:hAnsi="Arial" w:cs="Arial"/>
          <w:u w:val="single"/>
        </w:rPr>
      </w:pPr>
      <w:r w:rsidRPr="00A07FD4">
        <w:rPr>
          <w:rFonts w:ascii="Arial" w:hAnsi="Arial" w:cs="Arial"/>
          <w:u w:val="single"/>
        </w:rPr>
        <w:t>Skladování:</w:t>
      </w:r>
    </w:p>
    <w:p w14:paraId="45697B66" w14:textId="6B30FA95" w:rsidR="00215F41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Pro skladování jsou instalovány 2 ks nádrží (1x 10 m</w:t>
      </w:r>
      <w:r w:rsidRPr="00A07FD4">
        <w:rPr>
          <w:rFonts w:ascii="Arial" w:hAnsi="Arial" w:cs="Arial"/>
          <w:vertAlign w:val="superscript"/>
        </w:rPr>
        <w:t>3</w:t>
      </w:r>
      <w:r w:rsidRPr="00A07FD4">
        <w:rPr>
          <w:rFonts w:ascii="Arial" w:hAnsi="Arial" w:cs="Arial"/>
        </w:rPr>
        <w:t xml:space="preserve"> pro </w:t>
      </w:r>
      <w:proofErr w:type="spellStart"/>
      <w:r w:rsidRPr="00A07FD4">
        <w:rPr>
          <w:rFonts w:ascii="Arial" w:hAnsi="Arial" w:cs="Arial"/>
        </w:rPr>
        <w:t>HCl</w:t>
      </w:r>
      <w:proofErr w:type="spellEnd"/>
      <w:r w:rsidRPr="00A07FD4">
        <w:rPr>
          <w:rFonts w:ascii="Arial" w:hAnsi="Arial" w:cs="Arial"/>
        </w:rPr>
        <w:t>, 1x 6 m</w:t>
      </w:r>
      <w:r w:rsidRPr="00A07FD4">
        <w:rPr>
          <w:rFonts w:ascii="Arial" w:hAnsi="Arial" w:cs="Arial"/>
          <w:vertAlign w:val="superscript"/>
        </w:rPr>
        <w:t>3</w:t>
      </w:r>
      <w:r w:rsidRPr="00A07FD4">
        <w:rPr>
          <w:rFonts w:ascii="Arial" w:hAnsi="Arial" w:cs="Arial"/>
        </w:rPr>
        <w:t xml:space="preserve"> pro </w:t>
      </w:r>
      <w:proofErr w:type="spellStart"/>
      <w:r w:rsidRPr="00A07FD4">
        <w:rPr>
          <w:rFonts w:ascii="Arial" w:hAnsi="Arial" w:cs="Arial"/>
        </w:rPr>
        <w:t>NaOH</w:t>
      </w:r>
      <w:proofErr w:type="spellEnd"/>
      <w:r w:rsidRPr="00A07FD4">
        <w:rPr>
          <w:rFonts w:ascii="Arial" w:hAnsi="Arial" w:cs="Arial"/>
        </w:rPr>
        <w:t>). Obě nádrže jsou umístěny v ochranné betonové vaně. Nádrže jsou pravděpodobně dvouplášťové.</w:t>
      </w:r>
    </w:p>
    <w:p w14:paraId="7AAFCB39" w14:textId="77777777" w:rsidR="00215F41" w:rsidRPr="00A07FD4" w:rsidRDefault="00215F41" w:rsidP="00215F41">
      <w:pPr>
        <w:jc w:val="both"/>
        <w:rPr>
          <w:rFonts w:ascii="Arial" w:hAnsi="Arial" w:cs="Arial"/>
          <w:u w:val="single"/>
        </w:rPr>
      </w:pPr>
      <w:r w:rsidRPr="00A07FD4">
        <w:rPr>
          <w:rFonts w:ascii="Arial" w:hAnsi="Arial" w:cs="Arial"/>
          <w:u w:val="single"/>
        </w:rPr>
        <w:t>Doporučení:</w:t>
      </w:r>
    </w:p>
    <w:p w14:paraId="45143B60" w14:textId="216CB1C6" w:rsidR="00215F41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Nádrž </w:t>
      </w:r>
      <w:proofErr w:type="gramStart"/>
      <w:r w:rsidRPr="00A07FD4">
        <w:rPr>
          <w:rFonts w:ascii="Arial" w:hAnsi="Arial" w:cs="Arial"/>
        </w:rPr>
        <w:t>31%</w:t>
      </w:r>
      <w:proofErr w:type="gramEnd"/>
      <w:r w:rsidRPr="00A07FD4">
        <w:rPr>
          <w:rFonts w:ascii="Arial" w:hAnsi="Arial" w:cs="Arial"/>
        </w:rPr>
        <w:t xml:space="preserve"> </w:t>
      </w:r>
      <w:proofErr w:type="spellStart"/>
      <w:r w:rsidRPr="00A07FD4">
        <w:rPr>
          <w:rFonts w:ascii="Arial" w:hAnsi="Arial" w:cs="Arial"/>
        </w:rPr>
        <w:t>HCl</w:t>
      </w:r>
      <w:proofErr w:type="spellEnd"/>
      <w:r w:rsidRPr="00A07FD4">
        <w:rPr>
          <w:rFonts w:ascii="Arial" w:hAnsi="Arial" w:cs="Arial"/>
        </w:rPr>
        <w:t xml:space="preserve"> a její příslušenství je ve špatném stavu. </w:t>
      </w:r>
      <w:r w:rsidR="007E1DB3">
        <w:rPr>
          <w:rFonts w:ascii="Arial" w:hAnsi="Arial" w:cs="Arial"/>
        </w:rPr>
        <w:t>D</w:t>
      </w:r>
      <w:r w:rsidRPr="00A07FD4">
        <w:rPr>
          <w:rFonts w:ascii="Arial" w:hAnsi="Arial" w:cs="Arial"/>
        </w:rPr>
        <w:t xml:space="preserve">ošlo v minulosti k načerpání </w:t>
      </w:r>
      <w:proofErr w:type="spellStart"/>
      <w:r w:rsidRPr="00A07FD4">
        <w:rPr>
          <w:rFonts w:ascii="Arial" w:hAnsi="Arial" w:cs="Arial"/>
        </w:rPr>
        <w:t>NaOH</w:t>
      </w:r>
      <w:proofErr w:type="spellEnd"/>
      <w:r w:rsidRPr="00A07FD4">
        <w:rPr>
          <w:rFonts w:ascii="Arial" w:hAnsi="Arial" w:cs="Arial"/>
        </w:rPr>
        <w:t xml:space="preserve"> do koncentrované </w:t>
      </w:r>
      <w:proofErr w:type="spellStart"/>
      <w:r w:rsidRPr="00A07FD4">
        <w:rPr>
          <w:rFonts w:ascii="Arial" w:hAnsi="Arial" w:cs="Arial"/>
        </w:rPr>
        <w:t>HCl</w:t>
      </w:r>
      <w:proofErr w:type="spellEnd"/>
      <w:r w:rsidRPr="00A07FD4">
        <w:rPr>
          <w:rFonts w:ascii="Arial" w:hAnsi="Arial" w:cs="Arial"/>
        </w:rPr>
        <w:t xml:space="preserve">. Předpokládáme, že došlo k poměrně rychlému nárůstu teploty při reakci a možnému poškození plastové nádrže (z dlouhodobého hlediska). Rovněž byla zjištěna koroze nosných žlabů kabelové trasy nad nádrží </w:t>
      </w:r>
      <w:proofErr w:type="spellStart"/>
      <w:r w:rsidRPr="00A07FD4">
        <w:rPr>
          <w:rFonts w:ascii="Arial" w:hAnsi="Arial" w:cs="Arial"/>
        </w:rPr>
        <w:t>HCl</w:t>
      </w:r>
      <w:proofErr w:type="spellEnd"/>
      <w:r w:rsidRPr="00A07FD4">
        <w:rPr>
          <w:rFonts w:ascii="Arial" w:hAnsi="Arial" w:cs="Arial"/>
        </w:rPr>
        <w:t>.</w:t>
      </w:r>
    </w:p>
    <w:p w14:paraId="34369A7B" w14:textId="723F900E" w:rsidR="00215F41" w:rsidRPr="00A07FD4" w:rsidRDefault="007E1DB3" w:rsidP="00215F4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Bude provedena</w:t>
      </w:r>
      <w:r w:rsidR="00215F41" w:rsidRPr="00A07FD4">
        <w:rPr>
          <w:rFonts w:ascii="Arial" w:hAnsi="Arial" w:cs="Arial"/>
        </w:rPr>
        <w:t xml:space="preserve"> výměn</w:t>
      </w:r>
      <w:r>
        <w:rPr>
          <w:rFonts w:ascii="Arial" w:hAnsi="Arial" w:cs="Arial"/>
        </w:rPr>
        <w:t>a</w:t>
      </w:r>
      <w:r w:rsidR="00215F41" w:rsidRPr="00A07FD4">
        <w:rPr>
          <w:rFonts w:ascii="Arial" w:hAnsi="Arial" w:cs="Arial"/>
        </w:rPr>
        <w:t xml:space="preserve"> nádrže </w:t>
      </w:r>
      <w:proofErr w:type="gramStart"/>
      <w:r w:rsidR="00215F41" w:rsidRPr="00A07FD4">
        <w:rPr>
          <w:rFonts w:ascii="Arial" w:hAnsi="Arial" w:cs="Arial"/>
        </w:rPr>
        <w:t>31%</w:t>
      </w:r>
      <w:proofErr w:type="gramEnd"/>
      <w:r w:rsidR="00215F41" w:rsidRPr="00A07FD4">
        <w:rPr>
          <w:rFonts w:ascii="Arial" w:hAnsi="Arial" w:cs="Arial"/>
        </w:rPr>
        <w:t xml:space="preserve"> </w:t>
      </w:r>
      <w:proofErr w:type="spellStart"/>
      <w:r w:rsidR="00215F41" w:rsidRPr="00A07FD4">
        <w:rPr>
          <w:rFonts w:ascii="Arial" w:hAnsi="Arial" w:cs="Arial"/>
        </w:rPr>
        <w:t>HCl</w:t>
      </w:r>
      <w:proofErr w:type="spellEnd"/>
      <w:r w:rsidR="00215F41" w:rsidRPr="00A07FD4">
        <w:rPr>
          <w:rFonts w:ascii="Arial" w:hAnsi="Arial" w:cs="Arial"/>
        </w:rPr>
        <w:t xml:space="preserve"> s příslušenstvím (potrubí, armatury, vodní uzávěr</w:t>
      </w:r>
      <w:r>
        <w:rPr>
          <w:rFonts w:ascii="Arial" w:hAnsi="Arial" w:cs="Arial"/>
        </w:rPr>
        <w:t>, kabelové žlaby</w:t>
      </w:r>
      <w:r w:rsidR="00215F41" w:rsidRPr="00A07FD4">
        <w:rPr>
          <w:rFonts w:ascii="Arial" w:hAnsi="Arial" w:cs="Arial"/>
        </w:rPr>
        <w:t xml:space="preserve">). </w:t>
      </w:r>
      <w:r>
        <w:rPr>
          <w:rFonts w:ascii="Arial" w:hAnsi="Arial" w:cs="Arial"/>
        </w:rPr>
        <w:t xml:space="preserve">Nádrž </w:t>
      </w:r>
      <w:proofErr w:type="spellStart"/>
      <w:r>
        <w:rPr>
          <w:rFonts w:ascii="Arial" w:hAnsi="Arial" w:cs="Arial"/>
        </w:rPr>
        <w:t>NaOH</w:t>
      </w:r>
      <w:proofErr w:type="spellEnd"/>
      <w:r>
        <w:rPr>
          <w:rFonts w:ascii="Arial" w:hAnsi="Arial" w:cs="Arial"/>
        </w:rPr>
        <w:t xml:space="preserve"> bude vyměněna za nádrž s kapacitou 10 m</w:t>
      </w:r>
      <w:r w:rsidRPr="007E1DB3">
        <w:rPr>
          <w:rFonts w:ascii="Arial" w:hAnsi="Arial" w:cs="Arial"/>
          <w:vertAlign w:val="superscript"/>
        </w:rPr>
        <w:t>3</w:t>
      </w:r>
      <w:r w:rsidR="00215F41" w:rsidRPr="00A07FD4">
        <w:rPr>
          <w:rFonts w:ascii="Arial" w:hAnsi="Arial" w:cs="Arial"/>
        </w:rPr>
        <w:t xml:space="preserve">. </w:t>
      </w:r>
    </w:p>
    <w:p w14:paraId="2DD13AE6" w14:textId="657187FA" w:rsidR="00215F41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lastRenderedPageBreak/>
        <w:t xml:space="preserve">V souvislosti s výměnou nádrže </w:t>
      </w:r>
      <w:proofErr w:type="spellStart"/>
      <w:r w:rsidRPr="00A07FD4">
        <w:rPr>
          <w:rFonts w:ascii="Arial" w:hAnsi="Arial" w:cs="Arial"/>
        </w:rPr>
        <w:t>HCl</w:t>
      </w:r>
      <w:proofErr w:type="spellEnd"/>
      <w:r w:rsidRPr="00A07FD4">
        <w:rPr>
          <w:rFonts w:ascii="Arial" w:hAnsi="Arial" w:cs="Arial"/>
        </w:rPr>
        <w:t xml:space="preserve"> </w:t>
      </w:r>
      <w:r w:rsidR="007E1DB3">
        <w:rPr>
          <w:rFonts w:ascii="Arial" w:hAnsi="Arial" w:cs="Arial"/>
        </w:rPr>
        <w:t xml:space="preserve">a </w:t>
      </w:r>
      <w:proofErr w:type="spellStart"/>
      <w:r w:rsidR="007E1DB3">
        <w:rPr>
          <w:rFonts w:ascii="Arial" w:hAnsi="Arial" w:cs="Arial"/>
        </w:rPr>
        <w:t>NaOH</w:t>
      </w:r>
      <w:proofErr w:type="spellEnd"/>
      <w:r w:rsidR="007E1DB3">
        <w:rPr>
          <w:rFonts w:ascii="Arial" w:hAnsi="Arial" w:cs="Arial"/>
        </w:rPr>
        <w:t xml:space="preserve"> </w:t>
      </w:r>
      <w:r w:rsidRPr="00A07FD4">
        <w:rPr>
          <w:rFonts w:ascii="Arial" w:hAnsi="Arial" w:cs="Arial"/>
        </w:rPr>
        <w:t>bude nutno provést:</w:t>
      </w:r>
    </w:p>
    <w:p w14:paraId="4ECD57B4" w14:textId="77777777" w:rsidR="00215F41" w:rsidRPr="00A07FD4" w:rsidRDefault="00215F41" w:rsidP="00215F41">
      <w:pPr>
        <w:numPr>
          <w:ilvl w:val="0"/>
          <w:numId w:val="25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Vybourat část ochranné vany</w:t>
      </w:r>
    </w:p>
    <w:p w14:paraId="36AA7F8A" w14:textId="77777777" w:rsidR="00215F41" w:rsidRPr="00A07FD4" w:rsidRDefault="00215F41" w:rsidP="00215F41">
      <w:pPr>
        <w:numPr>
          <w:ilvl w:val="0"/>
          <w:numId w:val="25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Demontovat nádrž </w:t>
      </w:r>
      <w:proofErr w:type="spellStart"/>
      <w:r w:rsidRPr="00A07FD4">
        <w:rPr>
          <w:rFonts w:ascii="Arial" w:hAnsi="Arial" w:cs="Arial"/>
        </w:rPr>
        <w:t>HCl</w:t>
      </w:r>
      <w:proofErr w:type="spellEnd"/>
      <w:r w:rsidRPr="00A07FD4">
        <w:rPr>
          <w:rFonts w:ascii="Arial" w:hAnsi="Arial" w:cs="Arial"/>
        </w:rPr>
        <w:t xml:space="preserve"> s příslušenstvím</w:t>
      </w:r>
    </w:p>
    <w:p w14:paraId="45EBA13B" w14:textId="6B20FAA6" w:rsidR="00215F41" w:rsidRPr="00A07FD4" w:rsidRDefault="007E1DB3" w:rsidP="00215F41">
      <w:pPr>
        <w:numPr>
          <w:ilvl w:val="0"/>
          <w:numId w:val="25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Demontovat</w:t>
      </w:r>
      <w:r w:rsidR="00215F41" w:rsidRPr="00A07FD4">
        <w:rPr>
          <w:rFonts w:ascii="Arial" w:hAnsi="Arial" w:cs="Arial"/>
        </w:rPr>
        <w:t xml:space="preserve"> nádrž </w:t>
      </w:r>
      <w:proofErr w:type="spellStart"/>
      <w:r w:rsidR="00215F41" w:rsidRPr="00A07FD4">
        <w:rPr>
          <w:rFonts w:ascii="Arial" w:hAnsi="Arial" w:cs="Arial"/>
        </w:rPr>
        <w:t>NaOH</w:t>
      </w:r>
      <w:proofErr w:type="spellEnd"/>
      <w:r w:rsidRPr="007E1DB3">
        <w:rPr>
          <w:rFonts w:ascii="Arial" w:hAnsi="Arial" w:cs="Arial"/>
        </w:rPr>
        <w:t xml:space="preserve"> </w:t>
      </w:r>
      <w:r w:rsidRPr="00A07FD4">
        <w:rPr>
          <w:rFonts w:ascii="Arial" w:hAnsi="Arial" w:cs="Arial"/>
        </w:rPr>
        <w:t>s příslušenstvím</w:t>
      </w:r>
    </w:p>
    <w:p w14:paraId="7B9534F0" w14:textId="77777777" w:rsidR="00215F41" w:rsidRPr="00A07FD4" w:rsidRDefault="00215F41" w:rsidP="00215F41">
      <w:pPr>
        <w:numPr>
          <w:ilvl w:val="0"/>
          <w:numId w:val="25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Provést opravu plochy pod nádržemi a větší část ochranné vany (některé části jsou v havarijním stavu)</w:t>
      </w:r>
    </w:p>
    <w:p w14:paraId="261CD998" w14:textId="05D56B16" w:rsidR="00215F41" w:rsidRPr="00A07FD4" w:rsidRDefault="00215F41" w:rsidP="00215F41">
      <w:pPr>
        <w:numPr>
          <w:ilvl w:val="0"/>
          <w:numId w:val="25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Nádrž </w:t>
      </w:r>
      <w:proofErr w:type="spellStart"/>
      <w:r w:rsidRPr="00A07FD4">
        <w:rPr>
          <w:rFonts w:ascii="Arial" w:hAnsi="Arial" w:cs="Arial"/>
        </w:rPr>
        <w:t>NaOH</w:t>
      </w:r>
      <w:proofErr w:type="spellEnd"/>
      <w:r w:rsidRPr="00A07FD4">
        <w:rPr>
          <w:rFonts w:ascii="Arial" w:hAnsi="Arial" w:cs="Arial"/>
        </w:rPr>
        <w:t xml:space="preserve"> </w:t>
      </w:r>
      <w:r w:rsidR="007E1DB3">
        <w:rPr>
          <w:rFonts w:ascii="Arial" w:hAnsi="Arial" w:cs="Arial"/>
        </w:rPr>
        <w:t>instalovat</w:t>
      </w:r>
      <w:r w:rsidRPr="00A07FD4">
        <w:rPr>
          <w:rFonts w:ascii="Arial" w:hAnsi="Arial" w:cs="Arial"/>
        </w:rPr>
        <w:t xml:space="preserve">, instalovat novou nádrž </w:t>
      </w:r>
      <w:proofErr w:type="spellStart"/>
      <w:r w:rsidRPr="00A07FD4">
        <w:rPr>
          <w:rFonts w:ascii="Arial" w:hAnsi="Arial" w:cs="Arial"/>
        </w:rPr>
        <w:t>HCl</w:t>
      </w:r>
      <w:proofErr w:type="spellEnd"/>
    </w:p>
    <w:p w14:paraId="3BD4602E" w14:textId="77777777" w:rsidR="00215F41" w:rsidRPr="00A07FD4" w:rsidRDefault="00215F41" w:rsidP="00215F41">
      <w:pPr>
        <w:numPr>
          <w:ilvl w:val="0"/>
          <w:numId w:val="25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Opravit kompletně zbytek betonové ochranné vany  </w:t>
      </w:r>
    </w:p>
    <w:p w14:paraId="5D7A94E2" w14:textId="77777777" w:rsidR="00215F41" w:rsidRPr="00A07FD4" w:rsidRDefault="00215F41" w:rsidP="00215F41">
      <w:pPr>
        <w:numPr>
          <w:ilvl w:val="0"/>
          <w:numId w:val="25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Potrubně zapojit kompletně obě nádrže.</w:t>
      </w:r>
    </w:p>
    <w:p w14:paraId="42AE8994" w14:textId="77777777" w:rsidR="00215F41" w:rsidRPr="00A07FD4" w:rsidRDefault="00215F41" w:rsidP="00215F41">
      <w:pPr>
        <w:jc w:val="both"/>
        <w:rPr>
          <w:rFonts w:ascii="Arial" w:hAnsi="Arial" w:cs="Arial"/>
        </w:rPr>
      </w:pPr>
    </w:p>
    <w:p w14:paraId="404DF436" w14:textId="2513E67F" w:rsidR="00215F41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Pro stáčení z IBC kontejnerů </w:t>
      </w:r>
      <w:r w:rsidR="008363B6">
        <w:rPr>
          <w:rFonts w:ascii="Arial" w:hAnsi="Arial" w:cs="Arial"/>
        </w:rPr>
        <w:t>budou použita</w:t>
      </w:r>
      <w:r w:rsidRPr="00A07FD4">
        <w:rPr>
          <w:rFonts w:ascii="Arial" w:hAnsi="Arial" w:cs="Arial"/>
        </w:rPr>
        <w:t xml:space="preserve"> speciální vík</w:t>
      </w:r>
      <w:r w:rsidR="008363B6">
        <w:rPr>
          <w:rFonts w:ascii="Arial" w:hAnsi="Arial" w:cs="Arial"/>
        </w:rPr>
        <w:t>a</w:t>
      </w:r>
      <w:r w:rsidRPr="00A07FD4">
        <w:rPr>
          <w:rFonts w:ascii="Arial" w:hAnsi="Arial" w:cs="Arial"/>
        </w:rPr>
        <w:t xml:space="preserve"> na IBC kontejnery se zpětným</w:t>
      </w:r>
      <w:r w:rsidR="008363B6">
        <w:rPr>
          <w:rFonts w:ascii="Arial" w:hAnsi="Arial" w:cs="Arial"/>
        </w:rPr>
        <w:t>i</w:t>
      </w:r>
      <w:r w:rsidRPr="00A07FD4">
        <w:rPr>
          <w:rFonts w:ascii="Arial" w:hAnsi="Arial" w:cs="Arial"/>
        </w:rPr>
        <w:t xml:space="preserve"> ventil</w:t>
      </w:r>
      <w:r w:rsidR="008363B6">
        <w:rPr>
          <w:rFonts w:ascii="Arial" w:hAnsi="Arial" w:cs="Arial"/>
        </w:rPr>
        <w:t>y</w:t>
      </w:r>
      <w:r w:rsidRPr="00A07FD4">
        <w:rPr>
          <w:rFonts w:ascii="Arial" w:hAnsi="Arial" w:cs="Arial"/>
        </w:rPr>
        <w:t>, potrubní průchodk</w:t>
      </w:r>
      <w:r w:rsidR="008363B6">
        <w:rPr>
          <w:rFonts w:ascii="Arial" w:hAnsi="Arial" w:cs="Arial"/>
        </w:rPr>
        <w:t>ami</w:t>
      </w:r>
      <w:r w:rsidRPr="00A07FD4">
        <w:rPr>
          <w:rFonts w:ascii="Arial" w:hAnsi="Arial" w:cs="Arial"/>
        </w:rPr>
        <w:t xml:space="preserve"> a hadicemi. </w:t>
      </w:r>
      <w:proofErr w:type="spellStart"/>
      <w:r w:rsidRPr="00A07FD4">
        <w:rPr>
          <w:rFonts w:ascii="Arial" w:hAnsi="Arial" w:cs="Arial"/>
        </w:rPr>
        <w:t>Vzduchomembránová</w:t>
      </w:r>
      <w:proofErr w:type="spellEnd"/>
      <w:r w:rsidRPr="00A07FD4">
        <w:rPr>
          <w:rFonts w:ascii="Arial" w:hAnsi="Arial" w:cs="Arial"/>
        </w:rPr>
        <w:t xml:space="preserve"> čerpadla (samostatně pro </w:t>
      </w:r>
      <w:proofErr w:type="spellStart"/>
      <w:r w:rsidRPr="00A07FD4">
        <w:rPr>
          <w:rFonts w:ascii="Arial" w:hAnsi="Arial" w:cs="Arial"/>
        </w:rPr>
        <w:t>HCl</w:t>
      </w:r>
      <w:proofErr w:type="spellEnd"/>
      <w:r w:rsidRPr="00A07FD4">
        <w:rPr>
          <w:rFonts w:ascii="Arial" w:hAnsi="Arial" w:cs="Arial"/>
        </w:rPr>
        <w:t xml:space="preserve"> a </w:t>
      </w:r>
      <w:proofErr w:type="spellStart"/>
      <w:r w:rsidRPr="00A07FD4">
        <w:rPr>
          <w:rFonts w:ascii="Arial" w:hAnsi="Arial" w:cs="Arial"/>
        </w:rPr>
        <w:t>NaOH</w:t>
      </w:r>
      <w:proofErr w:type="spellEnd"/>
      <w:r w:rsidRPr="00A07FD4">
        <w:rPr>
          <w:rFonts w:ascii="Arial" w:hAnsi="Arial" w:cs="Arial"/>
        </w:rPr>
        <w:t xml:space="preserve">) se instalují na </w:t>
      </w:r>
      <w:r w:rsidR="008363B6">
        <w:rPr>
          <w:rFonts w:ascii="Arial" w:hAnsi="Arial" w:cs="Arial"/>
        </w:rPr>
        <w:t xml:space="preserve">pevný stojan </w:t>
      </w:r>
      <w:r w:rsidRPr="00A07FD4">
        <w:rPr>
          <w:rFonts w:ascii="Arial" w:hAnsi="Arial" w:cs="Arial"/>
        </w:rPr>
        <w:t xml:space="preserve">a budou mít </w:t>
      </w:r>
      <w:proofErr w:type="spellStart"/>
      <w:r w:rsidRPr="00A07FD4">
        <w:rPr>
          <w:rFonts w:ascii="Arial" w:hAnsi="Arial" w:cs="Arial"/>
        </w:rPr>
        <w:t>rozebiratelné</w:t>
      </w:r>
      <w:proofErr w:type="spellEnd"/>
      <w:r w:rsidRPr="00A07FD4">
        <w:rPr>
          <w:rFonts w:ascii="Arial" w:hAnsi="Arial" w:cs="Arial"/>
        </w:rPr>
        <w:t xml:space="preserve"> spoje propojení s víkem na IBC kontejneru. </w:t>
      </w:r>
      <w:r w:rsidR="008363B6">
        <w:rPr>
          <w:rFonts w:ascii="Arial" w:hAnsi="Arial" w:cs="Arial"/>
        </w:rPr>
        <w:t xml:space="preserve">Stáčecí zařízení pro čerpání </w:t>
      </w:r>
      <w:proofErr w:type="spellStart"/>
      <w:r w:rsidR="008363B6">
        <w:rPr>
          <w:rFonts w:ascii="Arial" w:hAnsi="Arial" w:cs="Arial"/>
        </w:rPr>
        <w:t>HCl</w:t>
      </w:r>
      <w:proofErr w:type="spellEnd"/>
      <w:r w:rsidR="008363B6">
        <w:rPr>
          <w:rFonts w:ascii="Arial" w:hAnsi="Arial" w:cs="Arial"/>
        </w:rPr>
        <w:t xml:space="preserve"> a </w:t>
      </w:r>
      <w:proofErr w:type="spellStart"/>
      <w:r w:rsidR="008363B6">
        <w:rPr>
          <w:rFonts w:ascii="Arial" w:hAnsi="Arial" w:cs="Arial"/>
        </w:rPr>
        <w:t>NaOH</w:t>
      </w:r>
      <w:proofErr w:type="spellEnd"/>
      <w:r w:rsidR="008363B6">
        <w:rPr>
          <w:rFonts w:ascii="Arial" w:hAnsi="Arial" w:cs="Arial"/>
        </w:rPr>
        <w:t xml:space="preserve"> nesmí být zaměnitelné.</w:t>
      </w:r>
    </w:p>
    <w:p w14:paraId="099E929D" w14:textId="77777777" w:rsidR="00215F41" w:rsidRPr="00A07FD4" w:rsidRDefault="00215F41" w:rsidP="00A07FD4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19" w:name="_Toc87169936"/>
      <w:bookmarkStart w:id="20" w:name="_Toc100814325"/>
      <w:r w:rsidRPr="00A07FD4">
        <w:rPr>
          <w:rFonts w:ascii="Arial" w:hAnsi="Arial" w:cs="Arial"/>
          <w:b/>
        </w:rPr>
        <w:t>Regenerační hospodářství</w:t>
      </w:r>
      <w:bookmarkEnd w:id="19"/>
      <w:bookmarkEnd w:id="20"/>
    </w:p>
    <w:p w14:paraId="236B4018" w14:textId="77777777" w:rsidR="00215F41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Chemikálie (</w:t>
      </w:r>
      <w:proofErr w:type="gramStart"/>
      <w:r w:rsidRPr="00A07FD4">
        <w:rPr>
          <w:rFonts w:ascii="Arial" w:hAnsi="Arial" w:cs="Arial"/>
        </w:rPr>
        <w:t>30%</w:t>
      </w:r>
      <w:proofErr w:type="gramEnd"/>
      <w:r w:rsidRPr="00A07FD4">
        <w:rPr>
          <w:rFonts w:ascii="Arial" w:hAnsi="Arial" w:cs="Arial"/>
        </w:rPr>
        <w:t xml:space="preserve"> </w:t>
      </w:r>
      <w:proofErr w:type="spellStart"/>
      <w:r w:rsidRPr="00A07FD4">
        <w:rPr>
          <w:rFonts w:ascii="Arial" w:hAnsi="Arial" w:cs="Arial"/>
        </w:rPr>
        <w:t>NaOH</w:t>
      </w:r>
      <w:proofErr w:type="spellEnd"/>
      <w:r w:rsidRPr="00A07FD4">
        <w:rPr>
          <w:rFonts w:ascii="Arial" w:hAnsi="Arial" w:cs="Arial"/>
        </w:rPr>
        <w:t xml:space="preserve"> a 33% </w:t>
      </w:r>
      <w:proofErr w:type="spellStart"/>
      <w:r w:rsidRPr="00A07FD4">
        <w:rPr>
          <w:rFonts w:ascii="Arial" w:hAnsi="Arial" w:cs="Arial"/>
        </w:rPr>
        <w:t>HCl</w:t>
      </w:r>
      <w:proofErr w:type="spellEnd"/>
      <w:r w:rsidRPr="00A07FD4">
        <w:rPr>
          <w:rFonts w:ascii="Arial" w:hAnsi="Arial" w:cs="Arial"/>
        </w:rPr>
        <w:t>) se pomocí dávkovacích čerpadel dávkují:</w:t>
      </w:r>
    </w:p>
    <w:p w14:paraId="64868EE4" w14:textId="77777777" w:rsidR="00215F41" w:rsidRPr="00A07FD4" w:rsidRDefault="00215F41" w:rsidP="00215F41">
      <w:pPr>
        <w:numPr>
          <w:ilvl w:val="0"/>
          <w:numId w:val="26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Do proudu vody pro regeneraci </w:t>
      </w:r>
      <w:proofErr w:type="spellStart"/>
      <w:r w:rsidRPr="00A07FD4">
        <w:rPr>
          <w:rFonts w:ascii="Arial" w:hAnsi="Arial" w:cs="Arial"/>
        </w:rPr>
        <w:t>ionexových</w:t>
      </w:r>
      <w:proofErr w:type="spellEnd"/>
      <w:r w:rsidRPr="00A07FD4">
        <w:rPr>
          <w:rFonts w:ascii="Arial" w:hAnsi="Arial" w:cs="Arial"/>
        </w:rPr>
        <w:t xml:space="preserve"> hmot</w:t>
      </w:r>
    </w:p>
    <w:p w14:paraId="1924A72F" w14:textId="77777777" w:rsidR="00215F41" w:rsidRPr="00A07FD4" w:rsidRDefault="00215F41" w:rsidP="00215F41">
      <w:pPr>
        <w:numPr>
          <w:ilvl w:val="0"/>
          <w:numId w:val="26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Do proudu odpadní agresivní vody při neutralizaci.</w:t>
      </w:r>
    </w:p>
    <w:p w14:paraId="2E2E6E32" w14:textId="77777777" w:rsidR="00215F41" w:rsidRPr="00A07FD4" w:rsidRDefault="00215F41" w:rsidP="00215F41">
      <w:pPr>
        <w:jc w:val="both"/>
        <w:rPr>
          <w:rFonts w:ascii="Arial" w:hAnsi="Arial" w:cs="Arial"/>
        </w:rPr>
      </w:pPr>
    </w:p>
    <w:p w14:paraId="46464FE0" w14:textId="6628FED6" w:rsidR="00215F41" w:rsidRPr="00A07FD4" w:rsidRDefault="00293C80" w:rsidP="00215F4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215F41" w:rsidRPr="00A07FD4">
        <w:rPr>
          <w:rFonts w:ascii="Arial" w:hAnsi="Arial" w:cs="Arial"/>
        </w:rPr>
        <w:t xml:space="preserve">rasy koncentrované </w:t>
      </w:r>
      <w:proofErr w:type="spellStart"/>
      <w:r w:rsidR="00215F41" w:rsidRPr="00A07FD4">
        <w:rPr>
          <w:rFonts w:ascii="Arial" w:hAnsi="Arial" w:cs="Arial"/>
        </w:rPr>
        <w:t>HCl</w:t>
      </w:r>
      <w:proofErr w:type="spellEnd"/>
      <w:r w:rsidR="00215F41" w:rsidRPr="00A07FD4">
        <w:rPr>
          <w:rFonts w:ascii="Arial" w:hAnsi="Arial" w:cs="Arial"/>
        </w:rPr>
        <w:t xml:space="preserve"> a </w:t>
      </w:r>
      <w:proofErr w:type="spellStart"/>
      <w:r w:rsidR="00215F41" w:rsidRPr="00A07FD4">
        <w:rPr>
          <w:rFonts w:ascii="Arial" w:hAnsi="Arial" w:cs="Arial"/>
        </w:rPr>
        <w:t>NaOH</w:t>
      </w:r>
      <w:proofErr w:type="spellEnd"/>
      <w:r>
        <w:rPr>
          <w:rFonts w:ascii="Arial" w:hAnsi="Arial" w:cs="Arial"/>
        </w:rPr>
        <w:t xml:space="preserve"> budou</w:t>
      </w:r>
      <w:r w:rsidR="00215F41" w:rsidRPr="00A07FD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vyměněny za </w:t>
      </w:r>
      <w:r w:rsidR="00215F41" w:rsidRPr="00A07FD4">
        <w:rPr>
          <w:rFonts w:ascii="Arial" w:hAnsi="Arial" w:cs="Arial"/>
        </w:rPr>
        <w:t>dvouplášťové</w:t>
      </w:r>
      <w:r>
        <w:rPr>
          <w:rFonts w:ascii="Arial" w:hAnsi="Arial" w:cs="Arial"/>
        </w:rPr>
        <w:t xml:space="preserve"> s indikací netěsnosti</w:t>
      </w:r>
      <w:r w:rsidR="00215F41" w:rsidRPr="00A07FD4">
        <w:rPr>
          <w:rFonts w:ascii="Arial" w:hAnsi="Arial" w:cs="Arial"/>
        </w:rPr>
        <w:t xml:space="preserve">. </w:t>
      </w:r>
    </w:p>
    <w:p w14:paraId="796BB28C" w14:textId="4867A2FD" w:rsidR="000573E7" w:rsidRDefault="002B2C80" w:rsidP="00215F4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 prostoru po demontované nádrži neutralizace (úpravy jsou popsány níže) budou dodány a instalovány:</w:t>
      </w:r>
    </w:p>
    <w:p w14:paraId="1EA1204A" w14:textId="13E9D692" w:rsidR="002B2C80" w:rsidRDefault="002B2C80" w:rsidP="00316066">
      <w:pPr>
        <w:pStyle w:val="Odstavecseseznamem"/>
        <w:numPr>
          <w:ilvl w:val="0"/>
          <w:numId w:val="3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Odměrnou nádrž </w:t>
      </w:r>
      <w:proofErr w:type="spellStart"/>
      <w:r>
        <w:rPr>
          <w:rFonts w:ascii="Arial" w:hAnsi="Arial" w:cs="Arial"/>
        </w:rPr>
        <w:t>HCl</w:t>
      </w:r>
      <w:proofErr w:type="spellEnd"/>
      <w:r>
        <w:rPr>
          <w:rFonts w:ascii="Arial" w:hAnsi="Arial" w:cs="Arial"/>
        </w:rPr>
        <w:t xml:space="preserve"> s objemem pro 1 regeneraci</w:t>
      </w:r>
    </w:p>
    <w:p w14:paraId="02F400FA" w14:textId="5CC174EB" w:rsidR="002B2C80" w:rsidRDefault="002B2C80" w:rsidP="00316066">
      <w:pPr>
        <w:pStyle w:val="Odstavecseseznamem"/>
        <w:numPr>
          <w:ilvl w:val="0"/>
          <w:numId w:val="3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Odměrnou nádrž </w:t>
      </w:r>
      <w:proofErr w:type="spellStart"/>
      <w:r>
        <w:rPr>
          <w:rFonts w:ascii="Arial" w:hAnsi="Arial" w:cs="Arial"/>
        </w:rPr>
        <w:t>NaOH</w:t>
      </w:r>
      <w:proofErr w:type="spellEnd"/>
      <w:r>
        <w:rPr>
          <w:rFonts w:ascii="Arial" w:hAnsi="Arial" w:cs="Arial"/>
        </w:rPr>
        <w:t xml:space="preserve"> s objemem pro 1 regeneraci</w:t>
      </w:r>
    </w:p>
    <w:p w14:paraId="0FF59E2A" w14:textId="4FD73E34" w:rsidR="002B2C80" w:rsidRDefault="002B2C80" w:rsidP="00316066">
      <w:pPr>
        <w:pStyle w:val="Odstavecseseznamem"/>
        <w:numPr>
          <w:ilvl w:val="0"/>
          <w:numId w:val="3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Systém regenerace bude proveden podtlakovým způsobem, kdy budou instalovány injektory pro ředění </w:t>
      </w:r>
      <w:proofErr w:type="spellStart"/>
      <w:r>
        <w:rPr>
          <w:rFonts w:ascii="Arial" w:hAnsi="Arial" w:cs="Arial"/>
        </w:rPr>
        <w:t>HCl</w:t>
      </w:r>
      <w:proofErr w:type="spellEnd"/>
      <w:r>
        <w:rPr>
          <w:rFonts w:ascii="Arial" w:hAnsi="Arial" w:cs="Arial"/>
        </w:rPr>
        <w:t xml:space="preserve"> a </w:t>
      </w:r>
      <w:proofErr w:type="spellStart"/>
      <w:r>
        <w:rPr>
          <w:rFonts w:ascii="Arial" w:hAnsi="Arial" w:cs="Arial"/>
        </w:rPr>
        <w:t>NaOH</w:t>
      </w:r>
      <w:proofErr w:type="spellEnd"/>
    </w:p>
    <w:p w14:paraId="0F7A22DE" w14:textId="2C9D3FC9" w:rsidR="002B2C80" w:rsidRDefault="002B2C80" w:rsidP="00316066">
      <w:pPr>
        <w:pStyle w:val="Odstavecseseznamem"/>
        <w:numPr>
          <w:ilvl w:val="0"/>
          <w:numId w:val="3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Budou dodány armatury a potrubí pro kompletní regeneraci</w:t>
      </w:r>
    </w:p>
    <w:p w14:paraId="65453F60" w14:textId="77777777" w:rsidR="002B2C80" w:rsidRPr="00316066" w:rsidRDefault="002B2C80" w:rsidP="00316066">
      <w:pPr>
        <w:pStyle w:val="Odstavecseseznamem"/>
        <w:jc w:val="both"/>
        <w:rPr>
          <w:rFonts w:ascii="Arial" w:hAnsi="Arial" w:cs="Arial"/>
        </w:rPr>
      </w:pPr>
    </w:p>
    <w:p w14:paraId="673DDFEC" w14:textId="77777777" w:rsidR="00215F41" w:rsidRPr="00A07FD4" w:rsidRDefault="00215F41" w:rsidP="00A07FD4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21" w:name="_Toc87169937"/>
      <w:bookmarkStart w:id="22" w:name="_Toc100814326"/>
      <w:r w:rsidRPr="00A07FD4">
        <w:rPr>
          <w:rFonts w:ascii="Arial" w:hAnsi="Arial" w:cs="Arial"/>
          <w:b/>
        </w:rPr>
        <w:t xml:space="preserve">Odpadní </w:t>
      </w:r>
      <w:proofErr w:type="gramStart"/>
      <w:r w:rsidRPr="00A07FD4">
        <w:rPr>
          <w:rFonts w:ascii="Arial" w:hAnsi="Arial" w:cs="Arial"/>
          <w:b/>
        </w:rPr>
        <w:t>vody - neutralizace</w:t>
      </w:r>
      <w:bookmarkEnd w:id="21"/>
      <w:bookmarkEnd w:id="22"/>
      <w:proofErr w:type="gramEnd"/>
    </w:p>
    <w:p w14:paraId="4BC45EB0" w14:textId="190F1DF6" w:rsidR="00215F41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Neutralizační nádrž s příslušenstvím je v</w:t>
      </w:r>
      <w:r w:rsidR="002B2C80">
        <w:rPr>
          <w:rFonts w:ascii="Arial" w:hAnsi="Arial" w:cs="Arial"/>
        </w:rPr>
        <w:t> </w:t>
      </w:r>
      <w:r w:rsidRPr="00A07FD4">
        <w:rPr>
          <w:rFonts w:ascii="Arial" w:hAnsi="Arial" w:cs="Arial"/>
        </w:rPr>
        <w:t>pořádku</w:t>
      </w:r>
      <w:r w:rsidR="002B2C80">
        <w:rPr>
          <w:rFonts w:ascii="Arial" w:hAnsi="Arial" w:cs="Arial"/>
        </w:rPr>
        <w:t>, ale bude provedeny zásadní změna.</w:t>
      </w:r>
      <w:r w:rsidRPr="00A07FD4">
        <w:rPr>
          <w:rFonts w:ascii="Arial" w:hAnsi="Arial" w:cs="Arial"/>
        </w:rPr>
        <w:t xml:space="preserve"> </w:t>
      </w:r>
      <w:r w:rsidR="002B2C80">
        <w:rPr>
          <w:rFonts w:ascii="Arial" w:hAnsi="Arial" w:cs="Arial"/>
        </w:rPr>
        <w:t xml:space="preserve">Pro neutralizaci bude využita zemní záchytná jímka u </w:t>
      </w:r>
      <w:proofErr w:type="spellStart"/>
      <w:r w:rsidR="002B2C80">
        <w:rPr>
          <w:rFonts w:ascii="Arial" w:hAnsi="Arial" w:cs="Arial"/>
        </w:rPr>
        <w:t>stáčiště</w:t>
      </w:r>
      <w:proofErr w:type="spellEnd"/>
      <w:r w:rsidR="002B2C80">
        <w:rPr>
          <w:rFonts w:ascii="Arial" w:hAnsi="Arial" w:cs="Arial"/>
        </w:rPr>
        <w:t>, která bude vybavena:</w:t>
      </w:r>
    </w:p>
    <w:p w14:paraId="7DB0D0AC" w14:textId="3F3DCB56" w:rsidR="002B2C80" w:rsidRDefault="002B2C80" w:rsidP="00316066">
      <w:pPr>
        <w:pStyle w:val="Odstavecseseznamem"/>
        <w:numPr>
          <w:ilvl w:val="0"/>
          <w:numId w:val="3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 ks </w:t>
      </w:r>
      <w:r w:rsidR="003821B2">
        <w:rPr>
          <w:rFonts w:ascii="Arial" w:hAnsi="Arial" w:cs="Arial"/>
        </w:rPr>
        <w:t xml:space="preserve">nových </w:t>
      </w:r>
      <w:r>
        <w:rPr>
          <w:rFonts w:ascii="Arial" w:hAnsi="Arial" w:cs="Arial"/>
        </w:rPr>
        <w:t>čerpadel pro neutralizaci</w:t>
      </w:r>
    </w:p>
    <w:p w14:paraId="1AFEAA7E" w14:textId="3B9A2A1D" w:rsidR="002B2C80" w:rsidRDefault="002B2C80" w:rsidP="00316066">
      <w:pPr>
        <w:pStyle w:val="Odstavecseseznamem"/>
        <w:numPr>
          <w:ilvl w:val="0"/>
          <w:numId w:val="37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Potřebný </w:t>
      </w:r>
      <w:r w:rsidR="003821B2">
        <w:rPr>
          <w:rFonts w:ascii="Arial" w:hAnsi="Arial" w:cs="Arial"/>
        </w:rPr>
        <w:t xml:space="preserve">nový </w:t>
      </w:r>
      <w:r>
        <w:rPr>
          <w:rFonts w:ascii="Arial" w:hAnsi="Arial" w:cs="Arial"/>
        </w:rPr>
        <w:t>systém sledování kvality vody</w:t>
      </w:r>
      <w:r w:rsidR="00703181">
        <w:rPr>
          <w:rFonts w:ascii="Arial" w:hAnsi="Arial" w:cs="Arial"/>
        </w:rPr>
        <w:t>, hladiny</w:t>
      </w:r>
      <w:r>
        <w:rPr>
          <w:rFonts w:ascii="Arial" w:hAnsi="Arial" w:cs="Arial"/>
        </w:rPr>
        <w:t xml:space="preserve"> a zpracování odpadních vod.</w:t>
      </w:r>
    </w:p>
    <w:p w14:paraId="02E36E82" w14:textId="73E00B84" w:rsidR="002B2C80" w:rsidRDefault="002B2C80" w:rsidP="002B2C8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Odpadní vody z regenerace a provozu CHÚV </w:t>
      </w:r>
      <w:proofErr w:type="spellStart"/>
      <w:r>
        <w:rPr>
          <w:rFonts w:ascii="Arial" w:hAnsi="Arial" w:cs="Arial"/>
        </w:rPr>
        <w:t>Babcock</w:t>
      </w:r>
      <w:proofErr w:type="spellEnd"/>
      <w:r>
        <w:rPr>
          <w:rFonts w:ascii="Arial" w:hAnsi="Arial" w:cs="Arial"/>
        </w:rPr>
        <w:t xml:space="preserve"> budou odváděny do zemní jímky. Neutralizace bude zpracovávat i odpadní vody z nové úpravy kondenzátu a směsi </w:t>
      </w:r>
      <w:proofErr w:type="spellStart"/>
      <w:r>
        <w:rPr>
          <w:rFonts w:ascii="Arial" w:hAnsi="Arial" w:cs="Arial"/>
        </w:rPr>
        <w:t>demivody</w:t>
      </w:r>
      <w:proofErr w:type="spellEnd"/>
      <w:r>
        <w:rPr>
          <w:rFonts w:ascii="Arial" w:hAnsi="Arial" w:cs="Arial"/>
        </w:rPr>
        <w:t xml:space="preserve"> a kondenzátu.</w:t>
      </w:r>
    </w:p>
    <w:p w14:paraId="7526C1AF" w14:textId="3F33A8D7" w:rsidR="007F59D4" w:rsidRPr="00316066" w:rsidRDefault="007F59D4" w:rsidP="002B2C8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Bude posouzen stav stávající záchytné jímky a prověřena její těsnost.</w:t>
      </w:r>
    </w:p>
    <w:p w14:paraId="47716CBD" w14:textId="77777777" w:rsidR="00215F41" w:rsidRPr="00A07FD4" w:rsidRDefault="00215F41" w:rsidP="007C10AF">
      <w:pPr>
        <w:pStyle w:val="Odstavecseseznamem"/>
        <w:keepNext/>
        <w:numPr>
          <w:ilvl w:val="1"/>
          <w:numId w:val="30"/>
        </w:numPr>
        <w:spacing w:before="120" w:after="120" w:line="240" w:lineRule="auto"/>
        <w:ind w:left="1077" w:hanging="357"/>
        <w:jc w:val="both"/>
        <w:outlineLvl w:val="0"/>
        <w:rPr>
          <w:rFonts w:ascii="Arial" w:hAnsi="Arial" w:cs="Arial"/>
          <w:b/>
        </w:rPr>
      </w:pPr>
      <w:bookmarkStart w:id="23" w:name="_Toc87169938"/>
      <w:bookmarkStart w:id="24" w:name="_Toc100814327"/>
      <w:r w:rsidRPr="00A07FD4">
        <w:rPr>
          <w:rFonts w:ascii="Arial" w:hAnsi="Arial" w:cs="Arial"/>
          <w:b/>
        </w:rPr>
        <w:lastRenderedPageBreak/>
        <w:t>Dávkování chemikálií</w:t>
      </w:r>
      <w:bookmarkEnd w:id="23"/>
      <w:bookmarkEnd w:id="24"/>
    </w:p>
    <w:p w14:paraId="65657097" w14:textId="183240D2" w:rsidR="00215F41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Dávkování chemikálií nebude řešeno.</w:t>
      </w:r>
    </w:p>
    <w:p w14:paraId="7F9D3A33" w14:textId="77777777" w:rsidR="00215F41" w:rsidRPr="00A07FD4" w:rsidRDefault="00215F41" w:rsidP="00A07FD4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25" w:name="_Toc87169939"/>
      <w:bookmarkStart w:id="26" w:name="_Toc100814328"/>
      <w:r w:rsidRPr="00A07FD4">
        <w:rPr>
          <w:rFonts w:ascii="Arial" w:hAnsi="Arial" w:cs="Arial"/>
          <w:b/>
        </w:rPr>
        <w:t>Stavební část</w:t>
      </w:r>
      <w:bookmarkEnd w:id="25"/>
      <w:bookmarkEnd w:id="26"/>
    </w:p>
    <w:p w14:paraId="5D77534C" w14:textId="51821FBE" w:rsidR="003821B2" w:rsidRDefault="003821B2" w:rsidP="003821B2">
      <w:pPr>
        <w:pStyle w:val="Odstavecseseznamem"/>
        <w:numPr>
          <w:ilvl w:val="0"/>
          <w:numId w:val="3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oprava</w:t>
      </w:r>
      <w:r w:rsidR="00215F41" w:rsidRPr="003821B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 úprava </w:t>
      </w:r>
      <w:r w:rsidR="00215F41" w:rsidRPr="003821B2">
        <w:rPr>
          <w:rFonts w:ascii="Arial" w:hAnsi="Arial" w:cs="Arial"/>
        </w:rPr>
        <w:t>ochrann</w:t>
      </w:r>
      <w:r>
        <w:rPr>
          <w:rFonts w:ascii="Arial" w:hAnsi="Arial" w:cs="Arial"/>
        </w:rPr>
        <w:t>é</w:t>
      </w:r>
      <w:r w:rsidR="00215F41" w:rsidRPr="003821B2">
        <w:rPr>
          <w:rFonts w:ascii="Arial" w:hAnsi="Arial" w:cs="Arial"/>
        </w:rPr>
        <w:t xml:space="preserve"> van</w:t>
      </w:r>
      <w:r>
        <w:rPr>
          <w:rFonts w:ascii="Arial" w:hAnsi="Arial" w:cs="Arial"/>
        </w:rPr>
        <w:t>y pro</w:t>
      </w:r>
      <w:r w:rsidR="00215F41" w:rsidRPr="003821B2">
        <w:rPr>
          <w:rFonts w:ascii="Arial" w:hAnsi="Arial" w:cs="Arial"/>
        </w:rPr>
        <w:t xml:space="preserve"> skladování chemikálií (viz. kap. 5.7)</w:t>
      </w:r>
      <w:r w:rsidR="002B2C80" w:rsidRPr="003821B2">
        <w:rPr>
          <w:rFonts w:ascii="Arial" w:hAnsi="Arial" w:cs="Arial"/>
        </w:rPr>
        <w:t xml:space="preserve"> </w:t>
      </w:r>
    </w:p>
    <w:p w14:paraId="4DCEC591" w14:textId="007D4F3E" w:rsidR="00215F41" w:rsidRDefault="002B2C80" w:rsidP="003821B2">
      <w:pPr>
        <w:pStyle w:val="Odstavecseseznamem"/>
        <w:numPr>
          <w:ilvl w:val="0"/>
          <w:numId w:val="38"/>
        </w:numPr>
        <w:jc w:val="both"/>
        <w:rPr>
          <w:rFonts w:ascii="Arial" w:hAnsi="Arial" w:cs="Arial"/>
        </w:rPr>
      </w:pPr>
      <w:r w:rsidRPr="003821B2">
        <w:rPr>
          <w:rFonts w:ascii="Arial" w:hAnsi="Arial" w:cs="Arial"/>
        </w:rPr>
        <w:t>stavební úpravy v zemní jímce neutralizace (instalace čerpadel</w:t>
      </w:r>
      <w:r w:rsidR="00703181">
        <w:rPr>
          <w:rFonts w:ascii="Arial" w:hAnsi="Arial" w:cs="Arial"/>
        </w:rPr>
        <w:t>, sanace</w:t>
      </w:r>
      <w:r w:rsidRPr="003821B2">
        <w:rPr>
          <w:rFonts w:ascii="Arial" w:hAnsi="Arial" w:cs="Arial"/>
        </w:rPr>
        <w:t xml:space="preserve"> apod.</w:t>
      </w:r>
      <w:r w:rsidR="007F59D4" w:rsidRPr="003821B2">
        <w:rPr>
          <w:rFonts w:ascii="Arial" w:hAnsi="Arial" w:cs="Arial"/>
        </w:rPr>
        <w:t>)</w:t>
      </w:r>
    </w:p>
    <w:p w14:paraId="4D7844CD" w14:textId="3ED99CCF" w:rsidR="003821B2" w:rsidRDefault="003821B2" w:rsidP="003821B2">
      <w:pPr>
        <w:pStyle w:val="Odstavecseseznamem"/>
        <w:numPr>
          <w:ilvl w:val="0"/>
          <w:numId w:val="3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kontrola spádu technologické kanalizace</w:t>
      </w:r>
    </w:p>
    <w:p w14:paraId="3D619228" w14:textId="77CFFBA6" w:rsidR="003821B2" w:rsidRDefault="003821B2" w:rsidP="003821B2">
      <w:pPr>
        <w:pStyle w:val="Odstavecseseznamem"/>
        <w:numPr>
          <w:ilvl w:val="0"/>
          <w:numId w:val="3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podlaha ošetřena chemicky odolnou stěrkou</w:t>
      </w:r>
    </w:p>
    <w:p w14:paraId="00F61A00" w14:textId="69956A4D" w:rsidR="003821B2" w:rsidRDefault="003821B2" w:rsidP="003821B2">
      <w:pPr>
        <w:pStyle w:val="Odstavecseseznamem"/>
        <w:numPr>
          <w:ilvl w:val="0"/>
          <w:numId w:val="3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oprava stávající vzduchotechniky a osvětlení</w:t>
      </w:r>
    </w:p>
    <w:p w14:paraId="181C6272" w14:textId="77777777" w:rsidR="003821B2" w:rsidRPr="003821B2" w:rsidRDefault="003821B2" w:rsidP="003821B2">
      <w:pPr>
        <w:jc w:val="both"/>
        <w:rPr>
          <w:rFonts w:ascii="Arial" w:hAnsi="Arial" w:cs="Arial"/>
        </w:rPr>
      </w:pPr>
    </w:p>
    <w:p w14:paraId="107E1C14" w14:textId="77777777" w:rsidR="00215F41" w:rsidRPr="00A07FD4" w:rsidRDefault="00215F41" w:rsidP="00A07FD4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27" w:name="_Toc87169940"/>
      <w:bookmarkStart w:id="28" w:name="_Toc100814329"/>
      <w:r w:rsidRPr="00A07FD4">
        <w:rPr>
          <w:rFonts w:ascii="Arial" w:hAnsi="Arial" w:cs="Arial"/>
          <w:b/>
        </w:rPr>
        <w:t xml:space="preserve">Část elektro, </w:t>
      </w:r>
      <w:proofErr w:type="spellStart"/>
      <w:r w:rsidRPr="00A07FD4">
        <w:rPr>
          <w:rFonts w:ascii="Arial" w:hAnsi="Arial" w:cs="Arial"/>
          <w:b/>
        </w:rPr>
        <w:t>MaR</w:t>
      </w:r>
      <w:proofErr w:type="spellEnd"/>
      <w:r w:rsidRPr="00A07FD4">
        <w:rPr>
          <w:rFonts w:ascii="Arial" w:hAnsi="Arial" w:cs="Arial"/>
          <w:b/>
        </w:rPr>
        <w:t>, ASŘTP</w:t>
      </w:r>
      <w:bookmarkEnd w:id="27"/>
      <w:bookmarkEnd w:id="28"/>
    </w:p>
    <w:p w14:paraId="5107DAEB" w14:textId="77777777" w:rsidR="00215F41" w:rsidRPr="00A07FD4" w:rsidRDefault="00215F41" w:rsidP="00215F41">
      <w:pPr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Pro tuto část doporučujeme:</w:t>
      </w:r>
    </w:p>
    <w:p w14:paraId="3566574B" w14:textId="6DE01BB1" w:rsidR="00215F41" w:rsidRPr="00A07FD4" w:rsidRDefault="00215F41" w:rsidP="00215F41">
      <w:pPr>
        <w:numPr>
          <w:ilvl w:val="0"/>
          <w:numId w:val="27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>Ponechat část elektro, doplnit</w:t>
      </w:r>
      <w:r w:rsidR="00DC1CE4">
        <w:rPr>
          <w:rFonts w:ascii="Arial" w:hAnsi="Arial" w:cs="Arial"/>
        </w:rPr>
        <w:t xml:space="preserve"> o nové spotřebiče</w:t>
      </w:r>
    </w:p>
    <w:p w14:paraId="2714B200" w14:textId="293A420C" w:rsidR="00215F41" w:rsidRDefault="00215F41" w:rsidP="00215F41">
      <w:pPr>
        <w:numPr>
          <w:ilvl w:val="0"/>
          <w:numId w:val="27"/>
        </w:numPr>
        <w:spacing w:after="0" w:line="240" w:lineRule="auto"/>
        <w:jc w:val="both"/>
        <w:rPr>
          <w:rFonts w:ascii="Arial" w:hAnsi="Arial" w:cs="Arial"/>
        </w:rPr>
      </w:pPr>
      <w:r w:rsidRPr="00A07FD4">
        <w:rPr>
          <w:rFonts w:ascii="Arial" w:hAnsi="Arial" w:cs="Arial"/>
        </w:rPr>
        <w:t xml:space="preserve">Ponechat část </w:t>
      </w:r>
      <w:proofErr w:type="spellStart"/>
      <w:r w:rsidRPr="00A07FD4">
        <w:rPr>
          <w:rFonts w:ascii="Arial" w:hAnsi="Arial" w:cs="Arial"/>
        </w:rPr>
        <w:t>MaR</w:t>
      </w:r>
      <w:proofErr w:type="spellEnd"/>
      <w:r w:rsidRPr="00A07FD4">
        <w:rPr>
          <w:rFonts w:ascii="Arial" w:hAnsi="Arial" w:cs="Arial"/>
        </w:rPr>
        <w:t xml:space="preserve">, </w:t>
      </w:r>
      <w:r w:rsidR="00DC1CE4">
        <w:rPr>
          <w:rFonts w:ascii="Arial" w:hAnsi="Arial" w:cs="Arial"/>
        </w:rPr>
        <w:t>doplnit o nová měření. Hladiny u nádrží (</w:t>
      </w:r>
      <w:proofErr w:type="spellStart"/>
      <w:r w:rsidR="00DC1CE4">
        <w:rPr>
          <w:rFonts w:ascii="Arial" w:hAnsi="Arial" w:cs="Arial"/>
        </w:rPr>
        <w:t>HCl</w:t>
      </w:r>
      <w:proofErr w:type="spellEnd"/>
      <w:r w:rsidR="00DC1CE4">
        <w:rPr>
          <w:rFonts w:ascii="Arial" w:hAnsi="Arial" w:cs="Arial"/>
        </w:rPr>
        <w:t xml:space="preserve"> a </w:t>
      </w:r>
      <w:proofErr w:type="spellStart"/>
      <w:r w:rsidR="00DC1CE4">
        <w:rPr>
          <w:rFonts w:ascii="Arial" w:hAnsi="Arial" w:cs="Arial"/>
        </w:rPr>
        <w:t>NaOH</w:t>
      </w:r>
      <w:proofErr w:type="spellEnd"/>
      <w:r w:rsidR="00DC1CE4">
        <w:rPr>
          <w:rFonts w:ascii="Arial" w:hAnsi="Arial" w:cs="Arial"/>
        </w:rPr>
        <w:t>) budou nově kontinuální</w:t>
      </w:r>
    </w:p>
    <w:p w14:paraId="3B04914A" w14:textId="234132EF" w:rsidR="00482D40" w:rsidRPr="00A07FD4" w:rsidRDefault="00482D40" w:rsidP="00215F41">
      <w:pPr>
        <w:numPr>
          <w:ilvl w:val="0"/>
          <w:numId w:val="27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Pneumatický rozvaděč bude prověřen a případně vyměněn.</w:t>
      </w:r>
    </w:p>
    <w:p w14:paraId="1625E0ED" w14:textId="77777777" w:rsidR="00215F41" w:rsidRPr="000573E7" w:rsidRDefault="00215F41" w:rsidP="000573E7">
      <w:pPr>
        <w:pStyle w:val="Odstavecseseznamem"/>
        <w:numPr>
          <w:ilvl w:val="1"/>
          <w:numId w:val="30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29" w:name="_Toc87169941"/>
      <w:bookmarkStart w:id="30" w:name="_Toc100814330"/>
      <w:r w:rsidRPr="000573E7">
        <w:rPr>
          <w:rFonts w:ascii="Arial" w:hAnsi="Arial" w:cs="Arial"/>
          <w:b/>
        </w:rPr>
        <w:t>Jiné</w:t>
      </w:r>
      <w:bookmarkEnd w:id="29"/>
      <w:bookmarkEnd w:id="30"/>
    </w:p>
    <w:p w14:paraId="4632A1EA" w14:textId="6FD36F01" w:rsidR="00215F41" w:rsidRDefault="00215F41" w:rsidP="00215F41">
      <w:pPr>
        <w:jc w:val="both"/>
        <w:rPr>
          <w:rFonts w:ascii="Arial" w:hAnsi="Arial" w:cs="Arial"/>
        </w:rPr>
      </w:pPr>
      <w:r w:rsidRPr="000573E7">
        <w:rPr>
          <w:rFonts w:ascii="Arial" w:hAnsi="Arial" w:cs="Arial"/>
        </w:rPr>
        <w:t xml:space="preserve">Aby bylo možno veškeré práce provést, bude nutná odstávka Dolní linky na minimálně </w:t>
      </w:r>
      <w:proofErr w:type="gramStart"/>
      <w:r w:rsidRPr="000573E7">
        <w:rPr>
          <w:rFonts w:ascii="Arial" w:hAnsi="Arial" w:cs="Arial"/>
        </w:rPr>
        <w:t>6 – 8</w:t>
      </w:r>
      <w:proofErr w:type="gramEnd"/>
      <w:r w:rsidRPr="000573E7">
        <w:rPr>
          <w:rFonts w:ascii="Arial" w:hAnsi="Arial" w:cs="Arial"/>
        </w:rPr>
        <w:t xml:space="preserve"> týdnů. Po tuto dobu musí být trvale v provozu Horní linka, než dojde k její demontáži. </w:t>
      </w:r>
    </w:p>
    <w:p w14:paraId="17211CD8" w14:textId="77777777" w:rsidR="00067151" w:rsidRDefault="00067151" w:rsidP="008F3A61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r w:rsidRPr="00BB5522">
        <w:rPr>
          <w:rFonts w:ascii="Arial" w:hAnsi="Arial" w:cs="Arial"/>
          <w:b/>
        </w:rPr>
        <w:t>Závěr</w:t>
      </w:r>
    </w:p>
    <w:p w14:paraId="6C5C3BC5" w14:textId="77777777" w:rsidR="00067151" w:rsidRPr="00BB5522" w:rsidRDefault="00067151" w:rsidP="00067151">
      <w:pPr>
        <w:jc w:val="both"/>
        <w:rPr>
          <w:rFonts w:ascii="Arial" w:hAnsi="Arial" w:cs="Arial"/>
        </w:rPr>
      </w:pPr>
      <w:r w:rsidRPr="00BB5522">
        <w:rPr>
          <w:rFonts w:ascii="Arial" w:hAnsi="Arial" w:cs="Arial"/>
        </w:rPr>
        <w:t xml:space="preserve">Součástí nabídky bude </w:t>
      </w:r>
      <w:r>
        <w:rPr>
          <w:rFonts w:ascii="Arial" w:hAnsi="Arial" w:cs="Arial"/>
        </w:rPr>
        <w:t>u všech zařízení, kde je předpokládaná repase i jejich cena při výměně za nové. Zařízení bude dodáno jako kompletní funkční celek se zárukou 24 měsíců na technologická zařízení a 60 měsíců na stavební část.</w:t>
      </w:r>
    </w:p>
    <w:p w14:paraId="1D5669AF" w14:textId="77777777" w:rsidR="00067151" w:rsidRDefault="00067151" w:rsidP="00215F41">
      <w:pPr>
        <w:jc w:val="both"/>
        <w:rPr>
          <w:rFonts w:ascii="Arial" w:hAnsi="Arial" w:cs="Arial"/>
        </w:rPr>
      </w:pPr>
    </w:p>
    <w:p w14:paraId="6094714C" w14:textId="7544716B" w:rsidR="00215F41" w:rsidRPr="00763D0E" w:rsidRDefault="00215F41" w:rsidP="008F3A61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31" w:name="_Toc100814331"/>
      <w:bookmarkStart w:id="32" w:name="_Toc87169942"/>
      <w:r w:rsidRPr="00763D0E">
        <w:rPr>
          <w:rFonts w:ascii="Arial" w:hAnsi="Arial" w:cs="Arial"/>
          <w:b/>
        </w:rPr>
        <w:t>Fotodokumentace</w:t>
      </w:r>
      <w:bookmarkEnd w:id="31"/>
      <w:r w:rsidRPr="00763D0E">
        <w:rPr>
          <w:rFonts w:ascii="Arial" w:hAnsi="Arial" w:cs="Arial"/>
          <w:b/>
        </w:rPr>
        <w:t xml:space="preserve"> </w:t>
      </w:r>
      <w:bookmarkEnd w:id="32"/>
    </w:p>
    <w:p w14:paraId="39CB4BDF" w14:textId="568FFB21" w:rsidR="00215F41" w:rsidRDefault="00215F41" w:rsidP="00215F41">
      <w:pPr>
        <w:jc w:val="both"/>
      </w:pPr>
      <w:r w:rsidRPr="000E615F">
        <w:rPr>
          <w:noProof/>
          <w:lang w:eastAsia="cs-CZ"/>
        </w:rPr>
        <w:lastRenderedPageBreak/>
        <w:drawing>
          <wp:inline distT="0" distB="0" distL="0" distR="0" wp14:anchorId="1249FB72" wp14:editId="4292298C">
            <wp:extent cx="4541396" cy="3085922"/>
            <wp:effectExtent l="0" t="0" r="0" b="63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5660" cy="3095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A8CFE" w14:textId="77777777" w:rsidR="00215F41" w:rsidRDefault="00215F41" w:rsidP="00215F41">
      <w:r>
        <w:t>Servis trysek</w:t>
      </w:r>
    </w:p>
    <w:p w14:paraId="48C27BB3" w14:textId="1F80CD9A" w:rsidR="00215F41" w:rsidRDefault="00215F41" w:rsidP="00215F41">
      <w:pPr>
        <w:rPr>
          <w:noProof/>
          <w:lang w:eastAsia="cs-CZ"/>
        </w:rPr>
      </w:pPr>
      <w:r w:rsidRPr="000E615F">
        <w:rPr>
          <w:noProof/>
          <w:lang w:eastAsia="cs-CZ"/>
        </w:rPr>
        <w:drawing>
          <wp:inline distT="0" distB="0" distL="0" distR="0" wp14:anchorId="3B4001EE" wp14:editId="4EDA341F">
            <wp:extent cx="4842527" cy="3528000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2527" cy="35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05798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DL2</w:t>
      </w:r>
    </w:p>
    <w:p w14:paraId="55FD4CB1" w14:textId="5580FDE5" w:rsidR="00215F41" w:rsidRDefault="00215F41" w:rsidP="00215F41">
      <w:pPr>
        <w:rPr>
          <w:noProof/>
          <w:lang w:eastAsia="cs-CZ"/>
        </w:rPr>
      </w:pPr>
      <w:r w:rsidRPr="000E615F">
        <w:rPr>
          <w:noProof/>
          <w:lang w:eastAsia="cs-CZ"/>
        </w:rPr>
        <w:lastRenderedPageBreak/>
        <w:drawing>
          <wp:inline distT="0" distB="0" distL="0" distR="0" wp14:anchorId="2196E62C" wp14:editId="3E680572">
            <wp:extent cx="4834343" cy="3420000"/>
            <wp:effectExtent l="0" t="0" r="4445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343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40068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Skladování HCl a NaOH</w:t>
      </w:r>
    </w:p>
    <w:p w14:paraId="0A409B62" w14:textId="77777777" w:rsidR="00215F41" w:rsidRDefault="00215F41" w:rsidP="00215F41">
      <w:pPr>
        <w:rPr>
          <w:noProof/>
          <w:lang w:eastAsia="cs-CZ"/>
        </w:rPr>
      </w:pPr>
    </w:p>
    <w:p w14:paraId="681A03BB" w14:textId="7A671A41" w:rsidR="00215F41" w:rsidRDefault="00215F41" w:rsidP="00215F41">
      <w:pPr>
        <w:rPr>
          <w:noProof/>
          <w:lang w:eastAsia="cs-CZ"/>
        </w:rPr>
      </w:pPr>
      <w:r w:rsidRPr="000E615F">
        <w:rPr>
          <w:noProof/>
          <w:lang w:eastAsia="cs-CZ"/>
        </w:rPr>
        <w:drawing>
          <wp:inline distT="0" distB="0" distL="0" distR="0" wp14:anchorId="3508F03D" wp14:editId="2C07E9CE">
            <wp:extent cx="4973795" cy="3420000"/>
            <wp:effectExtent l="0" t="0" r="0" b="952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795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40A0D" w14:textId="77777777" w:rsidR="00763D0E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DL1 + dávkování chemikálií</w:t>
      </w:r>
    </w:p>
    <w:p w14:paraId="3975C7F2" w14:textId="01FA070A" w:rsidR="00215F41" w:rsidRDefault="00215F41" w:rsidP="00215F41">
      <w:pPr>
        <w:rPr>
          <w:noProof/>
          <w:lang w:eastAsia="cs-CZ"/>
        </w:rPr>
      </w:pPr>
      <w:r w:rsidRPr="000E615F">
        <w:rPr>
          <w:noProof/>
          <w:lang w:eastAsia="cs-CZ"/>
        </w:rPr>
        <w:lastRenderedPageBreak/>
        <w:drawing>
          <wp:inline distT="0" distB="0" distL="0" distR="0" wp14:anchorId="32F52E3A" wp14:editId="42BD0FE9">
            <wp:extent cx="4964517" cy="3780000"/>
            <wp:effectExtent l="0" t="0" r="762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4517" cy="37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45BB6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Rozvody DL1</w:t>
      </w:r>
    </w:p>
    <w:p w14:paraId="4EBF5C4A" w14:textId="3496EB50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02FB274A" wp14:editId="08A97EF5">
            <wp:extent cx="4494183" cy="3420000"/>
            <wp:effectExtent l="0" t="0" r="1905" b="952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4183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45070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Rozvody DL2</w:t>
      </w:r>
    </w:p>
    <w:p w14:paraId="37E1190F" w14:textId="3FAD5983" w:rsidR="00215F41" w:rsidRDefault="00215F41" w:rsidP="00215F41">
      <w:pPr>
        <w:rPr>
          <w:noProof/>
          <w:lang w:eastAsia="cs-CZ"/>
        </w:rPr>
      </w:pPr>
      <w:r w:rsidRPr="006812D1">
        <w:rPr>
          <w:noProof/>
          <w:lang w:eastAsia="cs-CZ"/>
        </w:rPr>
        <w:lastRenderedPageBreak/>
        <w:drawing>
          <wp:inline distT="0" distB="0" distL="0" distR="0" wp14:anchorId="781EE88B" wp14:editId="3EA4B6D4">
            <wp:extent cx="2722652" cy="3672000"/>
            <wp:effectExtent l="0" t="0" r="1905" b="5080"/>
            <wp:docPr id="17" name="Obrázek 17" descr="IMG_20211008_103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_20211008_1035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652" cy="36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B31F5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Nádrž HCl – v horní části viditelný pozůstatek problému se smíchání s NaOH</w:t>
      </w:r>
    </w:p>
    <w:p w14:paraId="33F8CB9E" w14:textId="79E5D92A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drawing>
          <wp:inline distT="0" distB="0" distL="0" distR="0" wp14:anchorId="54CC1236" wp14:editId="7A871E7F">
            <wp:extent cx="2670787" cy="356400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787" cy="35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84CFB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Koroze přírub u nádrže HCl</w:t>
      </w:r>
    </w:p>
    <w:p w14:paraId="4B71750A" w14:textId="291157DD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lastRenderedPageBreak/>
        <w:drawing>
          <wp:inline distT="0" distB="0" distL="0" distR="0" wp14:anchorId="33E379CF" wp14:editId="7D59E2FE">
            <wp:extent cx="4565343" cy="3420000"/>
            <wp:effectExtent l="0" t="0" r="6985" b="952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5343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3E8B5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Dávkování HCl a NaOH (regenerace ionexů, neutralizace)</w:t>
      </w:r>
    </w:p>
    <w:p w14:paraId="2E50021B" w14:textId="2A5AF4E5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drawing>
          <wp:inline distT="0" distB="0" distL="0" distR="0" wp14:anchorId="38C4CC06" wp14:editId="069B15CF">
            <wp:extent cx="2565000" cy="3420000"/>
            <wp:effectExtent l="0" t="0" r="6985" b="952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000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t xml:space="preserve">   </w:t>
      </w:r>
      <w:r w:rsidRPr="00816B80">
        <w:rPr>
          <w:noProof/>
          <w:lang w:eastAsia="cs-CZ"/>
        </w:rPr>
        <w:drawing>
          <wp:inline distT="0" distB="0" distL="0" distR="0" wp14:anchorId="70D3C324" wp14:editId="0295BFD9">
            <wp:extent cx="2537418" cy="342000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418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D8E7D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Přechod mezi dvouplášťovým a jednoplášťovým potrubím konc. chemikálií</w:t>
      </w:r>
    </w:p>
    <w:p w14:paraId="2CEEC7B9" w14:textId="202EA49F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lastRenderedPageBreak/>
        <w:drawing>
          <wp:inline distT="0" distB="0" distL="0" distR="0" wp14:anchorId="06F2286E" wp14:editId="22E418A9">
            <wp:extent cx="4613399" cy="345600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3399" cy="34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0D042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Nutné přetěsnění a servis dávkovacích čerpadel</w:t>
      </w:r>
    </w:p>
    <w:p w14:paraId="3DB9A46A" w14:textId="78287ABE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drawing>
          <wp:inline distT="0" distB="0" distL="0" distR="0" wp14:anchorId="1305AA41" wp14:editId="64C40B4C">
            <wp:extent cx="4533487" cy="3420000"/>
            <wp:effectExtent l="0" t="0" r="635" b="952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487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54C87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Koroze kabelových lávek nad nádrží HCl</w:t>
      </w:r>
    </w:p>
    <w:p w14:paraId="18B59E9A" w14:textId="20EF4EFF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lastRenderedPageBreak/>
        <w:drawing>
          <wp:inline distT="0" distB="0" distL="0" distR="0" wp14:anchorId="5B612C1F" wp14:editId="70C68BAC">
            <wp:extent cx="4746116" cy="356400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6116" cy="35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923F55" w14:textId="0BE92DA3" w:rsidR="00215F41" w:rsidRPr="00FE5B6D" w:rsidRDefault="00215F41" w:rsidP="00215F41">
      <w:pPr>
        <w:jc w:val="both"/>
        <w:rPr>
          <w:b/>
          <w:noProof/>
          <w:lang w:eastAsia="cs-CZ"/>
        </w:rPr>
      </w:pPr>
      <w:r>
        <w:rPr>
          <w:noProof/>
          <w:lang w:eastAsia="cs-CZ"/>
        </w:rPr>
        <w:t xml:space="preserve">Koroze kabelových lávek nad nádrží HCl </w:t>
      </w:r>
    </w:p>
    <w:p w14:paraId="0173CE8B" w14:textId="1A8C1A7C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drawing>
          <wp:inline distT="0" distB="0" distL="0" distR="0" wp14:anchorId="39E6770E" wp14:editId="4A06B98C">
            <wp:extent cx="2754000" cy="3672000"/>
            <wp:effectExtent l="0" t="0" r="8255" b="508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000" cy="36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75F2B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Stav kompenzátorů u filtrů</w:t>
      </w:r>
    </w:p>
    <w:p w14:paraId="459AE910" w14:textId="2B1C5E65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lastRenderedPageBreak/>
        <w:drawing>
          <wp:inline distT="0" distB="0" distL="0" distR="0" wp14:anchorId="59722D19" wp14:editId="666DBD91">
            <wp:extent cx="2569092" cy="3420000"/>
            <wp:effectExtent l="0" t="0" r="317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092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BD417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Ventilátor provzdušňovacích věží (nutný servis nebo nový ventilátor)</w:t>
      </w:r>
    </w:p>
    <w:p w14:paraId="51A9F528" w14:textId="679036B7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drawing>
          <wp:inline distT="0" distB="0" distL="0" distR="0" wp14:anchorId="0C391032" wp14:editId="24B7F806">
            <wp:extent cx="4565416" cy="3420000"/>
            <wp:effectExtent l="0" t="0" r="6985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5416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EEE0E" w14:textId="77777777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Stav stavební části záchytné vany skladu chemikálií</w:t>
      </w:r>
    </w:p>
    <w:p w14:paraId="7DE38549" w14:textId="12631BB8" w:rsidR="00215F41" w:rsidRDefault="00215F41" w:rsidP="00215F41">
      <w:pPr>
        <w:rPr>
          <w:noProof/>
          <w:lang w:eastAsia="cs-CZ"/>
        </w:rPr>
      </w:pPr>
      <w:r w:rsidRPr="00816B80">
        <w:rPr>
          <w:noProof/>
          <w:lang w:eastAsia="cs-CZ"/>
        </w:rPr>
        <w:lastRenderedPageBreak/>
        <w:drawing>
          <wp:inline distT="0" distB="0" distL="0" distR="0" wp14:anchorId="042F082A" wp14:editId="2C696E08">
            <wp:extent cx="2865797" cy="38160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797" cy="38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D38CF" w14:textId="3F78205C" w:rsidR="00215F41" w:rsidRDefault="00215F41" w:rsidP="00215F41">
      <w:pPr>
        <w:rPr>
          <w:noProof/>
          <w:lang w:eastAsia="cs-CZ"/>
        </w:rPr>
      </w:pPr>
      <w:r>
        <w:rPr>
          <w:noProof/>
          <w:lang w:eastAsia="cs-CZ"/>
        </w:rPr>
        <w:t>Provizorní stáčecí čerpadlo chemikálií (nutné výměna a úprava stáčení)</w:t>
      </w:r>
    </w:p>
    <w:sectPr w:rsidR="00215F41" w:rsidSect="008E509E">
      <w:headerReference w:type="default" r:id="rId27"/>
      <w:footerReference w:type="default" r:id="rId28"/>
      <w:headerReference w:type="first" r:id="rId29"/>
      <w:footerReference w:type="first" r:id="rId30"/>
      <w:pgSz w:w="11906" w:h="16838"/>
      <w:pgMar w:top="2325" w:right="1134" w:bottom="1985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428A88" w14:textId="77777777" w:rsidR="00796493" w:rsidRDefault="00796493" w:rsidP="00BE02B5">
      <w:pPr>
        <w:spacing w:after="0" w:line="240" w:lineRule="auto"/>
      </w:pPr>
      <w:r>
        <w:separator/>
      </w:r>
    </w:p>
  </w:endnote>
  <w:endnote w:type="continuationSeparator" w:id="0">
    <w:p w14:paraId="5786238B" w14:textId="77777777" w:rsidR="00796493" w:rsidRDefault="00796493" w:rsidP="00BE02B5">
      <w:pPr>
        <w:spacing w:after="0" w:line="240" w:lineRule="auto"/>
      </w:pPr>
      <w:r>
        <w:continuationSeparator/>
      </w:r>
    </w:p>
  </w:endnote>
  <w:endnote w:type="continuationNotice" w:id="1">
    <w:p w14:paraId="5294AE73" w14:textId="77777777" w:rsidR="00796493" w:rsidRDefault="0079649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A2EB17" w14:textId="77777777" w:rsidR="00C77E72" w:rsidRDefault="00C77E72" w:rsidP="00934D78">
    <w:pPr>
      <w:pStyle w:val="Zpat"/>
      <w:ind w:left="-851"/>
    </w:pPr>
    <w:r w:rsidRPr="006E7059">
      <w:rPr>
        <w:noProof/>
        <w:lang w:eastAsia="cs-CZ"/>
      </w:rPr>
      <w:drawing>
        <wp:inline distT="0" distB="0" distL="0" distR="0" wp14:anchorId="1CFBFF38" wp14:editId="0A7AD007">
          <wp:extent cx="7464162" cy="921269"/>
          <wp:effectExtent l="0" t="0" r="3810" b="0"/>
          <wp:docPr id="5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5019" cy="9485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188323" w14:textId="77777777" w:rsidR="00C77E72" w:rsidRDefault="00C77E72" w:rsidP="00731744">
    <w:pPr>
      <w:pStyle w:val="Zpat"/>
      <w:ind w:left="-851"/>
    </w:pPr>
    <w:r w:rsidRPr="006E7059">
      <w:rPr>
        <w:noProof/>
        <w:lang w:eastAsia="cs-CZ"/>
      </w:rPr>
      <w:drawing>
        <wp:inline distT="0" distB="0" distL="0" distR="0" wp14:anchorId="64F99B15" wp14:editId="56BF6791">
          <wp:extent cx="7562850" cy="933450"/>
          <wp:effectExtent l="0" t="0" r="0" b="0"/>
          <wp:docPr id="2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933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6C69B8" w14:textId="77777777" w:rsidR="00796493" w:rsidRDefault="00796493" w:rsidP="00BE02B5">
      <w:pPr>
        <w:spacing w:after="0" w:line="240" w:lineRule="auto"/>
      </w:pPr>
      <w:r>
        <w:separator/>
      </w:r>
    </w:p>
  </w:footnote>
  <w:footnote w:type="continuationSeparator" w:id="0">
    <w:p w14:paraId="13010C1C" w14:textId="77777777" w:rsidR="00796493" w:rsidRDefault="00796493" w:rsidP="00BE02B5">
      <w:pPr>
        <w:spacing w:after="0" w:line="240" w:lineRule="auto"/>
      </w:pPr>
      <w:r>
        <w:continuationSeparator/>
      </w:r>
    </w:p>
  </w:footnote>
  <w:footnote w:type="continuationNotice" w:id="1">
    <w:p w14:paraId="18542AB6" w14:textId="77777777" w:rsidR="00796493" w:rsidRDefault="0079649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425DC3" w14:textId="46EF3D1C" w:rsidR="00C77E72" w:rsidRDefault="00787580" w:rsidP="00934D78">
    <w:pPr>
      <w:pStyle w:val="Zhlav"/>
      <w:ind w:left="-851"/>
    </w:pPr>
    <w:r w:rsidRPr="0097649D">
      <w:rPr>
        <w:noProof/>
      </w:rPr>
      <w:drawing>
        <wp:anchor distT="0" distB="0" distL="114300" distR="114300" simplePos="0" relativeHeight="251658240" behindDoc="1" locked="0" layoutInCell="1" allowOverlap="1" wp14:anchorId="63083156" wp14:editId="2C0489F9">
          <wp:simplePos x="0" y="0"/>
          <wp:positionH relativeFrom="margin">
            <wp:align>right</wp:align>
          </wp:positionH>
          <wp:positionV relativeFrom="paragraph">
            <wp:posOffset>333375</wp:posOffset>
          </wp:positionV>
          <wp:extent cx="6235088" cy="828000"/>
          <wp:effectExtent l="0" t="0" r="0" b="0"/>
          <wp:wrapTight wrapText="bothSides">
            <wp:wrapPolygon edited="0">
              <wp:start x="0" y="0"/>
              <wp:lineTo x="0" y="20887"/>
              <wp:lineTo x="21514" y="20887"/>
              <wp:lineTo x="21514" y="0"/>
              <wp:lineTo x="0" y="0"/>
            </wp:wrapPolygon>
          </wp:wrapTight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619" t="34311" r="28349" b="53514"/>
                  <a:stretch/>
                </pic:blipFill>
                <pic:spPr bwMode="auto">
                  <a:xfrm>
                    <a:off x="0" y="0"/>
                    <a:ext cx="6235088" cy="828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E58387" w14:textId="77777777" w:rsidR="00C77E72" w:rsidRDefault="00C77E72" w:rsidP="00A15FDA">
    <w:pPr>
      <w:pStyle w:val="Zhlav"/>
      <w:ind w:left="-851"/>
    </w:pPr>
    <w:r w:rsidRPr="006E7059">
      <w:rPr>
        <w:noProof/>
        <w:lang w:eastAsia="cs-CZ"/>
      </w:rPr>
      <w:drawing>
        <wp:inline distT="0" distB="0" distL="0" distR="0" wp14:anchorId="248B575D" wp14:editId="10A354D1">
          <wp:extent cx="7562850" cy="1047750"/>
          <wp:effectExtent l="0" t="0" r="0" b="0"/>
          <wp:docPr id="1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47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F26BC"/>
    <w:multiLevelType w:val="multilevel"/>
    <w:tmpl w:val="3BD4948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" w15:restartNumberingAfterBreak="0">
    <w:nsid w:val="0276061D"/>
    <w:multiLevelType w:val="hybridMultilevel"/>
    <w:tmpl w:val="ED38FCE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421FD0"/>
    <w:multiLevelType w:val="hybridMultilevel"/>
    <w:tmpl w:val="6FB63B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4E592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B334A57"/>
    <w:multiLevelType w:val="multilevel"/>
    <w:tmpl w:val="460822F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EE10996"/>
    <w:multiLevelType w:val="hybridMultilevel"/>
    <w:tmpl w:val="DC4A9A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7B335E"/>
    <w:multiLevelType w:val="hybridMultilevel"/>
    <w:tmpl w:val="7F4CEF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6834BD"/>
    <w:multiLevelType w:val="multilevel"/>
    <w:tmpl w:val="3BD4948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8" w15:restartNumberingAfterBreak="0">
    <w:nsid w:val="1C2A1FCF"/>
    <w:multiLevelType w:val="hybridMultilevel"/>
    <w:tmpl w:val="FB8EF9BE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 w15:restartNumberingAfterBreak="0">
    <w:nsid w:val="1EF5570C"/>
    <w:multiLevelType w:val="hybridMultilevel"/>
    <w:tmpl w:val="3442239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FE121B"/>
    <w:multiLevelType w:val="hybridMultilevel"/>
    <w:tmpl w:val="6E74B0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17331D"/>
    <w:multiLevelType w:val="hybridMultilevel"/>
    <w:tmpl w:val="55C853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605DBC"/>
    <w:multiLevelType w:val="hybridMultilevel"/>
    <w:tmpl w:val="794013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60796D"/>
    <w:multiLevelType w:val="hybridMultilevel"/>
    <w:tmpl w:val="54D005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85036A"/>
    <w:multiLevelType w:val="multilevel"/>
    <w:tmpl w:val="0FEAD222"/>
    <w:lvl w:ilvl="0">
      <w:start w:val="1"/>
      <w:numFmt w:val="ordinal"/>
      <w:pStyle w:val="Nadpis1"/>
      <w:lvlText w:val="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ordinal"/>
      <w:pStyle w:val="Nadpis2"/>
      <w:lvlText w:val="%1%2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2">
      <w:start w:val="1"/>
      <w:numFmt w:val="ordinal"/>
      <w:pStyle w:val="Nadpis3"/>
      <w:lvlText w:val="%1%2%3"/>
      <w:lvlJc w:val="left"/>
      <w:pPr>
        <w:ind w:left="1211" w:hanging="36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ascii="Times New Roman" w:hAnsi="Times New Roman" w:cs="Times New Roman" w:hint="default"/>
      </w:rPr>
    </w:lvl>
  </w:abstractNum>
  <w:abstractNum w:abstractNumId="15" w15:restartNumberingAfterBreak="0">
    <w:nsid w:val="29F84368"/>
    <w:multiLevelType w:val="hybridMultilevel"/>
    <w:tmpl w:val="F842C57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0266F5"/>
    <w:multiLevelType w:val="multilevel"/>
    <w:tmpl w:val="46F8FC80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17" w15:restartNumberingAfterBreak="0">
    <w:nsid w:val="3A896974"/>
    <w:multiLevelType w:val="hybridMultilevel"/>
    <w:tmpl w:val="CB6C72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5267B7"/>
    <w:multiLevelType w:val="hybridMultilevel"/>
    <w:tmpl w:val="6904306A"/>
    <w:lvl w:ilvl="0" w:tplc="66ECC18A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C4865F1"/>
    <w:multiLevelType w:val="hybridMultilevel"/>
    <w:tmpl w:val="F826743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05174F"/>
    <w:multiLevelType w:val="hybridMultilevel"/>
    <w:tmpl w:val="ACFA73F2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1" w15:restartNumberingAfterBreak="0">
    <w:nsid w:val="3EFD2243"/>
    <w:multiLevelType w:val="multilevel"/>
    <w:tmpl w:val="3BD4948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2" w15:restartNumberingAfterBreak="0">
    <w:nsid w:val="4AD8054A"/>
    <w:multiLevelType w:val="hybridMultilevel"/>
    <w:tmpl w:val="0EC872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A934FC"/>
    <w:multiLevelType w:val="hybridMultilevel"/>
    <w:tmpl w:val="BD644F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315044"/>
    <w:multiLevelType w:val="hybridMultilevel"/>
    <w:tmpl w:val="FF34186E"/>
    <w:lvl w:ilvl="0" w:tplc="0405000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2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9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655" w:hanging="360"/>
      </w:pPr>
      <w:rPr>
        <w:rFonts w:ascii="Wingdings" w:hAnsi="Wingdings" w:hint="default"/>
      </w:rPr>
    </w:lvl>
  </w:abstractNum>
  <w:abstractNum w:abstractNumId="25" w15:restartNumberingAfterBreak="0">
    <w:nsid w:val="52303D7F"/>
    <w:multiLevelType w:val="hybridMultilevel"/>
    <w:tmpl w:val="F33253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EA056C"/>
    <w:multiLevelType w:val="hybridMultilevel"/>
    <w:tmpl w:val="518CBA9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B325750"/>
    <w:multiLevelType w:val="hybridMultilevel"/>
    <w:tmpl w:val="C8AC1D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602297"/>
    <w:multiLevelType w:val="hybridMultilevel"/>
    <w:tmpl w:val="65ACCE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997424"/>
    <w:multiLevelType w:val="hybridMultilevel"/>
    <w:tmpl w:val="BD781F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80B48E3"/>
    <w:multiLevelType w:val="hybridMultilevel"/>
    <w:tmpl w:val="FBBC28FC"/>
    <w:lvl w:ilvl="0" w:tplc="889EBC1C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31" w15:restartNumberingAfterBreak="0">
    <w:nsid w:val="6B032087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2" w15:restartNumberingAfterBreak="0">
    <w:nsid w:val="74345273"/>
    <w:multiLevelType w:val="hybridMultilevel"/>
    <w:tmpl w:val="B9ACA6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F378B5"/>
    <w:multiLevelType w:val="hybridMultilevel"/>
    <w:tmpl w:val="49D6F136"/>
    <w:lvl w:ilvl="0" w:tplc="518AAADC">
      <w:numFmt w:val="bullet"/>
      <w:lvlText w:val="-"/>
      <w:lvlJc w:val="left"/>
      <w:pPr>
        <w:ind w:left="1069" w:hanging="360"/>
      </w:pPr>
      <w:rPr>
        <w:rFonts w:ascii="Calibri" w:eastAsia="Times New Roman" w:hAnsi="Calibri" w:cs="Arial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4" w15:restartNumberingAfterBreak="0">
    <w:nsid w:val="7843732E"/>
    <w:multiLevelType w:val="hybridMultilevel"/>
    <w:tmpl w:val="51F21DFA"/>
    <w:lvl w:ilvl="0" w:tplc="8F66B848">
      <w:start w:val="1"/>
      <w:numFmt w:val="bullet"/>
      <w:lvlText w:val="-"/>
      <w:lvlJc w:val="left"/>
      <w:pPr>
        <w:ind w:left="700" w:hanging="360"/>
      </w:pPr>
      <w:rPr>
        <w:rFonts w:ascii="Arial" w:eastAsia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35" w15:restartNumberingAfterBreak="0">
    <w:nsid w:val="7C907548"/>
    <w:multiLevelType w:val="multilevel"/>
    <w:tmpl w:val="468E34DE"/>
    <w:lvl w:ilvl="0">
      <w:start w:val="1"/>
      <w:numFmt w:val="decimal"/>
      <w:lvlText w:val="%1."/>
      <w:lvlJc w:val="left"/>
      <w:pPr>
        <w:ind w:left="1778" w:hanging="360"/>
      </w:pPr>
    </w:lvl>
    <w:lvl w:ilvl="1">
      <w:start w:val="1"/>
      <w:numFmt w:val="decimal"/>
      <w:lvlText w:val="%1.%2."/>
      <w:lvlJc w:val="left"/>
      <w:pPr>
        <w:ind w:left="858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7C966C73"/>
    <w:multiLevelType w:val="hybridMultilevel"/>
    <w:tmpl w:val="D46E3A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D6E3A34"/>
    <w:multiLevelType w:val="multilevel"/>
    <w:tmpl w:val="3BD49480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8" w15:restartNumberingAfterBreak="0">
    <w:nsid w:val="7E851B59"/>
    <w:multiLevelType w:val="hybridMultilevel"/>
    <w:tmpl w:val="C48A6ECA"/>
    <w:lvl w:ilvl="0" w:tplc="889EBC1C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num w:numId="1" w16cid:durableId="275869616">
    <w:abstractNumId w:val="31"/>
  </w:num>
  <w:num w:numId="2" w16cid:durableId="464740544">
    <w:abstractNumId w:val="5"/>
  </w:num>
  <w:num w:numId="3" w16cid:durableId="1627588910">
    <w:abstractNumId w:val="28"/>
  </w:num>
  <w:num w:numId="4" w16cid:durableId="135297950">
    <w:abstractNumId w:val="17"/>
  </w:num>
  <w:num w:numId="5" w16cid:durableId="256791089">
    <w:abstractNumId w:val="20"/>
  </w:num>
  <w:num w:numId="6" w16cid:durableId="1102069202">
    <w:abstractNumId w:val="27"/>
  </w:num>
  <w:num w:numId="7" w16cid:durableId="1884710675">
    <w:abstractNumId w:val="22"/>
  </w:num>
  <w:num w:numId="8" w16cid:durableId="77417899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134713575">
    <w:abstractNumId w:val="26"/>
  </w:num>
  <w:num w:numId="10" w16cid:durableId="732578289">
    <w:abstractNumId w:val="29"/>
  </w:num>
  <w:num w:numId="11" w16cid:durableId="1229265369">
    <w:abstractNumId w:val="23"/>
  </w:num>
  <w:num w:numId="12" w16cid:durableId="108860020">
    <w:abstractNumId w:val="1"/>
  </w:num>
  <w:num w:numId="13" w16cid:durableId="727262874">
    <w:abstractNumId w:val="3"/>
  </w:num>
  <w:num w:numId="14" w16cid:durableId="890074274">
    <w:abstractNumId w:val="38"/>
  </w:num>
  <w:num w:numId="15" w16cid:durableId="553851721">
    <w:abstractNumId w:val="34"/>
  </w:num>
  <w:num w:numId="16" w16cid:durableId="1707827086">
    <w:abstractNumId w:val="33"/>
  </w:num>
  <w:num w:numId="17" w16cid:durableId="1493832177">
    <w:abstractNumId w:val="30"/>
  </w:num>
  <w:num w:numId="18" w16cid:durableId="1103576141">
    <w:abstractNumId w:val="36"/>
  </w:num>
  <w:num w:numId="19" w16cid:durableId="1649896247">
    <w:abstractNumId w:val="18"/>
  </w:num>
  <w:num w:numId="20" w16cid:durableId="652832706">
    <w:abstractNumId w:val="14"/>
  </w:num>
  <w:num w:numId="21" w16cid:durableId="1008484874">
    <w:abstractNumId w:val="6"/>
  </w:num>
  <w:num w:numId="22" w16cid:durableId="733969428">
    <w:abstractNumId w:val="13"/>
  </w:num>
  <w:num w:numId="23" w16cid:durableId="410741385">
    <w:abstractNumId w:val="24"/>
  </w:num>
  <w:num w:numId="24" w16cid:durableId="1035884339">
    <w:abstractNumId w:val="8"/>
  </w:num>
  <w:num w:numId="25" w16cid:durableId="1493372489">
    <w:abstractNumId w:val="32"/>
  </w:num>
  <w:num w:numId="26" w16cid:durableId="1139956465">
    <w:abstractNumId w:val="25"/>
  </w:num>
  <w:num w:numId="27" w16cid:durableId="125009460">
    <w:abstractNumId w:val="11"/>
  </w:num>
  <w:num w:numId="28" w16cid:durableId="811099406">
    <w:abstractNumId w:val="19"/>
  </w:num>
  <w:num w:numId="29" w16cid:durableId="235865641">
    <w:abstractNumId w:val="9"/>
  </w:num>
  <w:num w:numId="30" w16cid:durableId="1969123946">
    <w:abstractNumId w:val="21"/>
  </w:num>
  <w:num w:numId="31" w16cid:durableId="107243750">
    <w:abstractNumId w:val="7"/>
  </w:num>
  <w:num w:numId="32" w16cid:durableId="2087527620">
    <w:abstractNumId w:val="16"/>
  </w:num>
  <w:num w:numId="33" w16cid:durableId="1868055028">
    <w:abstractNumId w:val="4"/>
  </w:num>
  <w:num w:numId="34" w16cid:durableId="1610429631">
    <w:abstractNumId w:val="0"/>
  </w:num>
  <w:num w:numId="35" w16cid:durableId="898245317">
    <w:abstractNumId w:val="37"/>
  </w:num>
  <w:num w:numId="36" w16cid:durableId="950362446">
    <w:abstractNumId w:val="12"/>
  </w:num>
  <w:num w:numId="37" w16cid:durableId="1124498461">
    <w:abstractNumId w:val="2"/>
  </w:num>
  <w:num w:numId="38" w16cid:durableId="1316451623">
    <w:abstractNumId w:val="10"/>
  </w:num>
  <w:num w:numId="39" w16cid:durableId="60365722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1134"/>
  <w:hyphenationZone w:val="425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7B93"/>
    <w:rsid w:val="000008C3"/>
    <w:rsid w:val="00036F91"/>
    <w:rsid w:val="00040ACA"/>
    <w:rsid w:val="000438E3"/>
    <w:rsid w:val="000573E7"/>
    <w:rsid w:val="00064C23"/>
    <w:rsid w:val="00066146"/>
    <w:rsid w:val="00067151"/>
    <w:rsid w:val="0007233F"/>
    <w:rsid w:val="00073655"/>
    <w:rsid w:val="00080BA8"/>
    <w:rsid w:val="0009041C"/>
    <w:rsid w:val="00095724"/>
    <w:rsid w:val="000A5484"/>
    <w:rsid w:val="000A633F"/>
    <w:rsid w:val="000B41A8"/>
    <w:rsid w:val="000B643F"/>
    <w:rsid w:val="000C745D"/>
    <w:rsid w:val="000D64C2"/>
    <w:rsid w:val="00104006"/>
    <w:rsid w:val="00114FC5"/>
    <w:rsid w:val="001346AF"/>
    <w:rsid w:val="00136233"/>
    <w:rsid w:val="0014008F"/>
    <w:rsid w:val="00154386"/>
    <w:rsid w:val="00173A6E"/>
    <w:rsid w:val="0018009A"/>
    <w:rsid w:val="00181BA8"/>
    <w:rsid w:val="00181DCD"/>
    <w:rsid w:val="00192313"/>
    <w:rsid w:val="001A1673"/>
    <w:rsid w:val="001B18D9"/>
    <w:rsid w:val="001B3D7F"/>
    <w:rsid w:val="001D03D3"/>
    <w:rsid w:val="001E61A6"/>
    <w:rsid w:val="00214941"/>
    <w:rsid w:val="00215F41"/>
    <w:rsid w:val="00234844"/>
    <w:rsid w:val="002507E0"/>
    <w:rsid w:val="002519A5"/>
    <w:rsid w:val="00252036"/>
    <w:rsid w:val="0025686A"/>
    <w:rsid w:val="00264758"/>
    <w:rsid w:val="002731C0"/>
    <w:rsid w:val="002805C9"/>
    <w:rsid w:val="002824C2"/>
    <w:rsid w:val="00293C80"/>
    <w:rsid w:val="002A559E"/>
    <w:rsid w:val="002B2C80"/>
    <w:rsid w:val="002B5E37"/>
    <w:rsid w:val="002C025B"/>
    <w:rsid w:val="002C46CC"/>
    <w:rsid w:val="002D06A1"/>
    <w:rsid w:val="002D5977"/>
    <w:rsid w:val="002F30FC"/>
    <w:rsid w:val="00316066"/>
    <w:rsid w:val="003223F8"/>
    <w:rsid w:val="0033220F"/>
    <w:rsid w:val="00333DB6"/>
    <w:rsid w:val="0034299E"/>
    <w:rsid w:val="00350F57"/>
    <w:rsid w:val="00351086"/>
    <w:rsid w:val="00352051"/>
    <w:rsid w:val="00380C2E"/>
    <w:rsid w:val="00381B80"/>
    <w:rsid w:val="003821B2"/>
    <w:rsid w:val="0038311A"/>
    <w:rsid w:val="003D3E91"/>
    <w:rsid w:val="003E0E9A"/>
    <w:rsid w:val="003E60DF"/>
    <w:rsid w:val="003F3149"/>
    <w:rsid w:val="003F7D39"/>
    <w:rsid w:val="00417032"/>
    <w:rsid w:val="0043001D"/>
    <w:rsid w:val="00457146"/>
    <w:rsid w:val="00482D40"/>
    <w:rsid w:val="00495960"/>
    <w:rsid w:val="004A113E"/>
    <w:rsid w:val="004C51D6"/>
    <w:rsid w:val="004E67BE"/>
    <w:rsid w:val="004F15ED"/>
    <w:rsid w:val="00524F79"/>
    <w:rsid w:val="00527F61"/>
    <w:rsid w:val="00530E66"/>
    <w:rsid w:val="00553EE5"/>
    <w:rsid w:val="00583297"/>
    <w:rsid w:val="00585313"/>
    <w:rsid w:val="005907B5"/>
    <w:rsid w:val="005935BC"/>
    <w:rsid w:val="005A12B2"/>
    <w:rsid w:val="005A278D"/>
    <w:rsid w:val="005A34BD"/>
    <w:rsid w:val="005B05FF"/>
    <w:rsid w:val="005D08E0"/>
    <w:rsid w:val="005D7E36"/>
    <w:rsid w:val="0064295D"/>
    <w:rsid w:val="006549C3"/>
    <w:rsid w:val="00661645"/>
    <w:rsid w:val="00667EE8"/>
    <w:rsid w:val="00681D41"/>
    <w:rsid w:val="006A43BF"/>
    <w:rsid w:val="006A656B"/>
    <w:rsid w:val="006D09D9"/>
    <w:rsid w:val="006F7AC5"/>
    <w:rsid w:val="00703181"/>
    <w:rsid w:val="007228C3"/>
    <w:rsid w:val="00724AA6"/>
    <w:rsid w:val="00731744"/>
    <w:rsid w:val="00733181"/>
    <w:rsid w:val="0074551D"/>
    <w:rsid w:val="00754DFA"/>
    <w:rsid w:val="00763D0E"/>
    <w:rsid w:val="00787580"/>
    <w:rsid w:val="00787DC1"/>
    <w:rsid w:val="007930A7"/>
    <w:rsid w:val="00796493"/>
    <w:rsid w:val="007A2F1F"/>
    <w:rsid w:val="007B0021"/>
    <w:rsid w:val="007B07FB"/>
    <w:rsid w:val="007C10AF"/>
    <w:rsid w:val="007D0BFC"/>
    <w:rsid w:val="007D2249"/>
    <w:rsid w:val="007D6031"/>
    <w:rsid w:val="007D6CEA"/>
    <w:rsid w:val="007D6E39"/>
    <w:rsid w:val="007E1DB3"/>
    <w:rsid w:val="007E5DFF"/>
    <w:rsid w:val="007F21E1"/>
    <w:rsid w:val="007F59D4"/>
    <w:rsid w:val="00806AB0"/>
    <w:rsid w:val="008075DF"/>
    <w:rsid w:val="00813F2A"/>
    <w:rsid w:val="00827F0A"/>
    <w:rsid w:val="008363B6"/>
    <w:rsid w:val="00837FFC"/>
    <w:rsid w:val="00862DE8"/>
    <w:rsid w:val="00865223"/>
    <w:rsid w:val="00867187"/>
    <w:rsid w:val="00870D5F"/>
    <w:rsid w:val="00882436"/>
    <w:rsid w:val="00884FD8"/>
    <w:rsid w:val="008921D3"/>
    <w:rsid w:val="008928E3"/>
    <w:rsid w:val="008B3373"/>
    <w:rsid w:val="008D2FC9"/>
    <w:rsid w:val="008E1ED2"/>
    <w:rsid w:val="008E509E"/>
    <w:rsid w:val="008F0ACD"/>
    <w:rsid w:val="008F3A61"/>
    <w:rsid w:val="009122F3"/>
    <w:rsid w:val="00912EA8"/>
    <w:rsid w:val="00913994"/>
    <w:rsid w:val="00924EB3"/>
    <w:rsid w:val="00934D78"/>
    <w:rsid w:val="0094536C"/>
    <w:rsid w:val="00961735"/>
    <w:rsid w:val="00963B5D"/>
    <w:rsid w:val="0097296A"/>
    <w:rsid w:val="00987AB2"/>
    <w:rsid w:val="00990121"/>
    <w:rsid w:val="009974B9"/>
    <w:rsid w:val="009A576D"/>
    <w:rsid w:val="009D5207"/>
    <w:rsid w:val="009E3E0D"/>
    <w:rsid w:val="009E4187"/>
    <w:rsid w:val="00A02164"/>
    <w:rsid w:val="00A04D6D"/>
    <w:rsid w:val="00A07FD4"/>
    <w:rsid w:val="00A122DA"/>
    <w:rsid w:val="00A124F7"/>
    <w:rsid w:val="00A15FDA"/>
    <w:rsid w:val="00A46695"/>
    <w:rsid w:val="00A50CD1"/>
    <w:rsid w:val="00A60348"/>
    <w:rsid w:val="00A92912"/>
    <w:rsid w:val="00A964BC"/>
    <w:rsid w:val="00AA3FED"/>
    <w:rsid w:val="00AF3F6F"/>
    <w:rsid w:val="00AF7555"/>
    <w:rsid w:val="00AF78C4"/>
    <w:rsid w:val="00B028D6"/>
    <w:rsid w:val="00B03132"/>
    <w:rsid w:val="00B15A67"/>
    <w:rsid w:val="00B21930"/>
    <w:rsid w:val="00B249E9"/>
    <w:rsid w:val="00B4439C"/>
    <w:rsid w:val="00B623CF"/>
    <w:rsid w:val="00B8259E"/>
    <w:rsid w:val="00BA5B67"/>
    <w:rsid w:val="00BA603A"/>
    <w:rsid w:val="00BB5522"/>
    <w:rsid w:val="00BE02B5"/>
    <w:rsid w:val="00BF1F81"/>
    <w:rsid w:val="00BF7B93"/>
    <w:rsid w:val="00C025FD"/>
    <w:rsid w:val="00C13DC4"/>
    <w:rsid w:val="00C16C36"/>
    <w:rsid w:val="00C5695C"/>
    <w:rsid w:val="00C61462"/>
    <w:rsid w:val="00C77E72"/>
    <w:rsid w:val="00C9163C"/>
    <w:rsid w:val="00C94126"/>
    <w:rsid w:val="00C942EA"/>
    <w:rsid w:val="00CC12A4"/>
    <w:rsid w:val="00CC76E5"/>
    <w:rsid w:val="00CE18AB"/>
    <w:rsid w:val="00CE2D6F"/>
    <w:rsid w:val="00CF44C2"/>
    <w:rsid w:val="00CF4F97"/>
    <w:rsid w:val="00D07D4C"/>
    <w:rsid w:val="00D34D6D"/>
    <w:rsid w:val="00D36344"/>
    <w:rsid w:val="00D61B59"/>
    <w:rsid w:val="00D70AEA"/>
    <w:rsid w:val="00D728B0"/>
    <w:rsid w:val="00D744D2"/>
    <w:rsid w:val="00D76410"/>
    <w:rsid w:val="00DB77CD"/>
    <w:rsid w:val="00DC1537"/>
    <w:rsid w:val="00DC1640"/>
    <w:rsid w:val="00DC1CE4"/>
    <w:rsid w:val="00DC7D5A"/>
    <w:rsid w:val="00DD24B5"/>
    <w:rsid w:val="00DE425E"/>
    <w:rsid w:val="00E2248B"/>
    <w:rsid w:val="00E36249"/>
    <w:rsid w:val="00E37724"/>
    <w:rsid w:val="00E479C2"/>
    <w:rsid w:val="00E6567F"/>
    <w:rsid w:val="00E66B80"/>
    <w:rsid w:val="00ED2447"/>
    <w:rsid w:val="00F15809"/>
    <w:rsid w:val="00F22BCC"/>
    <w:rsid w:val="00F27F1B"/>
    <w:rsid w:val="00F362DD"/>
    <w:rsid w:val="00F50D06"/>
    <w:rsid w:val="00F70356"/>
    <w:rsid w:val="00F75E99"/>
    <w:rsid w:val="00F76ADC"/>
    <w:rsid w:val="00FC1B2D"/>
    <w:rsid w:val="00FC55D8"/>
    <w:rsid w:val="00FC708C"/>
    <w:rsid w:val="00FD7824"/>
    <w:rsid w:val="00FE14C2"/>
    <w:rsid w:val="00FF2D85"/>
    <w:rsid w:val="00FF3094"/>
    <w:rsid w:val="00FF57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60A45277"/>
  <w15:chartTrackingRefBased/>
  <w15:docId w15:val="{65B61AF6-0F96-4B92-89AC-3C44B6808B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E509E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Nadpis1">
    <w:name w:val="heading 1"/>
    <w:aliases w:val="Za A,kapitola,Muj nadpis,h1,H1,Názov kapitoly,Kapitola,kapitola1,1,Überschrift 12,Überschrift 1a,hlavní"/>
    <w:basedOn w:val="Normln"/>
    <w:next w:val="Normln"/>
    <w:link w:val="Nadpis1Char"/>
    <w:qFormat/>
    <w:rsid w:val="0038311A"/>
    <w:pPr>
      <w:keepNext/>
      <w:keepLines/>
      <w:numPr>
        <w:numId w:val="20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aliases w:val="h2,hlavicka,F2,F21,ASAPHeading 2,Nadpis 2T,PA Major Section,2,sub-sect,21,sub-sect1,22,sub-sect2,211,sub-sect11,Podkapitola1,Nadpis kapitoly,V_Head2,V_Head21,V_Head22,0Überschrift 2,1Überschrift 2,2Überschrift 2,3Überschrift 2,4Überschrift 2"/>
    <w:basedOn w:val="Normln"/>
    <w:next w:val="Normln"/>
    <w:link w:val="Nadpis2Char"/>
    <w:qFormat/>
    <w:rsid w:val="00215F41"/>
    <w:pPr>
      <w:keepNext/>
      <w:numPr>
        <w:ilvl w:val="1"/>
        <w:numId w:val="20"/>
      </w:numPr>
      <w:spacing w:before="240" w:line="240" w:lineRule="auto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x-none"/>
    </w:rPr>
  </w:style>
  <w:style w:type="paragraph" w:styleId="Nadpis3">
    <w:name w:val="heading 3"/>
    <w:aliases w:val="Za a),podclanek,Titul1,Heading 3 Char Char,Názov článku,Heading 3 Char Char Char Char"/>
    <w:basedOn w:val="Normln"/>
    <w:next w:val="Normln"/>
    <w:link w:val="Nadpis3Char"/>
    <w:qFormat/>
    <w:rsid w:val="00215F41"/>
    <w:pPr>
      <w:keepNext/>
      <w:numPr>
        <w:ilvl w:val="2"/>
        <w:numId w:val="20"/>
      </w:numPr>
      <w:spacing w:before="240" w:after="100" w:line="240" w:lineRule="auto"/>
      <w:outlineLvl w:val="2"/>
    </w:pPr>
    <w:rPr>
      <w:rFonts w:ascii="Times New Roman" w:eastAsia="Times New Roman" w:hAnsi="Times New Roman" w:cs="Times New Roman"/>
      <w:b/>
      <w:bCs/>
      <w:sz w:val="26"/>
      <w:szCs w:val="26"/>
      <w:lang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E02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E02B5"/>
  </w:style>
  <w:style w:type="paragraph" w:styleId="Zpat">
    <w:name w:val="footer"/>
    <w:basedOn w:val="Normln"/>
    <w:link w:val="ZpatChar"/>
    <w:uiPriority w:val="99"/>
    <w:unhideWhenUsed/>
    <w:rsid w:val="00BE02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E02B5"/>
  </w:style>
  <w:style w:type="paragraph" w:styleId="Textbubliny">
    <w:name w:val="Balloon Text"/>
    <w:basedOn w:val="Normln"/>
    <w:link w:val="TextbublinyChar"/>
    <w:uiPriority w:val="99"/>
    <w:semiHidden/>
    <w:unhideWhenUsed/>
    <w:rsid w:val="00BE02B5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BE02B5"/>
    <w:rPr>
      <w:rFonts w:ascii="Tahoma" w:hAnsi="Tahoma" w:cs="Tahoma"/>
      <w:sz w:val="16"/>
      <w:szCs w:val="16"/>
    </w:rPr>
  </w:style>
  <w:style w:type="paragraph" w:customStyle="1" w:styleId="SAKObntext11">
    <w:name w:val="SAKO_běžný text11"/>
    <w:basedOn w:val="Normln"/>
    <w:autoRedefine/>
    <w:qFormat/>
    <w:rsid w:val="00813F2A"/>
    <w:rPr>
      <w:rFonts w:ascii="Arial" w:hAnsi="Arial"/>
    </w:rPr>
  </w:style>
  <w:style w:type="paragraph" w:customStyle="1" w:styleId="SAKOzvraznntext">
    <w:name w:val="SAKO_zvýrazněný text"/>
    <w:basedOn w:val="Normln"/>
    <w:autoRedefine/>
    <w:qFormat/>
    <w:rsid w:val="00813F2A"/>
    <w:rPr>
      <w:rFonts w:ascii="Arial" w:hAnsi="Arial" w:cs="Arial"/>
      <w:b/>
      <w:sz w:val="24"/>
    </w:rPr>
  </w:style>
  <w:style w:type="paragraph" w:customStyle="1" w:styleId="SAKObntext12">
    <w:name w:val="SAKO_běžný text12"/>
    <w:basedOn w:val="SAKOzvraznntext"/>
    <w:next w:val="Normln"/>
    <w:autoRedefine/>
    <w:qFormat/>
    <w:rsid w:val="008E509E"/>
    <w:pPr>
      <w:jc w:val="center"/>
    </w:pPr>
    <w:rPr>
      <w:b w:val="0"/>
    </w:rPr>
  </w:style>
  <w:style w:type="paragraph" w:customStyle="1" w:styleId="SAKOnadpis1">
    <w:name w:val="SAKO_nadpis1"/>
    <w:basedOn w:val="Normln"/>
    <w:next w:val="SAKObntext12"/>
    <w:autoRedefine/>
    <w:qFormat/>
    <w:rsid w:val="00813F2A"/>
    <w:rPr>
      <w:rFonts w:ascii="Arial" w:hAnsi="Arial"/>
      <w:b/>
      <w:caps/>
      <w:sz w:val="32"/>
    </w:rPr>
  </w:style>
  <w:style w:type="paragraph" w:styleId="Odstavecseseznamem">
    <w:name w:val="List Paragraph"/>
    <w:basedOn w:val="Normln"/>
    <w:uiPriority w:val="34"/>
    <w:qFormat/>
    <w:rsid w:val="008E509E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D3634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D3634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D36344"/>
    <w:rPr>
      <w:rFonts w:asciiTheme="minorHAnsi" w:eastAsiaTheme="minorHAnsi" w:hAnsiTheme="minorHAnsi" w:cstheme="minorBidi"/>
      <w:lang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3634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36344"/>
    <w:rPr>
      <w:rFonts w:asciiTheme="minorHAnsi" w:eastAsiaTheme="minorHAnsi" w:hAnsiTheme="minorHAnsi" w:cstheme="minorBidi"/>
      <w:b/>
      <w:bCs/>
      <w:lang w:eastAsia="en-US"/>
    </w:rPr>
  </w:style>
  <w:style w:type="table" w:styleId="Mkatabulky">
    <w:name w:val="Table Grid"/>
    <w:basedOn w:val="Normlntabulka"/>
    <w:uiPriority w:val="59"/>
    <w:rsid w:val="002149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1Char">
    <w:name w:val="Nadpis 1 Char"/>
    <w:aliases w:val="Za A Char,kapitola Char,Muj nadpis Char,h1 Char,H1 Char,Názov kapitoly Char,Kapitola Char,kapitola1 Char,1 Char,Überschrift 12 Char,Überschrift 1a Char,hlavní Char"/>
    <w:basedOn w:val="Standardnpsmoodstavce"/>
    <w:link w:val="Nadpis1"/>
    <w:uiPriority w:val="9"/>
    <w:rsid w:val="0038311A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38311A"/>
    <w:pPr>
      <w:outlineLvl w:val="9"/>
    </w:pPr>
    <w:rPr>
      <w:lang w:eastAsia="cs-CZ"/>
    </w:rPr>
  </w:style>
  <w:style w:type="paragraph" w:styleId="Obsah2">
    <w:name w:val="toc 2"/>
    <w:basedOn w:val="Normln"/>
    <w:next w:val="Normln"/>
    <w:autoRedefine/>
    <w:uiPriority w:val="39"/>
    <w:unhideWhenUsed/>
    <w:rsid w:val="0038311A"/>
    <w:pPr>
      <w:spacing w:after="100"/>
      <w:ind w:left="220"/>
    </w:pPr>
  </w:style>
  <w:style w:type="paragraph" w:styleId="Obsah1">
    <w:name w:val="toc 1"/>
    <w:basedOn w:val="Normln"/>
    <w:next w:val="Normln"/>
    <w:autoRedefine/>
    <w:uiPriority w:val="39"/>
    <w:unhideWhenUsed/>
    <w:rsid w:val="0038311A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38311A"/>
    <w:rPr>
      <w:color w:val="0563C1" w:themeColor="hyperlink"/>
      <w:u w:val="single"/>
    </w:rPr>
  </w:style>
  <w:style w:type="character" w:customStyle="1" w:styleId="Nadpis2Char">
    <w:name w:val="Nadpis 2 Char"/>
    <w:aliases w:val="h2 Char,hlavicka Char,F2 Char,F21 Char,ASAPHeading 2 Char,Nadpis 2T Char,PA Major Section Char,2 Char,sub-sect Char,21 Char,sub-sect1 Char,22 Char,sub-sect2 Char,211 Char,sub-sect11 Char,Podkapitola1 Char,Nadpis kapitoly Char,V_Head2 Char"/>
    <w:basedOn w:val="Standardnpsmoodstavce"/>
    <w:link w:val="Nadpis2"/>
    <w:rsid w:val="00215F41"/>
    <w:rPr>
      <w:rFonts w:ascii="Times New Roman" w:eastAsia="Times New Roman" w:hAnsi="Times New Roman"/>
      <w:b/>
      <w:bCs/>
      <w:sz w:val="28"/>
      <w:szCs w:val="28"/>
      <w:lang w:eastAsia="x-none"/>
    </w:rPr>
  </w:style>
  <w:style w:type="character" w:customStyle="1" w:styleId="Nadpis3Char">
    <w:name w:val="Nadpis 3 Char"/>
    <w:aliases w:val="Za a) Char,podclanek Char,Titul1 Char,Heading 3 Char Char Char,Názov článku Char,Heading 3 Char Char Char Char Char"/>
    <w:basedOn w:val="Standardnpsmoodstavce"/>
    <w:link w:val="Nadpis3"/>
    <w:rsid w:val="00215F41"/>
    <w:rPr>
      <w:rFonts w:ascii="Times New Roman" w:eastAsia="Times New Roman" w:hAnsi="Times New Roman"/>
      <w:b/>
      <w:bCs/>
      <w:sz w:val="26"/>
      <w:szCs w:val="26"/>
      <w:lang w:eastAsia="x-none"/>
    </w:rPr>
  </w:style>
  <w:style w:type="paragraph" w:styleId="Zkladntext3">
    <w:name w:val="Body Text 3"/>
    <w:basedOn w:val="Normln"/>
    <w:link w:val="Zkladntext3Char"/>
    <w:semiHidden/>
    <w:rsid w:val="00215F41"/>
    <w:pPr>
      <w:spacing w:after="0" w:line="240" w:lineRule="auto"/>
      <w:jc w:val="both"/>
    </w:pPr>
    <w:rPr>
      <w:rFonts w:ascii="Calibri" w:eastAsia="Times New Roman" w:hAnsi="Calibri" w:cs="Calibri"/>
    </w:rPr>
  </w:style>
  <w:style w:type="character" w:customStyle="1" w:styleId="Zkladntext3Char">
    <w:name w:val="Základní text 3 Char"/>
    <w:basedOn w:val="Standardnpsmoodstavce"/>
    <w:link w:val="Zkladntext3"/>
    <w:semiHidden/>
    <w:rsid w:val="00215F41"/>
    <w:rPr>
      <w:rFonts w:eastAsia="Times New Roman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60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54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2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01%20%20%20%20-%20%20%20%20PR&#193;CE\11%20-%20Dokumentace\422_02.%20SAKO%20hlavickovy%20papir.dot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54D6FB-7B55-46A6-9C0B-91D650C937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422_02. SAKO hlavickovy papir</Template>
  <TotalTime>15</TotalTime>
  <Pages>16</Pages>
  <Words>1565</Words>
  <Characters>9238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SAKO hlavičkový papír</vt:lpstr>
    </vt:vector>
  </TitlesOfParts>
  <Company/>
  <LinksUpToDate>false</LinksUpToDate>
  <CharactersWithSpaces>10782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SAKO hlavičkový papír</dc:title>
  <dc:subject/>
  <dc:creator>Rotrekl</dc:creator>
  <cp:keywords>SAKO</cp:keywords>
  <cp:lastModifiedBy>Jan Rotrekl</cp:lastModifiedBy>
  <cp:revision>5</cp:revision>
  <cp:lastPrinted>2020-03-05T12:02:00Z</cp:lastPrinted>
  <dcterms:created xsi:type="dcterms:W3CDTF">2022-04-14T05:38:00Z</dcterms:created>
  <dcterms:modified xsi:type="dcterms:W3CDTF">2022-05-11T08:50:00Z</dcterms:modified>
</cp:coreProperties>
</file>