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51F221" w14:textId="77777777" w:rsidR="008E509E" w:rsidRPr="00661645" w:rsidRDefault="008E509E" w:rsidP="002D06A1">
      <w:pPr>
        <w:spacing w:line="240" w:lineRule="auto"/>
        <w:jc w:val="both"/>
        <w:rPr>
          <w:rFonts w:ascii="Arial" w:hAnsi="Arial" w:cs="Arial"/>
          <w:b/>
          <w:sz w:val="32"/>
        </w:rPr>
      </w:pPr>
    </w:p>
    <w:p w14:paraId="21C2BCDF" w14:textId="77777777" w:rsidR="008E509E" w:rsidRPr="00661645" w:rsidRDefault="008E509E" w:rsidP="002D06A1">
      <w:pPr>
        <w:spacing w:line="240" w:lineRule="auto"/>
        <w:jc w:val="both"/>
        <w:rPr>
          <w:rFonts w:ascii="Arial" w:hAnsi="Arial" w:cs="Arial"/>
          <w:b/>
          <w:sz w:val="32"/>
        </w:rPr>
      </w:pPr>
    </w:p>
    <w:p w14:paraId="46D48B88" w14:textId="77777777" w:rsidR="008E509E" w:rsidRPr="00661645" w:rsidRDefault="008E509E" w:rsidP="00B21930">
      <w:pPr>
        <w:spacing w:line="240" w:lineRule="auto"/>
        <w:jc w:val="center"/>
        <w:rPr>
          <w:rFonts w:ascii="Arial" w:hAnsi="Arial" w:cs="Arial"/>
          <w:b/>
          <w:sz w:val="24"/>
        </w:rPr>
      </w:pPr>
      <w:r w:rsidRPr="00661645">
        <w:rPr>
          <w:rFonts w:ascii="Arial" w:hAnsi="Arial" w:cs="Arial"/>
          <w:b/>
          <w:sz w:val="32"/>
        </w:rPr>
        <w:t>SAKO Brno, a.s.</w:t>
      </w:r>
    </w:p>
    <w:p w14:paraId="62F9B60C" w14:textId="77777777" w:rsidR="008E509E" w:rsidRPr="00661645" w:rsidRDefault="008E509E" w:rsidP="002D06A1">
      <w:pPr>
        <w:spacing w:before="720" w:line="240" w:lineRule="auto"/>
        <w:jc w:val="both"/>
        <w:rPr>
          <w:rFonts w:ascii="Arial" w:hAnsi="Arial" w:cs="Arial"/>
          <w:b/>
          <w:sz w:val="36"/>
        </w:rPr>
      </w:pPr>
    </w:p>
    <w:p w14:paraId="36C3312F" w14:textId="77777777" w:rsidR="00E2248B" w:rsidRPr="00661645" w:rsidRDefault="00E2248B" w:rsidP="00E2248B">
      <w:pPr>
        <w:spacing w:before="540" w:line="240" w:lineRule="auto"/>
        <w:jc w:val="center"/>
        <w:rPr>
          <w:rFonts w:ascii="Arial" w:hAnsi="Arial" w:cs="Arial"/>
          <w:b/>
          <w:sz w:val="40"/>
          <w:szCs w:val="24"/>
          <w:u w:val="single"/>
        </w:rPr>
      </w:pPr>
    </w:p>
    <w:p w14:paraId="0AF5DA9F" w14:textId="77777777" w:rsidR="00E2248B" w:rsidRPr="00661645" w:rsidRDefault="00E2248B" w:rsidP="00E2248B">
      <w:pPr>
        <w:spacing w:before="540" w:line="240" w:lineRule="auto"/>
        <w:jc w:val="center"/>
        <w:rPr>
          <w:rFonts w:ascii="Arial" w:hAnsi="Arial" w:cs="Arial"/>
          <w:b/>
          <w:sz w:val="40"/>
          <w:szCs w:val="24"/>
          <w:u w:val="single"/>
        </w:rPr>
      </w:pPr>
    </w:p>
    <w:p w14:paraId="0C75AE98" w14:textId="51F3A506" w:rsidR="00E2248B" w:rsidRPr="00661645" w:rsidRDefault="00A04D6D" w:rsidP="00E2248B">
      <w:pPr>
        <w:spacing w:before="540" w:line="240" w:lineRule="auto"/>
        <w:jc w:val="center"/>
        <w:rPr>
          <w:rFonts w:ascii="Arial" w:hAnsi="Arial" w:cs="Arial"/>
          <w:b/>
          <w:sz w:val="40"/>
          <w:szCs w:val="24"/>
          <w:u w:val="single"/>
        </w:rPr>
      </w:pPr>
      <w:r>
        <w:rPr>
          <w:rFonts w:ascii="Arial" w:hAnsi="Arial" w:cs="Arial"/>
          <w:b/>
          <w:sz w:val="40"/>
          <w:szCs w:val="24"/>
          <w:u w:val="single"/>
        </w:rPr>
        <w:t>Rekonstrukce a dostavba CHÚV</w:t>
      </w:r>
    </w:p>
    <w:p w14:paraId="20C9DBCE" w14:textId="14D0AC0E" w:rsidR="008E509E" w:rsidRPr="00661645" w:rsidRDefault="008E509E" w:rsidP="002D06A1">
      <w:pPr>
        <w:spacing w:before="720" w:line="240" w:lineRule="auto"/>
        <w:jc w:val="both"/>
        <w:rPr>
          <w:rFonts w:ascii="Arial" w:hAnsi="Arial" w:cs="Arial"/>
          <w:b/>
          <w:sz w:val="36"/>
        </w:rPr>
      </w:pPr>
    </w:p>
    <w:p w14:paraId="7B022175" w14:textId="035FCE17" w:rsidR="008E509E" w:rsidRPr="00661645" w:rsidRDefault="00215F41" w:rsidP="00E2248B">
      <w:pPr>
        <w:spacing w:before="720" w:line="240" w:lineRule="auto"/>
        <w:jc w:val="center"/>
        <w:rPr>
          <w:rFonts w:ascii="Arial" w:hAnsi="Arial" w:cs="Arial"/>
          <w:b/>
          <w:sz w:val="36"/>
        </w:rPr>
      </w:pPr>
      <w:r w:rsidRPr="00215F41">
        <w:rPr>
          <w:rFonts w:ascii="Arial" w:hAnsi="Arial" w:cs="Arial"/>
          <w:b/>
          <w:sz w:val="36"/>
        </w:rPr>
        <w:t>Příloha č.</w:t>
      </w:r>
      <w:r w:rsidR="00C450BB">
        <w:rPr>
          <w:rFonts w:ascii="Arial" w:hAnsi="Arial" w:cs="Arial"/>
          <w:b/>
          <w:sz w:val="36"/>
        </w:rPr>
        <w:t>2</w:t>
      </w:r>
      <w:r w:rsidRPr="00215F41">
        <w:rPr>
          <w:rFonts w:ascii="Arial" w:hAnsi="Arial" w:cs="Arial"/>
          <w:b/>
          <w:sz w:val="36"/>
        </w:rPr>
        <w:t xml:space="preserve"> – </w:t>
      </w:r>
      <w:r w:rsidR="00C450BB">
        <w:rPr>
          <w:rFonts w:ascii="Arial" w:hAnsi="Arial" w:cs="Arial"/>
          <w:b/>
          <w:sz w:val="36"/>
        </w:rPr>
        <w:t>Popis úpravy kondenzátu a směsi kondenzátu a demineralizované vody</w:t>
      </w:r>
      <w:r w:rsidRPr="00215F41">
        <w:rPr>
          <w:rFonts w:ascii="Arial" w:hAnsi="Arial" w:cs="Arial"/>
          <w:b/>
          <w:sz w:val="36"/>
        </w:rPr>
        <w:t xml:space="preserve"> (předpokládaný rozsah)</w:t>
      </w:r>
    </w:p>
    <w:p w14:paraId="1BCA8B7A" w14:textId="77777777" w:rsidR="008E509E" w:rsidRPr="00661645" w:rsidRDefault="008E509E" w:rsidP="00B21930">
      <w:pPr>
        <w:spacing w:before="540" w:line="240" w:lineRule="auto"/>
        <w:jc w:val="center"/>
        <w:rPr>
          <w:rFonts w:ascii="Arial" w:hAnsi="Arial" w:cs="Arial"/>
          <w:b/>
          <w:sz w:val="36"/>
        </w:rPr>
      </w:pPr>
    </w:p>
    <w:p w14:paraId="44559878" w14:textId="77777777" w:rsidR="008E509E" w:rsidRPr="00661645" w:rsidRDefault="008E509E" w:rsidP="00B21930">
      <w:pPr>
        <w:spacing w:before="540" w:line="240" w:lineRule="auto"/>
        <w:jc w:val="center"/>
        <w:rPr>
          <w:rFonts w:ascii="Arial" w:hAnsi="Arial" w:cs="Arial"/>
          <w:b/>
          <w:sz w:val="36"/>
        </w:rPr>
      </w:pPr>
    </w:p>
    <w:p w14:paraId="22C70292" w14:textId="77777777" w:rsidR="008E509E" w:rsidRPr="00661645" w:rsidRDefault="008E509E" w:rsidP="00B21930">
      <w:pPr>
        <w:spacing w:before="540" w:line="240" w:lineRule="auto"/>
        <w:jc w:val="center"/>
        <w:rPr>
          <w:rFonts w:ascii="Arial" w:hAnsi="Arial" w:cs="Arial"/>
          <w:b/>
          <w:sz w:val="36"/>
        </w:rPr>
      </w:pPr>
    </w:p>
    <w:p w14:paraId="53F811E1" w14:textId="6E38D129" w:rsidR="00524F79" w:rsidRPr="00661645" w:rsidRDefault="00524F79">
      <w:pPr>
        <w:spacing w:after="0" w:line="240" w:lineRule="auto"/>
        <w:rPr>
          <w:rFonts w:ascii="Arial" w:hAnsi="Arial" w:cs="Arial"/>
          <w:bCs/>
          <w:sz w:val="20"/>
          <w:szCs w:val="20"/>
        </w:rPr>
      </w:pPr>
      <w:r w:rsidRPr="00661645">
        <w:rPr>
          <w:rFonts w:ascii="Arial" w:hAnsi="Arial" w:cs="Arial"/>
          <w:bCs/>
          <w:sz w:val="20"/>
          <w:szCs w:val="20"/>
        </w:rPr>
        <w:br w:type="page"/>
      </w:r>
    </w:p>
    <w:sdt>
      <w:sdtPr>
        <w:rPr>
          <w:rFonts w:ascii="Arial" w:eastAsiaTheme="minorHAnsi" w:hAnsi="Arial" w:cs="Arial"/>
          <w:color w:val="auto"/>
          <w:sz w:val="22"/>
          <w:szCs w:val="22"/>
          <w:lang w:eastAsia="en-US"/>
        </w:rPr>
        <w:id w:val="-59093079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E4BE6D6" w14:textId="6770D338" w:rsidR="0038311A" w:rsidRDefault="0038311A" w:rsidP="00B8259E">
          <w:pPr>
            <w:pStyle w:val="Nadpisobsahu"/>
            <w:numPr>
              <w:ilvl w:val="0"/>
              <w:numId w:val="0"/>
            </w:numPr>
            <w:ind w:left="360" w:hanging="360"/>
            <w:rPr>
              <w:rFonts w:ascii="Arial" w:hAnsi="Arial" w:cs="Arial"/>
              <w:color w:val="auto"/>
            </w:rPr>
          </w:pPr>
          <w:r w:rsidRPr="00661645">
            <w:rPr>
              <w:rFonts w:ascii="Arial" w:hAnsi="Arial" w:cs="Arial"/>
              <w:color w:val="auto"/>
            </w:rPr>
            <w:t>Obsah</w:t>
          </w:r>
        </w:p>
        <w:p w14:paraId="714AA239" w14:textId="77777777" w:rsidR="00B8259E" w:rsidRPr="00B8259E" w:rsidRDefault="00B8259E" w:rsidP="00B8259E">
          <w:pPr>
            <w:rPr>
              <w:lang w:eastAsia="cs-CZ"/>
            </w:rPr>
          </w:pPr>
        </w:p>
        <w:p w14:paraId="017E1515" w14:textId="77777777" w:rsidR="004020D6" w:rsidRDefault="0038311A">
          <w:pPr>
            <w:pStyle w:val="Obsah1"/>
            <w:tabs>
              <w:tab w:val="left" w:pos="44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r w:rsidRPr="00661645">
            <w:rPr>
              <w:rFonts w:ascii="Arial" w:hAnsi="Arial" w:cs="Arial"/>
            </w:rPr>
            <w:fldChar w:fldCharType="begin"/>
          </w:r>
          <w:r w:rsidRPr="00661645">
            <w:rPr>
              <w:rFonts w:ascii="Arial" w:hAnsi="Arial" w:cs="Arial"/>
            </w:rPr>
            <w:instrText xml:space="preserve"> TOC \o "1-3" \h \z \u </w:instrText>
          </w:r>
          <w:r w:rsidRPr="00661645">
            <w:rPr>
              <w:rFonts w:ascii="Arial" w:hAnsi="Arial" w:cs="Arial"/>
            </w:rPr>
            <w:fldChar w:fldCharType="separate"/>
          </w:r>
          <w:hyperlink w:anchor="_Toc97019429" w:history="1"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1.</w:t>
            </w:r>
            <w:r w:rsidR="004020D6">
              <w:rPr>
                <w:rFonts w:eastAsiaTheme="minorEastAsia"/>
                <w:noProof/>
                <w:lang w:eastAsia="cs-CZ"/>
              </w:rPr>
              <w:tab/>
            </w:r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Základní popis</w:t>
            </w:r>
            <w:r w:rsidR="004020D6">
              <w:rPr>
                <w:noProof/>
                <w:webHidden/>
              </w:rPr>
              <w:tab/>
            </w:r>
            <w:r w:rsidR="004020D6">
              <w:rPr>
                <w:noProof/>
                <w:webHidden/>
              </w:rPr>
              <w:fldChar w:fldCharType="begin"/>
            </w:r>
            <w:r w:rsidR="004020D6">
              <w:rPr>
                <w:noProof/>
                <w:webHidden/>
              </w:rPr>
              <w:instrText xml:space="preserve"> PAGEREF _Toc97019429 \h </w:instrText>
            </w:r>
            <w:r w:rsidR="004020D6">
              <w:rPr>
                <w:noProof/>
                <w:webHidden/>
              </w:rPr>
            </w:r>
            <w:r w:rsidR="004020D6">
              <w:rPr>
                <w:noProof/>
                <w:webHidden/>
              </w:rPr>
              <w:fldChar w:fldCharType="separate"/>
            </w:r>
            <w:r w:rsidR="004020D6">
              <w:rPr>
                <w:noProof/>
                <w:webHidden/>
              </w:rPr>
              <w:t>3</w:t>
            </w:r>
            <w:r w:rsidR="004020D6">
              <w:rPr>
                <w:noProof/>
                <w:webHidden/>
              </w:rPr>
              <w:fldChar w:fldCharType="end"/>
            </w:r>
          </w:hyperlink>
        </w:p>
        <w:p w14:paraId="5CFB6FFD" w14:textId="77777777" w:rsidR="004020D6" w:rsidRDefault="00831D7B">
          <w:pPr>
            <w:pStyle w:val="Obsah1"/>
            <w:tabs>
              <w:tab w:val="left" w:pos="44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97019430" w:history="1"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2.</w:t>
            </w:r>
            <w:r w:rsidR="004020D6">
              <w:rPr>
                <w:rFonts w:eastAsiaTheme="minorEastAsia"/>
                <w:noProof/>
                <w:lang w:eastAsia="cs-CZ"/>
              </w:rPr>
              <w:tab/>
            </w:r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Kvalita vstupní vody</w:t>
            </w:r>
            <w:r w:rsidR="004020D6">
              <w:rPr>
                <w:noProof/>
                <w:webHidden/>
              </w:rPr>
              <w:tab/>
            </w:r>
            <w:r w:rsidR="004020D6">
              <w:rPr>
                <w:noProof/>
                <w:webHidden/>
              </w:rPr>
              <w:fldChar w:fldCharType="begin"/>
            </w:r>
            <w:r w:rsidR="004020D6">
              <w:rPr>
                <w:noProof/>
                <w:webHidden/>
              </w:rPr>
              <w:instrText xml:space="preserve"> PAGEREF _Toc97019430 \h </w:instrText>
            </w:r>
            <w:r w:rsidR="004020D6">
              <w:rPr>
                <w:noProof/>
                <w:webHidden/>
              </w:rPr>
            </w:r>
            <w:r w:rsidR="004020D6">
              <w:rPr>
                <w:noProof/>
                <w:webHidden/>
              </w:rPr>
              <w:fldChar w:fldCharType="separate"/>
            </w:r>
            <w:r w:rsidR="004020D6">
              <w:rPr>
                <w:noProof/>
                <w:webHidden/>
              </w:rPr>
              <w:t>3</w:t>
            </w:r>
            <w:r w:rsidR="004020D6">
              <w:rPr>
                <w:noProof/>
                <w:webHidden/>
              </w:rPr>
              <w:fldChar w:fldCharType="end"/>
            </w:r>
          </w:hyperlink>
        </w:p>
        <w:p w14:paraId="350420F1" w14:textId="77777777" w:rsidR="004020D6" w:rsidRDefault="00831D7B">
          <w:pPr>
            <w:pStyle w:val="Obsah1"/>
            <w:tabs>
              <w:tab w:val="left" w:pos="44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97019431" w:history="1"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3.</w:t>
            </w:r>
            <w:r w:rsidR="004020D6">
              <w:rPr>
                <w:rFonts w:eastAsiaTheme="minorEastAsia"/>
                <w:noProof/>
                <w:lang w:eastAsia="cs-CZ"/>
              </w:rPr>
              <w:tab/>
            </w:r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Výkonové údaje</w:t>
            </w:r>
            <w:r w:rsidR="004020D6">
              <w:rPr>
                <w:noProof/>
                <w:webHidden/>
              </w:rPr>
              <w:tab/>
            </w:r>
            <w:r w:rsidR="004020D6">
              <w:rPr>
                <w:noProof/>
                <w:webHidden/>
              </w:rPr>
              <w:fldChar w:fldCharType="begin"/>
            </w:r>
            <w:r w:rsidR="004020D6">
              <w:rPr>
                <w:noProof/>
                <w:webHidden/>
              </w:rPr>
              <w:instrText xml:space="preserve"> PAGEREF _Toc97019431 \h </w:instrText>
            </w:r>
            <w:r w:rsidR="004020D6">
              <w:rPr>
                <w:noProof/>
                <w:webHidden/>
              </w:rPr>
            </w:r>
            <w:r w:rsidR="004020D6">
              <w:rPr>
                <w:noProof/>
                <w:webHidden/>
              </w:rPr>
              <w:fldChar w:fldCharType="separate"/>
            </w:r>
            <w:r w:rsidR="004020D6">
              <w:rPr>
                <w:noProof/>
                <w:webHidden/>
              </w:rPr>
              <w:t>3</w:t>
            </w:r>
            <w:r w:rsidR="004020D6">
              <w:rPr>
                <w:noProof/>
                <w:webHidden/>
              </w:rPr>
              <w:fldChar w:fldCharType="end"/>
            </w:r>
          </w:hyperlink>
        </w:p>
        <w:p w14:paraId="7A708F4B" w14:textId="77777777" w:rsidR="004020D6" w:rsidRDefault="00831D7B">
          <w:pPr>
            <w:pStyle w:val="Obsah1"/>
            <w:tabs>
              <w:tab w:val="left" w:pos="44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97019432" w:history="1"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4.</w:t>
            </w:r>
            <w:r w:rsidR="004020D6">
              <w:rPr>
                <w:rFonts w:eastAsiaTheme="minorEastAsia"/>
                <w:noProof/>
                <w:lang w:eastAsia="cs-CZ"/>
              </w:rPr>
              <w:tab/>
            </w:r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Požadavky na kvalitu upravené vody / směsi</w:t>
            </w:r>
            <w:r w:rsidR="004020D6">
              <w:rPr>
                <w:noProof/>
                <w:webHidden/>
              </w:rPr>
              <w:tab/>
            </w:r>
            <w:r w:rsidR="004020D6">
              <w:rPr>
                <w:noProof/>
                <w:webHidden/>
              </w:rPr>
              <w:fldChar w:fldCharType="begin"/>
            </w:r>
            <w:r w:rsidR="004020D6">
              <w:rPr>
                <w:noProof/>
                <w:webHidden/>
              </w:rPr>
              <w:instrText xml:space="preserve"> PAGEREF _Toc97019432 \h </w:instrText>
            </w:r>
            <w:r w:rsidR="004020D6">
              <w:rPr>
                <w:noProof/>
                <w:webHidden/>
              </w:rPr>
            </w:r>
            <w:r w:rsidR="004020D6">
              <w:rPr>
                <w:noProof/>
                <w:webHidden/>
              </w:rPr>
              <w:fldChar w:fldCharType="separate"/>
            </w:r>
            <w:r w:rsidR="004020D6">
              <w:rPr>
                <w:noProof/>
                <w:webHidden/>
              </w:rPr>
              <w:t>3</w:t>
            </w:r>
            <w:r w:rsidR="004020D6">
              <w:rPr>
                <w:noProof/>
                <w:webHidden/>
              </w:rPr>
              <w:fldChar w:fldCharType="end"/>
            </w:r>
          </w:hyperlink>
        </w:p>
        <w:p w14:paraId="4B3636F8" w14:textId="77777777" w:rsidR="004020D6" w:rsidRDefault="00831D7B">
          <w:pPr>
            <w:pStyle w:val="Obsah1"/>
            <w:tabs>
              <w:tab w:val="left" w:pos="44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97019433" w:history="1"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5.</w:t>
            </w:r>
            <w:r w:rsidR="004020D6">
              <w:rPr>
                <w:rFonts w:eastAsiaTheme="minorEastAsia"/>
                <w:noProof/>
                <w:lang w:eastAsia="cs-CZ"/>
              </w:rPr>
              <w:tab/>
            </w:r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Možnosti využití stávajícího zařízení</w:t>
            </w:r>
            <w:r w:rsidR="004020D6">
              <w:rPr>
                <w:noProof/>
                <w:webHidden/>
              </w:rPr>
              <w:tab/>
            </w:r>
            <w:r w:rsidR="004020D6">
              <w:rPr>
                <w:noProof/>
                <w:webHidden/>
              </w:rPr>
              <w:fldChar w:fldCharType="begin"/>
            </w:r>
            <w:r w:rsidR="004020D6">
              <w:rPr>
                <w:noProof/>
                <w:webHidden/>
              </w:rPr>
              <w:instrText xml:space="preserve"> PAGEREF _Toc97019433 \h </w:instrText>
            </w:r>
            <w:r w:rsidR="004020D6">
              <w:rPr>
                <w:noProof/>
                <w:webHidden/>
              </w:rPr>
            </w:r>
            <w:r w:rsidR="004020D6">
              <w:rPr>
                <w:noProof/>
                <w:webHidden/>
              </w:rPr>
              <w:fldChar w:fldCharType="separate"/>
            </w:r>
            <w:r w:rsidR="004020D6">
              <w:rPr>
                <w:noProof/>
                <w:webHidden/>
              </w:rPr>
              <w:t>3</w:t>
            </w:r>
            <w:r w:rsidR="004020D6">
              <w:rPr>
                <w:noProof/>
                <w:webHidden/>
              </w:rPr>
              <w:fldChar w:fldCharType="end"/>
            </w:r>
          </w:hyperlink>
        </w:p>
        <w:p w14:paraId="79E79258" w14:textId="77777777" w:rsidR="004020D6" w:rsidRDefault="00831D7B">
          <w:pPr>
            <w:pStyle w:val="Obsah1"/>
            <w:tabs>
              <w:tab w:val="left" w:pos="44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97019434" w:history="1"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6.</w:t>
            </w:r>
            <w:r w:rsidR="004020D6">
              <w:rPr>
                <w:rFonts w:eastAsiaTheme="minorEastAsia"/>
                <w:noProof/>
                <w:lang w:eastAsia="cs-CZ"/>
              </w:rPr>
              <w:tab/>
            </w:r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Popis technologie (předpoklad)</w:t>
            </w:r>
            <w:r w:rsidR="004020D6">
              <w:rPr>
                <w:noProof/>
                <w:webHidden/>
              </w:rPr>
              <w:tab/>
            </w:r>
            <w:r w:rsidR="004020D6">
              <w:rPr>
                <w:noProof/>
                <w:webHidden/>
              </w:rPr>
              <w:fldChar w:fldCharType="begin"/>
            </w:r>
            <w:r w:rsidR="004020D6">
              <w:rPr>
                <w:noProof/>
                <w:webHidden/>
              </w:rPr>
              <w:instrText xml:space="preserve"> PAGEREF _Toc97019434 \h </w:instrText>
            </w:r>
            <w:r w:rsidR="004020D6">
              <w:rPr>
                <w:noProof/>
                <w:webHidden/>
              </w:rPr>
            </w:r>
            <w:r w:rsidR="004020D6">
              <w:rPr>
                <w:noProof/>
                <w:webHidden/>
              </w:rPr>
              <w:fldChar w:fldCharType="separate"/>
            </w:r>
            <w:r w:rsidR="004020D6">
              <w:rPr>
                <w:noProof/>
                <w:webHidden/>
              </w:rPr>
              <w:t>8</w:t>
            </w:r>
            <w:r w:rsidR="004020D6">
              <w:rPr>
                <w:noProof/>
                <w:webHidden/>
              </w:rPr>
              <w:fldChar w:fldCharType="end"/>
            </w:r>
          </w:hyperlink>
        </w:p>
        <w:p w14:paraId="43E63A65" w14:textId="77777777" w:rsidR="004020D6" w:rsidRDefault="00831D7B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97019435" w:history="1"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6.1</w:t>
            </w:r>
            <w:r w:rsidR="004020D6">
              <w:rPr>
                <w:rFonts w:eastAsiaTheme="minorEastAsia"/>
                <w:noProof/>
                <w:lang w:eastAsia="cs-CZ"/>
              </w:rPr>
              <w:tab/>
            </w:r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Přívod vody do CHÚV</w:t>
            </w:r>
            <w:r w:rsidR="004020D6">
              <w:rPr>
                <w:noProof/>
                <w:webHidden/>
              </w:rPr>
              <w:tab/>
            </w:r>
            <w:r w:rsidR="004020D6">
              <w:rPr>
                <w:noProof/>
                <w:webHidden/>
              </w:rPr>
              <w:fldChar w:fldCharType="begin"/>
            </w:r>
            <w:r w:rsidR="004020D6">
              <w:rPr>
                <w:noProof/>
                <w:webHidden/>
              </w:rPr>
              <w:instrText xml:space="preserve"> PAGEREF _Toc97019435 \h </w:instrText>
            </w:r>
            <w:r w:rsidR="004020D6">
              <w:rPr>
                <w:noProof/>
                <w:webHidden/>
              </w:rPr>
            </w:r>
            <w:r w:rsidR="004020D6">
              <w:rPr>
                <w:noProof/>
                <w:webHidden/>
              </w:rPr>
              <w:fldChar w:fldCharType="separate"/>
            </w:r>
            <w:r w:rsidR="004020D6">
              <w:rPr>
                <w:noProof/>
                <w:webHidden/>
              </w:rPr>
              <w:t>8</w:t>
            </w:r>
            <w:r w:rsidR="004020D6">
              <w:rPr>
                <w:noProof/>
                <w:webHidden/>
              </w:rPr>
              <w:fldChar w:fldCharType="end"/>
            </w:r>
          </w:hyperlink>
        </w:p>
        <w:p w14:paraId="725B1B6A" w14:textId="77777777" w:rsidR="004020D6" w:rsidRDefault="00831D7B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97019436" w:history="1"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6.2</w:t>
            </w:r>
            <w:r w:rsidR="004020D6">
              <w:rPr>
                <w:rFonts w:eastAsiaTheme="minorEastAsia"/>
                <w:noProof/>
                <w:lang w:eastAsia="cs-CZ"/>
              </w:rPr>
              <w:tab/>
            </w:r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Filtrace, chlazení</w:t>
            </w:r>
            <w:r w:rsidR="004020D6">
              <w:rPr>
                <w:noProof/>
                <w:webHidden/>
              </w:rPr>
              <w:tab/>
            </w:r>
            <w:r w:rsidR="004020D6">
              <w:rPr>
                <w:noProof/>
                <w:webHidden/>
              </w:rPr>
              <w:fldChar w:fldCharType="begin"/>
            </w:r>
            <w:r w:rsidR="004020D6">
              <w:rPr>
                <w:noProof/>
                <w:webHidden/>
              </w:rPr>
              <w:instrText xml:space="preserve"> PAGEREF _Toc97019436 \h </w:instrText>
            </w:r>
            <w:r w:rsidR="004020D6">
              <w:rPr>
                <w:noProof/>
                <w:webHidden/>
              </w:rPr>
            </w:r>
            <w:r w:rsidR="004020D6">
              <w:rPr>
                <w:noProof/>
                <w:webHidden/>
              </w:rPr>
              <w:fldChar w:fldCharType="separate"/>
            </w:r>
            <w:r w:rsidR="004020D6">
              <w:rPr>
                <w:noProof/>
                <w:webHidden/>
              </w:rPr>
              <w:t>8</w:t>
            </w:r>
            <w:r w:rsidR="004020D6">
              <w:rPr>
                <w:noProof/>
                <w:webHidden/>
              </w:rPr>
              <w:fldChar w:fldCharType="end"/>
            </w:r>
          </w:hyperlink>
        </w:p>
        <w:p w14:paraId="2C37B2D6" w14:textId="77777777" w:rsidR="004020D6" w:rsidRDefault="00831D7B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97019437" w:history="1"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6.3</w:t>
            </w:r>
            <w:r w:rsidR="004020D6">
              <w:rPr>
                <w:rFonts w:eastAsiaTheme="minorEastAsia"/>
                <w:noProof/>
                <w:lang w:eastAsia="cs-CZ"/>
              </w:rPr>
              <w:tab/>
            </w:r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Úprava demivody</w:t>
            </w:r>
            <w:r w:rsidR="004020D6">
              <w:rPr>
                <w:noProof/>
                <w:webHidden/>
              </w:rPr>
              <w:tab/>
            </w:r>
            <w:r w:rsidR="004020D6">
              <w:rPr>
                <w:noProof/>
                <w:webHidden/>
              </w:rPr>
              <w:fldChar w:fldCharType="begin"/>
            </w:r>
            <w:r w:rsidR="004020D6">
              <w:rPr>
                <w:noProof/>
                <w:webHidden/>
              </w:rPr>
              <w:instrText xml:space="preserve"> PAGEREF _Toc97019437 \h </w:instrText>
            </w:r>
            <w:r w:rsidR="004020D6">
              <w:rPr>
                <w:noProof/>
                <w:webHidden/>
              </w:rPr>
            </w:r>
            <w:r w:rsidR="004020D6">
              <w:rPr>
                <w:noProof/>
                <w:webHidden/>
              </w:rPr>
              <w:fldChar w:fldCharType="separate"/>
            </w:r>
            <w:r w:rsidR="004020D6">
              <w:rPr>
                <w:noProof/>
                <w:webHidden/>
              </w:rPr>
              <w:t>8</w:t>
            </w:r>
            <w:r w:rsidR="004020D6">
              <w:rPr>
                <w:noProof/>
                <w:webHidden/>
              </w:rPr>
              <w:fldChar w:fldCharType="end"/>
            </w:r>
          </w:hyperlink>
        </w:p>
        <w:p w14:paraId="6FD482FF" w14:textId="77777777" w:rsidR="004020D6" w:rsidRDefault="00831D7B">
          <w:pPr>
            <w:pStyle w:val="Obsah3"/>
            <w:tabs>
              <w:tab w:val="right" w:leader="dot" w:pos="9628"/>
            </w:tabs>
            <w:rPr>
              <w:noProof/>
            </w:rPr>
          </w:pPr>
          <w:hyperlink w:anchor="_Toc97019438" w:history="1">
            <w:r w:rsidR="004020D6" w:rsidRPr="00CB35C5">
              <w:rPr>
                <w:rStyle w:val="Hypertextovodkaz"/>
                <w:noProof/>
              </w:rPr>
              <w:t>6.3.1 Přesun zařízení – úprava kondenzátu</w:t>
            </w:r>
            <w:r w:rsidR="004020D6">
              <w:rPr>
                <w:noProof/>
                <w:webHidden/>
              </w:rPr>
              <w:tab/>
            </w:r>
            <w:r w:rsidR="004020D6">
              <w:rPr>
                <w:noProof/>
                <w:webHidden/>
              </w:rPr>
              <w:fldChar w:fldCharType="begin"/>
            </w:r>
            <w:r w:rsidR="004020D6">
              <w:rPr>
                <w:noProof/>
                <w:webHidden/>
              </w:rPr>
              <w:instrText xml:space="preserve"> PAGEREF _Toc97019438 \h </w:instrText>
            </w:r>
            <w:r w:rsidR="004020D6">
              <w:rPr>
                <w:noProof/>
                <w:webHidden/>
              </w:rPr>
            </w:r>
            <w:r w:rsidR="004020D6">
              <w:rPr>
                <w:noProof/>
                <w:webHidden/>
              </w:rPr>
              <w:fldChar w:fldCharType="separate"/>
            </w:r>
            <w:r w:rsidR="004020D6">
              <w:rPr>
                <w:noProof/>
                <w:webHidden/>
              </w:rPr>
              <w:t>8</w:t>
            </w:r>
            <w:r w:rsidR="004020D6">
              <w:rPr>
                <w:noProof/>
                <w:webHidden/>
              </w:rPr>
              <w:fldChar w:fldCharType="end"/>
            </w:r>
          </w:hyperlink>
        </w:p>
        <w:p w14:paraId="46B266E0" w14:textId="77777777" w:rsidR="004020D6" w:rsidRDefault="00831D7B">
          <w:pPr>
            <w:pStyle w:val="Obsah3"/>
            <w:tabs>
              <w:tab w:val="right" w:leader="dot" w:pos="9628"/>
            </w:tabs>
            <w:rPr>
              <w:noProof/>
            </w:rPr>
          </w:pPr>
          <w:hyperlink w:anchor="_Toc97019439" w:history="1">
            <w:r w:rsidR="004020D6" w:rsidRPr="00CB35C5">
              <w:rPr>
                <w:rStyle w:val="Hypertextovodkaz"/>
                <w:noProof/>
              </w:rPr>
              <w:t>6.3.2 Popis nové technologie</w:t>
            </w:r>
            <w:r w:rsidR="004020D6">
              <w:rPr>
                <w:noProof/>
                <w:webHidden/>
              </w:rPr>
              <w:tab/>
            </w:r>
            <w:r w:rsidR="004020D6">
              <w:rPr>
                <w:noProof/>
                <w:webHidden/>
              </w:rPr>
              <w:fldChar w:fldCharType="begin"/>
            </w:r>
            <w:r w:rsidR="004020D6">
              <w:rPr>
                <w:noProof/>
                <w:webHidden/>
              </w:rPr>
              <w:instrText xml:space="preserve"> PAGEREF _Toc97019439 \h </w:instrText>
            </w:r>
            <w:r w:rsidR="004020D6">
              <w:rPr>
                <w:noProof/>
                <w:webHidden/>
              </w:rPr>
            </w:r>
            <w:r w:rsidR="004020D6">
              <w:rPr>
                <w:noProof/>
                <w:webHidden/>
              </w:rPr>
              <w:fldChar w:fldCharType="separate"/>
            </w:r>
            <w:r w:rsidR="004020D6">
              <w:rPr>
                <w:noProof/>
                <w:webHidden/>
              </w:rPr>
              <w:t>9</w:t>
            </w:r>
            <w:r w:rsidR="004020D6">
              <w:rPr>
                <w:noProof/>
                <w:webHidden/>
              </w:rPr>
              <w:fldChar w:fldCharType="end"/>
            </w:r>
          </w:hyperlink>
        </w:p>
        <w:p w14:paraId="45216B21" w14:textId="77777777" w:rsidR="004020D6" w:rsidRDefault="00831D7B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97019440" w:history="1"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6.4</w:t>
            </w:r>
            <w:r w:rsidR="004020D6">
              <w:rPr>
                <w:rFonts w:eastAsiaTheme="minorEastAsia"/>
                <w:noProof/>
                <w:lang w:eastAsia="cs-CZ"/>
              </w:rPr>
              <w:tab/>
            </w:r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Regenerační hospodářství</w:t>
            </w:r>
            <w:r w:rsidR="004020D6">
              <w:rPr>
                <w:noProof/>
                <w:webHidden/>
              </w:rPr>
              <w:tab/>
            </w:r>
            <w:r w:rsidR="004020D6">
              <w:rPr>
                <w:noProof/>
                <w:webHidden/>
              </w:rPr>
              <w:fldChar w:fldCharType="begin"/>
            </w:r>
            <w:r w:rsidR="004020D6">
              <w:rPr>
                <w:noProof/>
                <w:webHidden/>
              </w:rPr>
              <w:instrText xml:space="preserve"> PAGEREF _Toc97019440 \h </w:instrText>
            </w:r>
            <w:r w:rsidR="004020D6">
              <w:rPr>
                <w:noProof/>
                <w:webHidden/>
              </w:rPr>
            </w:r>
            <w:r w:rsidR="004020D6">
              <w:rPr>
                <w:noProof/>
                <w:webHidden/>
              </w:rPr>
              <w:fldChar w:fldCharType="separate"/>
            </w:r>
            <w:r w:rsidR="004020D6">
              <w:rPr>
                <w:noProof/>
                <w:webHidden/>
              </w:rPr>
              <w:t>9</w:t>
            </w:r>
            <w:r w:rsidR="004020D6">
              <w:rPr>
                <w:noProof/>
                <w:webHidden/>
              </w:rPr>
              <w:fldChar w:fldCharType="end"/>
            </w:r>
          </w:hyperlink>
        </w:p>
        <w:p w14:paraId="2E179CF8" w14:textId="77777777" w:rsidR="004020D6" w:rsidRDefault="00831D7B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97019441" w:history="1"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6.5</w:t>
            </w:r>
            <w:r w:rsidR="004020D6">
              <w:rPr>
                <w:rFonts w:eastAsiaTheme="minorEastAsia"/>
                <w:noProof/>
                <w:lang w:eastAsia="cs-CZ"/>
              </w:rPr>
              <w:tab/>
            </w:r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Odpadní vody - zpracování</w:t>
            </w:r>
            <w:r w:rsidR="004020D6">
              <w:rPr>
                <w:noProof/>
                <w:webHidden/>
              </w:rPr>
              <w:tab/>
            </w:r>
            <w:r w:rsidR="004020D6">
              <w:rPr>
                <w:noProof/>
                <w:webHidden/>
              </w:rPr>
              <w:fldChar w:fldCharType="begin"/>
            </w:r>
            <w:r w:rsidR="004020D6">
              <w:rPr>
                <w:noProof/>
                <w:webHidden/>
              </w:rPr>
              <w:instrText xml:space="preserve"> PAGEREF _Toc97019441 \h </w:instrText>
            </w:r>
            <w:r w:rsidR="004020D6">
              <w:rPr>
                <w:noProof/>
                <w:webHidden/>
              </w:rPr>
            </w:r>
            <w:r w:rsidR="004020D6">
              <w:rPr>
                <w:noProof/>
                <w:webHidden/>
              </w:rPr>
              <w:fldChar w:fldCharType="separate"/>
            </w:r>
            <w:r w:rsidR="004020D6">
              <w:rPr>
                <w:noProof/>
                <w:webHidden/>
              </w:rPr>
              <w:t>10</w:t>
            </w:r>
            <w:r w:rsidR="004020D6">
              <w:rPr>
                <w:noProof/>
                <w:webHidden/>
              </w:rPr>
              <w:fldChar w:fldCharType="end"/>
            </w:r>
          </w:hyperlink>
        </w:p>
        <w:p w14:paraId="5AED909D" w14:textId="77777777" w:rsidR="004020D6" w:rsidRDefault="00831D7B">
          <w:pPr>
            <w:pStyle w:val="Obsah1"/>
            <w:tabs>
              <w:tab w:val="left" w:pos="44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97019442" w:history="1"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7.</w:t>
            </w:r>
            <w:r w:rsidR="004020D6">
              <w:rPr>
                <w:rFonts w:eastAsiaTheme="minorEastAsia"/>
                <w:noProof/>
                <w:lang w:eastAsia="cs-CZ"/>
              </w:rPr>
              <w:tab/>
            </w:r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Rozsah oprav a dodávek</w:t>
            </w:r>
            <w:r w:rsidR="004020D6">
              <w:rPr>
                <w:noProof/>
                <w:webHidden/>
              </w:rPr>
              <w:tab/>
            </w:r>
            <w:r w:rsidR="004020D6">
              <w:rPr>
                <w:noProof/>
                <w:webHidden/>
              </w:rPr>
              <w:fldChar w:fldCharType="begin"/>
            </w:r>
            <w:r w:rsidR="004020D6">
              <w:rPr>
                <w:noProof/>
                <w:webHidden/>
              </w:rPr>
              <w:instrText xml:space="preserve"> PAGEREF _Toc97019442 \h </w:instrText>
            </w:r>
            <w:r w:rsidR="004020D6">
              <w:rPr>
                <w:noProof/>
                <w:webHidden/>
              </w:rPr>
            </w:r>
            <w:r w:rsidR="004020D6">
              <w:rPr>
                <w:noProof/>
                <w:webHidden/>
              </w:rPr>
              <w:fldChar w:fldCharType="separate"/>
            </w:r>
            <w:r w:rsidR="004020D6">
              <w:rPr>
                <w:noProof/>
                <w:webHidden/>
              </w:rPr>
              <w:t>10</w:t>
            </w:r>
            <w:r w:rsidR="004020D6">
              <w:rPr>
                <w:noProof/>
                <w:webHidden/>
              </w:rPr>
              <w:fldChar w:fldCharType="end"/>
            </w:r>
          </w:hyperlink>
        </w:p>
        <w:p w14:paraId="66D1AB8D" w14:textId="77777777" w:rsidR="004020D6" w:rsidRDefault="00831D7B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97019443" w:history="1"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7.1</w:t>
            </w:r>
            <w:r w:rsidR="004020D6">
              <w:rPr>
                <w:rFonts w:eastAsiaTheme="minorEastAsia"/>
                <w:noProof/>
                <w:lang w:eastAsia="cs-CZ"/>
              </w:rPr>
              <w:tab/>
            </w:r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Přívod demivody, filtrace, chlazení</w:t>
            </w:r>
            <w:r w:rsidR="004020D6">
              <w:rPr>
                <w:noProof/>
                <w:webHidden/>
              </w:rPr>
              <w:tab/>
            </w:r>
            <w:r w:rsidR="004020D6">
              <w:rPr>
                <w:noProof/>
                <w:webHidden/>
              </w:rPr>
              <w:fldChar w:fldCharType="begin"/>
            </w:r>
            <w:r w:rsidR="004020D6">
              <w:rPr>
                <w:noProof/>
                <w:webHidden/>
              </w:rPr>
              <w:instrText xml:space="preserve"> PAGEREF _Toc97019443 \h </w:instrText>
            </w:r>
            <w:r w:rsidR="004020D6">
              <w:rPr>
                <w:noProof/>
                <w:webHidden/>
              </w:rPr>
            </w:r>
            <w:r w:rsidR="004020D6">
              <w:rPr>
                <w:noProof/>
                <w:webHidden/>
              </w:rPr>
              <w:fldChar w:fldCharType="separate"/>
            </w:r>
            <w:r w:rsidR="004020D6">
              <w:rPr>
                <w:noProof/>
                <w:webHidden/>
              </w:rPr>
              <w:t>10</w:t>
            </w:r>
            <w:r w:rsidR="004020D6">
              <w:rPr>
                <w:noProof/>
                <w:webHidden/>
              </w:rPr>
              <w:fldChar w:fldCharType="end"/>
            </w:r>
          </w:hyperlink>
        </w:p>
        <w:p w14:paraId="14AF3C3B" w14:textId="77777777" w:rsidR="004020D6" w:rsidRDefault="00831D7B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97019444" w:history="1"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7.2</w:t>
            </w:r>
            <w:r w:rsidR="004020D6">
              <w:rPr>
                <w:rFonts w:eastAsiaTheme="minorEastAsia"/>
                <w:noProof/>
                <w:lang w:eastAsia="cs-CZ"/>
              </w:rPr>
              <w:tab/>
            </w:r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Výroba demineralizované vody</w:t>
            </w:r>
            <w:r w:rsidR="004020D6">
              <w:rPr>
                <w:noProof/>
                <w:webHidden/>
              </w:rPr>
              <w:tab/>
            </w:r>
            <w:r w:rsidR="004020D6">
              <w:rPr>
                <w:noProof/>
                <w:webHidden/>
              </w:rPr>
              <w:fldChar w:fldCharType="begin"/>
            </w:r>
            <w:r w:rsidR="004020D6">
              <w:rPr>
                <w:noProof/>
                <w:webHidden/>
              </w:rPr>
              <w:instrText xml:space="preserve"> PAGEREF _Toc97019444 \h </w:instrText>
            </w:r>
            <w:r w:rsidR="004020D6">
              <w:rPr>
                <w:noProof/>
                <w:webHidden/>
              </w:rPr>
            </w:r>
            <w:r w:rsidR="004020D6">
              <w:rPr>
                <w:noProof/>
                <w:webHidden/>
              </w:rPr>
              <w:fldChar w:fldCharType="separate"/>
            </w:r>
            <w:r w:rsidR="004020D6">
              <w:rPr>
                <w:noProof/>
                <w:webHidden/>
              </w:rPr>
              <w:t>10</w:t>
            </w:r>
            <w:r w:rsidR="004020D6">
              <w:rPr>
                <w:noProof/>
                <w:webHidden/>
              </w:rPr>
              <w:fldChar w:fldCharType="end"/>
            </w:r>
          </w:hyperlink>
        </w:p>
        <w:p w14:paraId="21A66E84" w14:textId="77777777" w:rsidR="004020D6" w:rsidRDefault="00831D7B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97019445" w:history="1"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7.3</w:t>
            </w:r>
            <w:r w:rsidR="004020D6">
              <w:rPr>
                <w:rFonts w:eastAsiaTheme="minorEastAsia"/>
                <w:noProof/>
                <w:lang w:eastAsia="cs-CZ"/>
              </w:rPr>
              <w:tab/>
            </w:r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Pomocné provozy</w:t>
            </w:r>
            <w:r w:rsidR="004020D6">
              <w:rPr>
                <w:noProof/>
                <w:webHidden/>
              </w:rPr>
              <w:tab/>
            </w:r>
            <w:r w:rsidR="004020D6">
              <w:rPr>
                <w:noProof/>
                <w:webHidden/>
              </w:rPr>
              <w:fldChar w:fldCharType="begin"/>
            </w:r>
            <w:r w:rsidR="004020D6">
              <w:rPr>
                <w:noProof/>
                <w:webHidden/>
              </w:rPr>
              <w:instrText xml:space="preserve"> PAGEREF _Toc97019445 \h </w:instrText>
            </w:r>
            <w:r w:rsidR="004020D6">
              <w:rPr>
                <w:noProof/>
                <w:webHidden/>
              </w:rPr>
            </w:r>
            <w:r w:rsidR="004020D6">
              <w:rPr>
                <w:noProof/>
                <w:webHidden/>
              </w:rPr>
              <w:fldChar w:fldCharType="separate"/>
            </w:r>
            <w:r w:rsidR="004020D6">
              <w:rPr>
                <w:noProof/>
                <w:webHidden/>
              </w:rPr>
              <w:t>11</w:t>
            </w:r>
            <w:r w:rsidR="004020D6">
              <w:rPr>
                <w:noProof/>
                <w:webHidden/>
              </w:rPr>
              <w:fldChar w:fldCharType="end"/>
            </w:r>
          </w:hyperlink>
        </w:p>
        <w:p w14:paraId="08EA7195" w14:textId="77777777" w:rsidR="004020D6" w:rsidRDefault="00831D7B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97019446" w:history="1"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7.4</w:t>
            </w:r>
            <w:r w:rsidR="004020D6">
              <w:rPr>
                <w:rFonts w:eastAsiaTheme="minorEastAsia"/>
                <w:noProof/>
                <w:lang w:eastAsia="cs-CZ"/>
              </w:rPr>
              <w:tab/>
            </w:r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Ostatní dodávky (příslušné každému souboru)</w:t>
            </w:r>
            <w:r w:rsidR="004020D6">
              <w:rPr>
                <w:noProof/>
                <w:webHidden/>
              </w:rPr>
              <w:tab/>
            </w:r>
            <w:r w:rsidR="004020D6">
              <w:rPr>
                <w:noProof/>
                <w:webHidden/>
              </w:rPr>
              <w:fldChar w:fldCharType="begin"/>
            </w:r>
            <w:r w:rsidR="004020D6">
              <w:rPr>
                <w:noProof/>
                <w:webHidden/>
              </w:rPr>
              <w:instrText xml:space="preserve"> PAGEREF _Toc97019446 \h </w:instrText>
            </w:r>
            <w:r w:rsidR="004020D6">
              <w:rPr>
                <w:noProof/>
                <w:webHidden/>
              </w:rPr>
            </w:r>
            <w:r w:rsidR="004020D6">
              <w:rPr>
                <w:noProof/>
                <w:webHidden/>
              </w:rPr>
              <w:fldChar w:fldCharType="separate"/>
            </w:r>
            <w:r w:rsidR="004020D6">
              <w:rPr>
                <w:noProof/>
                <w:webHidden/>
              </w:rPr>
              <w:t>11</w:t>
            </w:r>
            <w:r w:rsidR="004020D6">
              <w:rPr>
                <w:noProof/>
                <w:webHidden/>
              </w:rPr>
              <w:fldChar w:fldCharType="end"/>
            </w:r>
          </w:hyperlink>
        </w:p>
        <w:p w14:paraId="25141A60" w14:textId="77777777" w:rsidR="004020D6" w:rsidRDefault="00831D7B">
          <w:pPr>
            <w:pStyle w:val="Obsah1"/>
            <w:tabs>
              <w:tab w:val="left" w:pos="660"/>
              <w:tab w:val="right" w:leader="dot" w:pos="9628"/>
            </w:tabs>
            <w:rPr>
              <w:rFonts w:eastAsiaTheme="minorEastAsia"/>
              <w:noProof/>
              <w:lang w:eastAsia="cs-CZ"/>
            </w:rPr>
          </w:pPr>
          <w:hyperlink w:anchor="_Toc97019447" w:history="1"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7.5</w:t>
            </w:r>
            <w:r w:rsidR="004020D6">
              <w:rPr>
                <w:rFonts w:eastAsiaTheme="minorEastAsia"/>
                <w:noProof/>
                <w:lang w:eastAsia="cs-CZ"/>
              </w:rPr>
              <w:tab/>
            </w:r>
            <w:r w:rsidR="004020D6" w:rsidRPr="00CB35C5">
              <w:rPr>
                <w:rStyle w:val="Hypertextovodkaz"/>
                <w:rFonts w:ascii="Arial" w:hAnsi="Arial" w:cs="Arial"/>
                <w:b/>
                <w:noProof/>
              </w:rPr>
              <w:t>Činnosti (příslušné každému souboru)</w:t>
            </w:r>
            <w:r w:rsidR="004020D6">
              <w:rPr>
                <w:noProof/>
                <w:webHidden/>
              </w:rPr>
              <w:tab/>
            </w:r>
            <w:r w:rsidR="004020D6">
              <w:rPr>
                <w:noProof/>
                <w:webHidden/>
              </w:rPr>
              <w:fldChar w:fldCharType="begin"/>
            </w:r>
            <w:r w:rsidR="004020D6">
              <w:rPr>
                <w:noProof/>
                <w:webHidden/>
              </w:rPr>
              <w:instrText xml:space="preserve"> PAGEREF _Toc97019447 \h </w:instrText>
            </w:r>
            <w:r w:rsidR="004020D6">
              <w:rPr>
                <w:noProof/>
                <w:webHidden/>
              </w:rPr>
            </w:r>
            <w:r w:rsidR="004020D6">
              <w:rPr>
                <w:noProof/>
                <w:webHidden/>
              </w:rPr>
              <w:fldChar w:fldCharType="separate"/>
            </w:r>
            <w:r w:rsidR="004020D6">
              <w:rPr>
                <w:noProof/>
                <w:webHidden/>
              </w:rPr>
              <w:t>11</w:t>
            </w:r>
            <w:r w:rsidR="004020D6">
              <w:rPr>
                <w:noProof/>
                <w:webHidden/>
              </w:rPr>
              <w:fldChar w:fldCharType="end"/>
            </w:r>
          </w:hyperlink>
        </w:p>
        <w:p w14:paraId="70E39AEC" w14:textId="70D0874F" w:rsidR="0038311A" w:rsidRPr="00661645" w:rsidRDefault="0038311A">
          <w:pPr>
            <w:rPr>
              <w:rFonts w:ascii="Arial" w:hAnsi="Arial" w:cs="Arial"/>
            </w:rPr>
          </w:pPr>
          <w:r w:rsidRPr="00661645">
            <w:rPr>
              <w:rFonts w:ascii="Arial" w:hAnsi="Arial" w:cs="Arial"/>
              <w:b/>
              <w:bCs/>
            </w:rPr>
            <w:fldChar w:fldCharType="end"/>
          </w:r>
        </w:p>
      </w:sdtContent>
    </w:sdt>
    <w:p w14:paraId="14BD13F9" w14:textId="34B3F786" w:rsidR="008E509E" w:rsidRPr="00661645" w:rsidRDefault="008E509E" w:rsidP="002D06A1">
      <w:pPr>
        <w:spacing w:after="0" w:line="240" w:lineRule="auto"/>
        <w:jc w:val="both"/>
        <w:rPr>
          <w:rFonts w:ascii="Arial" w:hAnsi="Arial" w:cs="Arial"/>
          <w:bCs/>
          <w:sz w:val="20"/>
          <w:szCs w:val="20"/>
        </w:rPr>
      </w:pPr>
    </w:p>
    <w:p w14:paraId="772B8EC4" w14:textId="5D10F328" w:rsidR="00524F79" w:rsidRPr="00661645" w:rsidRDefault="00524F79">
      <w:pPr>
        <w:spacing w:after="0" w:line="240" w:lineRule="auto"/>
        <w:rPr>
          <w:rFonts w:ascii="Arial" w:hAnsi="Arial" w:cs="Arial"/>
          <w:bCs/>
          <w:sz w:val="20"/>
          <w:szCs w:val="20"/>
        </w:rPr>
      </w:pPr>
      <w:r w:rsidRPr="00661645">
        <w:rPr>
          <w:rFonts w:ascii="Arial" w:hAnsi="Arial" w:cs="Arial"/>
          <w:bCs/>
          <w:sz w:val="20"/>
          <w:szCs w:val="20"/>
        </w:rPr>
        <w:br w:type="page"/>
      </w:r>
    </w:p>
    <w:p w14:paraId="79A49B43" w14:textId="6799CF90" w:rsidR="002519A5" w:rsidRPr="00661645" w:rsidRDefault="00334E73" w:rsidP="00DE425E">
      <w:pPr>
        <w:pStyle w:val="Odstavecseseznamem"/>
        <w:numPr>
          <w:ilvl w:val="0"/>
          <w:numId w:val="12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0" w:name="_Toc97019429"/>
      <w:r>
        <w:rPr>
          <w:rFonts w:ascii="Arial" w:hAnsi="Arial" w:cs="Arial"/>
          <w:b/>
        </w:rPr>
        <w:lastRenderedPageBreak/>
        <w:t>Základní popis</w:t>
      </w:r>
      <w:bookmarkEnd w:id="0"/>
    </w:p>
    <w:p w14:paraId="7155EE9B" w14:textId="4F9B1128" w:rsidR="00334E73" w:rsidRPr="00A50352" w:rsidRDefault="00334E73" w:rsidP="00334E73">
      <w:pPr>
        <w:jc w:val="both"/>
        <w:rPr>
          <w:rFonts w:ascii="Arial" w:hAnsi="Arial" w:cs="Arial"/>
          <w:b/>
        </w:rPr>
      </w:pPr>
      <w:r w:rsidRPr="00334E73">
        <w:rPr>
          <w:rFonts w:ascii="Arial" w:hAnsi="Arial" w:cs="Arial"/>
        </w:rPr>
        <w:t xml:space="preserve">Předmětem </w:t>
      </w:r>
      <w:r>
        <w:rPr>
          <w:rFonts w:ascii="Arial" w:hAnsi="Arial" w:cs="Arial"/>
        </w:rPr>
        <w:t xml:space="preserve">této přílohy č.2 je podklad pro </w:t>
      </w:r>
      <w:r w:rsidRPr="00334E73">
        <w:rPr>
          <w:rFonts w:ascii="Arial" w:hAnsi="Arial" w:cs="Arial"/>
        </w:rPr>
        <w:t xml:space="preserve">návrh technologie úpravy </w:t>
      </w:r>
      <w:r>
        <w:rPr>
          <w:rFonts w:ascii="Arial" w:hAnsi="Arial" w:cs="Arial"/>
        </w:rPr>
        <w:t xml:space="preserve">kondenzátu a směsi </w:t>
      </w:r>
      <w:r w:rsidRPr="00334E73">
        <w:rPr>
          <w:rFonts w:ascii="Arial" w:hAnsi="Arial" w:cs="Arial"/>
        </w:rPr>
        <w:t>demineralizované vody</w:t>
      </w:r>
      <w:r>
        <w:rPr>
          <w:rFonts w:ascii="Arial" w:hAnsi="Arial" w:cs="Arial"/>
        </w:rPr>
        <w:t xml:space="preserve"> a kondenzátu</w:t>
      </w:r>
      <w:r w:rsidRPr="00334E73">
        <w:rPr>
          <w:rFonts w:ascii="Arial" w:hAnsi="Arial" w:cs="Arial"/>
        </w:rPr>
        <w:t xml:space="preserve">. Upravená voda bude po úpravě používána pro napájení kotlů. </w:t>
      </w:r>
      <w:r w:rsidR="00A50352">
        <w:rPr>
          <w:rFonts w:ascii="Arial" w:hAnsi="Arial" w:cs="Arial"/>
        </w:rPr>
        <w:t xml:space="preserve">Tento celek bude realizován v období, které se může částečně překrývat s opravou linky </w:t>
      </w:r>
      <w:proofErr w:type="spellStart"/>
      <w:r w:rsidR="00A50352">
        <w:rPr>
          <w:rFonts w:ascii="Arial" w:hAnsi="Arial" w:cs="Arial"/>
        </w:rPr>
        <w:t>Babcock</w:t>
      </w:r>
      <w:proofErr w:type="spellEnd"/>
      <w:r w:rsidR="00A50352">
        <w:rPr>
          <w:rFonts w:ascii="Arial" w:hAnsi="Arial" w:cs="Arial"/>
        </w:rPr>
        <w:t xml:space="preserve"> (viz. příloha č.1) a s ohledem na termín demolice původní tzv. Horní linky CHÚV. </w:t>
      </w:r>
      <w:r w:rsidR="00A50352">
        <w:rPr>
          <w:rFonts w:ascii="Arial" w:hAnsi="Arial" w:cs="Arial"/>
          <w:b/>
        </w:rPr>
        <w:t>Předpokladem je, že některá zařízení Horní linky budou využita v této CHÚV.</w:t>
      </w:r>
    </w:p>
    <w:p w14:paraId="56992B77" w14:textId="77777777" w:rsidR="00334E73" w:rsidRPr="00A50352" w:rsidRDefault="00334E73" w:rsidP="00334E73">
      <w:pPr>
        <w:jc w:val="both"/>
        <w:rPr>
          <w:rFonts w:ascii="Arial" w:hAnsi="Arial" w:cs="Arial"/>
        </w:rPr>
      </w:pPr>
      <w:r w:rsidRPr="00A50352">
        <w:rPr>
          <w:rFonts w:ascii="Arial" w:hAnsi="Arial" w:cs="Arial"/>
        </w:rPr>
        <w:t>Nový kotel č.3 bude instalován vč. nové CHÚV. CHÚV bude v rozsahu dodávky dodavatele kotle.</w:t>
      </w:r>
    </w:p>
    <w:p w14:paraId="47EC3044" w14:textId="77777777" w:rsidR="00215F41" w:rsidRPr="00215F41" w:rsidRDefault="00215F41" w:rsidP="00215F41">
      <w:pPr>
        <w:tabs>
          <w:tab w:val="left" w:pos="1701"/>
        </w:tabs>
        <w:jc w:val="both"/>
        <w:rPr>
          <w:rFonts w:ascii="Arial" w:hAnsi="Arial" w:cs="Arial"/>
        </w:rPr>
      </w:pPr>
    </w:p>
    <w:p w14:paraId="47FF7D63" w14:textId="77777777" w:rsidR="00215F41" w:rsidRPr="00215F41" w:rsidRDefault="00215F41" w:rsidP="00215F41">
      <w:pPr>
        <w:pStyle w:val="Odstavecseseznamem"/>
        <w:numPr>
          <w:ilvl w:val="0"/>
          <w:numId w:val="12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1" w:name="_Toc87169926"/>
      <w:bookmarkStart w:id="2" w:name="_Toc97019430"/>
      <w:r w:rsidRPr="00215F41">
        <w:rPr>
          <w:rFonts w:ascii="Arial" w:hAnsi="Arial" w:cs="Arial"/>
          <w:b/>
        </w:rPr>
        <w:t>Kvalita vstupní vody</w:t>
      </w:r>
      <w:bookmarkEnd w:id="1"/>
      <w:bookmarkEnd w:id="2"/>
    </w:p>
    <w:p w14:paraId="5592F0C6" w14:textId="77777777" w:rsidR="00A50352" w:rsidRDefault="00215F41" w:rsidP="00215F41">
      <w:pPr>
        <w:jc w:val="both"/>
        <w:rPr>
          <w:rFonts w:ascii="Arial" w:hAnsi="Arial" w:cs="Arial"/>
        </w:rPr>
      </w:pPr>
      <w:r w:rsidRPr="00215F41">
        <w:rPr>
          <w:rFonts w:ascii="Arial" w:hAnsi="Arial" w:cs="Arial"/>
        </w:rPr>
        <w:t>Vstupní vodou je</w:t>
      </w:r>
      <w:r w:rsidR="00A50352">
        <w:rPr>
          <w:rFonts w:ascii="Arial" w:hAnsi="Arial" w:cs="Arial"/>
        </w:rPr>
        <w:t>:</w:t>
      </w:r>
    </w:p>
    <w:p w14:paraId="2F7A1B94" w14:textId="3D20686A" w:rsidR="00215F41" w:rsidRDefault="00A50352" w:rsidP="00A50352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demineralizovaná</w:t>
      </w:r>
      <w:r w:rsidR="00215F41" w:rsidRPr="00215F41">
        <w:rPr>
          <w:rFonts w:ascii="Arial" w:hAnsi="Arial" w:cs="Arial"/>
        </w:rPr>
        <w:t xml:space="preserve"> voda </w:t>
      </w:r>
      <w:r>
        <w:rPr>
          <w:rFonts w:ascii="Arial" w:hAnsi="Arial" w:cs="Arial"/>
        </w:rPr>
        <w:t xml:space="preserve">z linky </w:t>
      </w:r>
      <w:proofErr w:type="spellStart"/>
      <w:r>
        <w:rPr>
          <w:rFonts w:ascii="Arial" w:hAnsi="Arial" w:cs="Arial"/>
        </w:rPr>
        <w:t>Babcock</w:t>
      </w:r>
      <w:proofErr w:type="spellEnd"/>
      <w:r w:rsidR="00215F41" w:rsidRPr="00215F41">
        <w:rPr>
          <w:rFonts w:ascii="Arial" w:hAnsi="Arial" w:cs="Arial"/>
        </w:rPr>
        <w:t>.</w:t>
      </w:r>
    </w:p>
    <w:p w14:paraId="50899F53" w14:textId="3861E1E6" w:rsidR="00A50352" w:rsidRDefault="00A50352" w:rsidP="00A50352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Upravený kondenzát </w:t>
      </w:r>
      <w:r w:rsidRPr="00215F41">
        <w:rPr>
          <w:rFonts w:ascii="Arial" w:hAnsi="Arial" w:cs="Arial"/>
        </w:rPr>
        <w:t>(viz. příloha č.</w:t>
      </w:r>
      <w:r>
        <w:rPr>
          <w:rFonts w:ascii="Arial" w:hAnsi="Arial" w:cs="Arial"/>
        </w:rPr>
        <w:t xml:space="preserve"> </w:t>
      </w:r>
      <w:r w:rsidR="00802A93">
        <w:rPr>
          <w:rFonts w:ascii="Arial" w:hAnsi="Arial" w:cs="Arial"/>
        </w:rPr>
        <w:t>4</w:t>
      </w:r>
      <w:r>
        <w:rPr>
          <w:rFonts w:ascii="Arial" w:hAnsi="Arial" w:cs="Arial"/>
        </w:rPr>
        <w:t>)</w:t>
      </w:r>
    </w:p>
    <w:p w14:paraId="3DBBBDAC" w14:textId="77777777" w:rsidR="00A50352" w:rsidRDefault="00A50352" w:rsidP="00215F41">
      <w:pPr>
        <w:jc w:val="both"/>
        <w:rPr>
          <w:rFonts w:ascii="Arial" w:hAnsi="Arial" w:cs="Arial"/>
        </w:rPr>
      </w:pPr>
    </w:p>
    <w:p w14:paraId="666836E4" w14:textId="77937056" w:rsidR="00A50352" w:rsidRDefault="00A50352" w:rsidP="00215F4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Vstupní vodou může být i směs uvedených vod.</w:t>
      </w:r>
    </w:p>
    <w:p w14:paraId="3E0991C6" w14:textId="77777777" w:rsidR="00F737D8" w:rsidRDefault="00F737D8" w:rsidP="00F737D8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Teplota směsi na vstupu do CHÚV bude max. 55°C.</w:t>
      </w:r>
    </w:p>
    <w:p w14:paraId="181BA4F1" w14:textId="77777777" w:rsidR="00A50352" w:rsidRPr="00215F41" w:rsidRDefault="00A50352" w:rsidP="00A50352">
      <w:pPr>
        <w:tabs>
          <w:tab w:val="left" w:pos="1701"/>
        </w:tabs>
        <w:jc w:val="both"/>
        <w:rPr>
          <w:rFonts w:ascii="Arial" w:hAnsi="Arial" w:cs="Arial"/>
        </w:rPr>
      </w:pPr>
    </w:p>
    <w:p w14:paraId="06B58E79" w14:textId="08AF1ECD" w:rsidR="00215F41" w:rsidRPr="00215F41" w:rsidRDefault="001F012B" w:rsidP="00215F41">
      <w:pPr>
        <w:pStyle w:val="Odstavecseseznamem"/>
        <w:numPr>
          <w:ilvl w:val="0"/>
          <w:numId w:val="12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3" w:name="_Toc97019431"/>
      <w:r>
        <w:rPr>
          <w:rFonts w:ascii="Arial" w:hAnsi="Arial" w:cs="Arial"/>
          <w:b/>
        </w:rPr>
        <w:t>Výkonové údaje</w:t>
      </w:r>
      <w:bookmarkEnd w:id="3"/>
    </w:p>
    <w:p w14:paraId="379CCBFA" w14:textId="5D23A241" w:rsidR="001F012B" w:rsidRPr="001F012B" w:rsidRDefault="001F012B" w:rsidP="001F012B">
      <w:pPr>
        <w:jc w:val="both"/>
        <w:rPr>
          <w:rFonts w:ascii="Arial" w:hAnsi="Arial" w:cs="Arial"/>
        </w:rPr>
      </w:pPr>
      <w:r w:rsidRPr="001F012B">
        <w:rPr>
          <w:rFonts w:ascii="Arial" w:hAnsi="Arial" w:cs="Arial"/>
        </w:rPr>
        <w:t xml:space="preserve">Maximální množství demineralizované vody k úpravě je </w:t>
      </w:r>
      <w:r>
        <w:rPr>
          <w:rFonts w:ascii="Arial" w:hAnsi="Arial" w:cs="Arial"/>
        </w:rPr>
        <w:t>24</w:t>
      </w:r>
      <w:r w:rsidRPr="001F012B">
        <w:rPr>
          <w:rFonts w:ascii="Arial" w:hAnsi="Arial" w:cs="Arial"/>
        </w:rPr>
        <w:t xml:space="preserve"> m</w:t>
      </w:r>
      <w:r w:rsidRPr="001F012B">
        <w:rPr>
          <w:rFonts w:ascii="Arial" w:hAnsi="Arial" w:cs="Arial"/>
          <w:vertAlign w:val="superscript"/>
        </w:rPr>
        <w:t>3</w:t>
      </w:r>
      <w:r w:rsidRPr="001F012B">
        <w:rPr>
          <w:rFonts w:ascii="Arial" w:hAnsi="Arial" w:cs="Arial"/>
        </w:rPr>
        <w:t>/h.</w:t>
      </w:r>
    </w:p>
    <w:p w14:paraId="0ADB1CE8" w14:textId="5DCBAF72" w:rsidR="001F012B" w:rsidRPr="001F012B" w:rsidRDefault="001F012B" w:rsidP="001F012B">
      <w:pPr>
        <w:jc w:val="both"/>
        <w:rPr>
          <w:rFonts w:ascii="Arial" w:hAnsi="Arial" w:cs="Arial"/>
        </w:rPr>
      </w:pPr>
      <w:r w:rsidRPr="001F012B">
        <w:rPr>
          <w:rFonts w:ascii="Arial" w:hAnsi="Arial" w:cs="Arial"/>
        </w:rPr>
        <w:t xml:space="preserve">Maximální množství </w:t>
      </w:r>
      <w:r>
        <w:rPr>
          <w:rFonts w:ascii="Arial" w:hAnsi="Arial" w:cs="Arial"/>
        </w:rPr>
        <w:t>vratného kondenzátu</w:t>
      </w:r>
      <w:r w:rsidRPr="001F012B">
        <w:rPr>
          <w:rFonts w:ascii="Arial" w:hAnsi="Arial" w:cs="Arial"/>
        </w:rPr>
        <w:t xml:space="preserve"> k úpravě je 3</w:t>
      </w:r>
      <w:r w:rsidR="00C84AC7">
        <w:rPr>
          <w:rFonts w:ascii="Arial" w:hAnsi="Arial" w:cs="Arial"/>
        </w:rPr>
        <w:t>7</w:t>
      </w:r>
      <w:r w:rsidRPr="001F012B">
        <w:rPr>
          <w:rFonts w:ascii="Arial" w:hAnsi="Arial" w:cs="Arial"/>
        </w:rPr>
        <w:t xml:space="preserve"> m</w:t>
      </w:r>
      <w:r w:rsidRPr="001F012B">
        <w:rPr>
          <w:rFonts w:ascii="Arial" w:hAnsi="Arial" w:cs="Arial"/>
          <w:vertAlign w:val="superscript"/>
        </w:rPr>
        <w:t>3</w:t>
      </w:r>
      <w:r w:rsidRPr="001F012B">
        <w:rPr>
          <w:rFonts w:ascii="Arial" w:hAnsi="Arial" w:cs="Arial"/>
        </w:rPr>
        <w:t>/h.</w:t>
      </w:r>
    </w:p>
    <w:p w14:paraId="0596C392" w14:textId="77777777" w:rsidR="00F737D8" w:rsidRDefault="00F737D8" w:rsidP="00215F41">
      <w:pPr>
        <w:jc w:val="both"/>
        <w:rPr>
          <w:rFonts w:ascii="Arial" w:hAnsi="Arial" w:cs="Arial"/>
        </w:rPr>
      </w:pPr>
    </w:p>
    <w:p w14:paraId="299920B9" w14:textId="68BF2E8B" w:rsidR="00F737D8" w:rsidRPr="00215F41" w:rsidRDefault="00F737D8" w:rsidP="00F737D8">
      <w:pPr>
        <w:pStyle w:val="Odstavecseseznamem"/>
        <w:numPr>
          <w:ilvl w:val="0"/>
          <w:numId w:val="12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4" w:name="_Toc97019432"/>
      <w:r>
        <w:rPr>
          <w:rFonts w:ascii="Arial" w:hAnsi="Arial" w:cs="Arial"/>
          <w:b/>
        </w:rPr>
        <w:t>Požadavky na kvalitu upravené vody / směsi</w:t>
      </w:r>
      <w:bookmarkEnd w:id="4"/>
    </w:p>
    <w:p w14:paraId="72891898" w14:textId="1CDEAB40" w:rsidR="00F737D8" w:rsidRPr="004D18C3" w:rsidRDefault="00F737D8" w:rsidP="00F737D8">
      <w:pPr>
        <w:tabs>
          <w:tab w:val="right" w:pos="9072"/>
        </w:tabs>
        <w:jc w:val="both"/>
        <w:rPr>
          <w:rFonts w:ascii="Arial" w:hAnsi="Arial" w:cs="Arial"/>
        </w:rPr>
      </w:pPr>
      <w:r w:rsidRPr="004D18C3">
        <w:rPr>
          <w:rFonts w:ascii="Arial" w:hAnsi="Arial" w:cs="Arial"/>
        </w:rPr>
        <w:t>Měrná elektrická vodivost při 25°C (</w:t>
      </w:r>
      <w:proofErr w:type="spellStart"/>
      <w:r w:rsidRPr="004D18C3">
        <w:rPr>
          <w:rFonts w:ascii="Arial" w:hAnsi="Arial" w:cs="Arial"/>
        </w:rPr>
        <w:t>katexovaná</w:t>
      </w:r>
      <w:proofErr w:type="spellEnd"/>
      <w:r w:rsidRPr="004D18C3">
        <w:rPr>
          <w:rFonts w:ascii="Arial" w:hAnsi="Arial" w:cs="Arial"/>
        </w:rPr>
        <w:t>)</w:t>
      </w:r>
      <w:r w:rsidRPr="004D18C3">
        <w:rPr>
          <w:rFonts w:ascii="Arial" w:hAnsi="Arial" w:cs="Arial"/>
        </w:rPr>
        <w:tab/>
        <w:t>max. 0,2 μS/cm</w:t>
      </w:r>
    </w:p>
    <w:p w14:paraId="3AF3BA62" w14:textId="1527A47D" w:rsidR="00F737D8" w:rsidRPr="004D18C3" w:rsidRDefault="00F737D8" w:rsidP="00F737D8">
      <w:pPr>
        <w:tabs>
          <w:tab w:val="right" w:pos="9072"/>
        </w:tabs>
        <w:jc w:val="both"/>
        <w:rPr>
          <w:rFonts w:ascii="Arial" w:hAnsi="Arial" w:cs="Arial"/>
        </w:rPr>
      </w:pPr>
      <w:r w:rsidRPr="004D18C3">
        <w:rPr>
          <w:rFonts w:ascii="Arial" w:hAnsi="Arial" w:cs="Arial"/>
        </w:rPr>
        <w:t>Obsah Na</w:t>
      </w:r>
      <w:r w:rsidRPr="004D18C3">
        <w:rPr>
          <w:rFonts w:ascii="Arial" w:hAnsi="Arial" w:cs="Arial"/>
          <w:vertAlign w:val="superscript"/>
        </w:rPr>
        <w:t>+</w:t>
      </w:r>
      <w:r w:rsidRPr="004D18C3">
        <w:rPr>
          <w:rFonts w:ascii="Arial" w:hAnsi="Arial" w:cs="Arial"/>
        </w:rPr>
        <w:t xml:space="preserve"> + K</w:t>
      </w:r>
      <w:r w:rsidRPr="004D18C3">
        <w:rPr>
          <w:rFonts w:ascii="Arial" w:hAnsi="Arial" w:cs="Arial"/>
          <w:vertAlign w:val="superscript"/>
        </w:rPr>
        <w:t>+</w:t>
      </w:r>
      <w:r w:rsidRPr="004D18C3">
        <w:rPr>
          <w:rFonts w:ascii="Arial" w:hAnsi="Arial" w:cs="Arial"/>
        </w:rPr>
        <w:tab/>
        <w:t xml:space="preserve">max. 10 </w:t>
      </w:r>
      <w:proofErr w:type="spellStart"/>
      <w:r w:rsidRPr="004D18C3">
        <w:rPr>
          <w:rFonts w:ascii="Arial" w:hAnsi="Arial" w:cs="Arial"/>
        </w:rPr>
        <w:t>μg</w:t>
      </w:r>
      <w:proofErr w:type="spellEnd"/>
      <w:r w:rsidRPr="004D18C3">
        <w:rPr>
          <w:rFonts w:ascii="Arial" w:hAnsi="Arial" w:cs="Arial"/>
        </w:rPr>
        <w:t>/l</w:t>
      </w:r>
    </w:p>
    <w:p w14:paraId="33421FB6" w14:textId="0170A5C9" w:rsidR="00F737D8" w:rsidRPr="004D18C3" w:rsidRDefault="00F737D8" w:rsidP="00F737D8">
      <w:pPr>
        <w:tabs>
          <w:tab w:val="right" w:pos="9072"/>
        </w:tabs>
        <w:jc w:val="both"/>
        <w:rPr>
          <w:rFonts w:ascii="Arial" w:hAnsi="Arial" w:cs="Arial"/>
        </w:rPr>
      </w:pPr>
      <w:r w:rsidRPr="004D18C3">
        <w:rPr>
          <w:rFonts w:ascii="Arial" w:hAnsi="Arial" w:cs="Arial"/>
        </w:rPr>
        <w:t>Obsah SiO</w:t>
      </w:r>
      <w:r w:rsidRPr="004D18C3">
        <w:rPr>
          <w:rFonts w:ascii="Arial" w:hAnsi="Arial" w:cs="Arial"/>
          <w:vertAlign w:val="subscript"/>
        </w:rPr>
        <w:t>2</w:t>
      </w:r>
      <w:r w:rsidRPr="004D18C3">
        <w:rPr>
          <w:rFonts w:ascii="Arial" w:hAnsi="Arial" w:cs="Arial"/>
        </w:rPr>
        <w:t xml:space="preserve"> (fotometricky stanovený)</w:t>
      </w:r>
      <w:r w:rsidRPr="004D18C3">
        <w:rPr>
          <w:rFonts w:ascii="Arial" w:hAnsi="Arial" w:cs="Arial"/>
        </w:rPr>
        <w:tab/>
        <w:t xml:space="preserve">max. 20 </w:t>
      </w:r>
      <w:proofErr w:type="spellStart"/>
      <w:r w:rsidRPr="004D18C3">
        <w:rPr>
          <w:rFonts w:ascii="Arial" w:hAnsi="Arial" w:cs="Arial"/>
        </w:rPr>
        <w:t>μg</w:t>
      </w:r>
      <w:proofErr w:type="spellEnd"/>
      <w:r w:rsidRPr="004D18C3">
        <w:rPr>
          <w:rFonts w:ascii="Arial" w:hAnsi="Arial" w:cs="Arial"/>
        </w:rPr>
        <w:t>/l</w:t>
      </w:r>
    </w:p>
    <w:p w14:paraId="3B53B53E" w14:textId="72E03DB2" w:rsidR="0095334F" w:rsidRPr="001F012B" w:rsidRDefault="0095334F" w:rsidP="0095334F">
      <w:pPr>
        <w:tabs>
          <w:tab w:val="right" w:pos="9072"/>
        </w:tabs>
        <w:jc w:val="both"/>
        <w:rPr>
          <w:rFonts w:ascii="Arial" w:hAnsi="Arial" w:cs="Arial"/>
        </w:rPr>
      </w:pPr>
      <w:r w:rsidRPr="004D18C3">
        <w:rPr>
          <w:rFonts w:ascii="Arial" w:hAnsi="Arial" w:cs="Arial"/>
        </w:rPr>
        <w:t xml:space="preserve">Obsah </w:t>
      </w:r>
      <w:proofErr w:type="spellStart"/>
      <w:r w:rsidRPr="004D18C3">
        <w:rPr>
          <w:rFonts w:ascii="Arial" w:hAnsi="Arial" w:cs="Arial"/>
        </w:rPr>
        <w:t>Fe</w:t>
      </w:r>
      <w:proofErr w:type="spellEnd"/>
      <w:r w:rsidRPr="004D18C3">
        <w:rPr>
          <w:rFonts w:ascii="Arial" w:hAnsi="Arial" w:cs="Arial"/>
        </w:rPr>
        <w:t xml:space="preserve"> </w:t>
      </w:r>
      <w:r w:rsidRPr="004D18C3">
        <w:rPr>
          <w:rFonts w:ascii="Arial" w:hAnsi="Arial" w:cs="Arial"/>
        </w:rPr>
        <w:tab/>
        <w:t xml:space="preserve">max. 20 </w:t>
      </w:r>
      <w:proofErr w:type="spellStart"/>
      <w:r w:rsidRPr="004D18C3">
        <w:rPr>
          <w:rFonts w:ascii="Arial" w:hAnsi="Arial" w:cs="Arial"/>
        </w:rPr>
        <w:t>μg</w:t>
      </w:r>
      <w:proofErr w:type="spellEnd"/>
      <w:r w:rsidRPr="004D18C3">
        <w:rPr>
          <w:rFonts w:ascii="Arial" w:hAnsi="Arial" w:cs="Arial"/>
        </w:rPr>
        <w:t>/l</w:t>
      </w:r>
    </w:p>
    <w:p w14:paraId="5010BE23" w14:textId="77777777" w:rsidR="001F012B" w:rsidRPr="001F012B" w:rsidRDefault="001F012B" w:rsidP="00215F41">
      <w:pPr>
        <w:jc w:val="both"/>
        <w:rPr>
          <w:rFonts w:ascii="Arial" w:hAnsi="Arial" w:cs="Arial"/>
        </w:rPr>
      </w:pPr>
    </w:p>
    <w:p w14:paraId="05080007" w14:textId="34CF1F25" w:rsidR="009D5207" w:rsidRPr="00215F41" w:rsidRDefault="0095334F" w:rsidP="00F737D8">
      <w:pPr>
        <w:pStyle w:val="Odstavecseseznamem"/>
        <w:numPr>
          <w:ilvl w:val="0"/>
          <w:numId w:val="12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5" w:name="_Toc97019433"/>
      <w:r>
        <w:rPr>
          <w:rFonts w:ascii="Arial" w:hAnsi="Arial" w:cs="Arial"/>
          <w:b/>
        </w:rPr>
        <w:t>Možnosti využití stávajícího zařízení</w:t>
      </w:r>
      <w:bookmarkEnd w:id="5"/>
    </w:p>
    <w:p w14:paraId="74EC34AD" w14:textId="77777777" w:rsidR="0095334F" w:rsidRPr="0095334F" w:rsidRDefault="0095334F" w:rsidP="0095334F">
      <w:pPr>
        <w:jc w:val="both"/>
        <w:rPr>
          <w:rFonts w:ascii="Arial" w:hAnsi="Arial" w:cs="Arial"/>
        </w:rPr>
      </w:pPr>
      <w:bookmarkStart w:id="6" w:name="_Toc87169929"/>
      <w:r w:rsidRPr="0095334F">
        <w:rPr>
          <w:rFonts w:ascii="Arial" w:hAnsi="Arial" w:cs="Arial"/>
        </w:rPr>
        <w:t>Předpokládá se následující:</w:t>
      </w:r>
    </w:p>
    <w:p w14:paraId="24ADC537" w14:textId="4B085EB5" w:rsidR="0095334F" w:rsidRPr="0095334F" w:rsidRDefault="0095334F" w:rsidP="0095334F">
      <w:pPr>
        <w:jc w:val="both"/>
        <w:rPr>
          <w:rFonts w:ascii="Arial" w:hAnsi="Arial" w:cs="Arial"/>
        </w:rPr>
      </w:pPr>
      <w:r w:rsidRPr="0095334F">
        <w:rPr>
          <w:rFonts w:ascii="Arial" w:hAnsi="Arial" w:cs="Arial"/>
        </w:rPr>
        <w:t xml:space="preserve">Linka </w:t>
      </w:r>
      <w:proofErr w:type="spellStart"/>
      <w:r w:rsidRPr="0095334F">
        <w:rPr>
          <w:rFonts w:ascii="Arial" w:hAnsi="Arial" w:cs="Arial"/>
        </w:rPr>
        <w:t>Babcock</w:t>
      </w:r>
      <w:proofErr w:type="spellEnd"/>
      <w:r w:rsidRPr="0095334F">
        <w:rPr>
          <w:rFonts w:ascii="Arial" w:hAnsi="Arial" w:cs="Arial"/>
        </w:rPr>
        <w:t xml:space="preserve"> (Francouzská) – kompletně zůstane na své pozici a bude plně funkční</w:t>
      </w:r>
      <w:r>
        <w:rPr>
          <w:rFonts w:ascii="Arial" w:hAnsi="Arial" w:cs="Arial"/>
        </w:rPr>
        <w:t xml:space="preserve"> (požadavky na její opravy jsou uvedeny v příloze </w:t>
      </w:r>
      <w:r w:rsidR="00176EB2">
        <w:rPr>
          <w:rFonts w:ascii="Arial" w:hAnsi="Arial" w:cs="Arial"/>
        </w:rPr>
        <w:t>1</w:t>
      </w:r>
      <w:r>
        <w:rPr>
          <w:rFonts w:ascii="Arial" w:hAnsi="Arial" w:cs="Arial"/>
        </w:rPr>
        <w:t>).</w:t>
      </w:r>
      <w:r w:rsidRPr="0095334F">
        <w:rPr>
          <w:rFonts w:ascii="Arial" w:hAnsi="Arial" w:cs="Arial"/>
        </w:rPr>
        <w:t xml:space="preserve"> </w:t>
      </w:r>
    </w:p>
    <w:p w14:paraId="397385E7" w14:textId="339CDC7B" w:rsidR="0095334F" w:rsidRPr="0095334F" w:rsidRDefault="0095334F" w:rsidP="0095334F">
      <w:pPr>
        <w:jc w:val="both"/>
        <w:rPr>
          <w:rFonts w:ascii="Arial" w:hAnsi="Arial" w:cs="Arial"/>
        </w:rPr>
      </w:pPr>
      <w:r w:rsidRPr="0095334F">
        <w:rPr>
          <w:rFonts w:ascii="Arial" w:hAnsi="Arial" w:cs="Arial"/>
        </w:rPr>
        <w:t>Horní linka – v prostoru této linky bude instalován 3. kotel. S ohledem na to, že CHÚV byla vybudována v roce 2012, předpokládáme, že zařízení</w:t>
      </w:r>
      <w:r w:rsidR="00BE61C1">
        <w:rPr>
          <w:rFonts w:ascii="Arial" w:hAnsi="Arial" w:cs="Arial"/>
        </w:rPr>
        <w:t xml:space="preserve"> (nebo jeho části)</w:t>
      </w:r>
      <w:r w:rsidRPr="0095334F">
        <w:rPr>
          <w:rFonts w:ascii="Arial" w:hAnsi="Arial" w:cs="Arial"/>
        </w:rPr>
        <w:t xml:space="preserve"> může být provozováno </w:t>
      </w:r>
      <w:r w:rsidRPr="0095334F">
        <w:rPr>
          <w:rFonts w:ascii="Arial" w:hAnsi="Arial" w:cs="Arial"/>
        </w:rPr>
        <w:lastRenderedPageBreak/>
        <w:t>minimálně do roku 2037 (životnost zařízení CHÚV se projektuje na minimálně 25 let), samozřejmě s patřičnou údržbou.</w:t>
      </w:r>
      <w:r w:rsidR="00BE61C1">
        <w:rPr>
          <w:rFonts w:ascii="Arial" w:hAnsi="Arial" w:cs="Arial"/>
        </w:rPr>
        <w:t xml:space="preserve"> </w:t>
      </w:r>
    </w:p>
    <w:p w14:paraId="27C862B6" w14:textId="26D8D84C" w:rsidR="0095334F" w:rsidRPr="0095334F" w:rsidRDefault="0095334F" w:rsidP="0095334F">
      <w:pPr>
        <w:jc w:val="both"/>
        <w:rPr>
          <w:rFonts w:ascii="Arial" w:hAnsi="Arial" w:cs="Arial"/>
        </w:rPr>
      </w:pPr>
      <w:r w:rsidRPr="0095334F">
        <w:rPr>
          <w:rFonts w:ascii="Arial" w:hAnsi="Arial" w:cs="Arial"/>
        </w:rPr>
        <w:t xml:space="preserve">Z toho plyne, že poměrně část zařízení z Horní linky může být využito v nové </w:t>
      </w:r>
      <w:r w:rsidR="00176EB2">
        <w:rPr>
          <w:rFonts w:ascii="Arial" w:hAnsi="Arial" w:cs="Arial"/>
        </w:rPr>
        <w:t>úpravě vody</w:t>
      </w:r>
      <w:r w:rsidRPr="0095334F">
        <w:rPr>
          <w:rFonts w:ascii="Arial" w:hAnsi="Arial" w:cs="Arial"/>
        </w:rPr>
        <w:t>.</w:t>
      </w:r>
    </w:p>
    <w:p w14:paraId="429D5CC7" w14:textId="3510B2F9" w:rsidR="0095334F" w:rsidRPr="00176EB2" w:rsidRDefault="0095334F" w:rsidP="0095334F">
      <w:pPr>
        <w:jc w:val="both"/>
        <w:rPr>
          <w:rFonts w:ascii="Arial" w:hAnsi="Arial" w:cs="Arial"/>
          <w:u w:val="single"/>
        </w:rPr>
      </w:pPr>
      <w:r w:rsidRPr="00176EB2">
        <w:rPr>
          <w:rFonts w:ascii="Arial" w:hAnsi="Arial" w:cs="Arial"/>
          <w:u w:val="single"/>
        </w:rPr>
        <w:t xml:space="preserve">Z horní linky </w:t>
      </w:r>
      <w:r w:rsidR="00C84AC7">
        <w:rPr>
          <w:rFonts w:ascii="Arial" w:hAnsi="Arial" w:cs="Arial"/>
          <w:u w:val="single"/>
        </w:rPr>
        <w:t>je</w:t>
      </w:r>
      <w:r w:rsidRPr="00176EB2">
        <w:rPr>
          <w:rFonts w:ascii="Arial" w:hAnsi="Arial" w:cs="Arial"/>
          <w:u w:val="single"/>
        </w:rPr>
        <w:t xml:space="preserve"> možno využít následující:</w:t>
      </w:r>
    </w:p>
    <w:p w14:paraId="02E49C80" w14:textId="6189ADFE" w:rsidR="00B026CB" w:rsidRDefault="00B026CB" w:rsidP="00635A8F">
      <w:pPr>
        <w:pStyle w:val="Odstavecseseznamem"/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Lapače ionexových náplní</w:t>
      </w:r>
    </w:p>
    <w:p w14:paraId="21330F4E" w14:textId="77777777" w:rsidR="00635A8F" w:rsidRDefault="00635A8F" w:rsidP="00635A8F">
      <w:pPr>
        <w:pStyle w:val="Odstavecseseznamem"/>
        <w:numPr>
          <w:ilvl w:val="0"/>
          <w:numId w:val="41"/>
        </w:numPr>
        <w:jc w:val="both"/>
        <w:rPr>
          <w:rFonts w:ascii="Arial" w:hAnsi="Arial" w:cs="Arial"/>
        </w:rPr>
      </w:pPr>
      <w:r w:rsidRPr="00635A8F">
        <w:rPr>
          <w:rFonts w:ascii="Arial" w:hAnsi="Arial" w:cs="Arial"/>
        </w:rPr>
        <w:t>P</w:t>
      </w:r>
      <w:r w:rsidR="0095334F" w:rsidRPr="00635A8F">
        <w:rPr>
          <w:rFonts w:ascii="Arial" w:hAnsi="Arial" w:cs="Arial"/>
        </w:rPr>
        <w:t>lastové nádrže chemikálií</w:t>
      </w:r>
      <w:r w:rsidRPr="00635A8F">
        <w:rPr>
          <w:rFonts w:ascii="Arial" w:hAnsi="Arial" w:cs="Arial"/>
        </w:rPr>
        <w:t xml:space="preserve"> (pouze odměrné</w:t>
      </w:r>
      <w:r>
        <w:rPr>
          <w:rFonts w:ascii="Arial" w:hAnsi="Arial" w:cs="Arial"/>
        </w:rPr>
        <w:t>) pro HCl a NaOH</w:t>
      </w:r>
    </w:p>
    <w:p w14:paraId="1119A782" w14:textId="77777777" w:rsidR="00635A8F" w:rsidRDefault="00635A8F" w:rsidP="00635A8F">
      <w:pPr>
        <w:pStyle w:val="Odstavecseseznamem"/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Vodní uzávěr odměrné nádrže HCl</w:t>
      </w:r>
    </w:p>
    <w:p w14:paraId="1A01178E" w14:textId="77777777" w:rsidR="006E2C9D" w:rsidRDefault="006E2C9D" w:rsidP="00635A8F">
      <w:pPr>
        <w:pStyle w:val="Odstavecseseznamem"/>
        <w:numPr>
          <w:ilvl w:val="0"/>
          <w:numId w:val="41"/>
        </w:numPr>
        <w:jc w:val="both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Vzduchomembránová</w:t>
      </w:r>
      <w:proofErr w:type="spellEnd"/>
      <w:r>
        <w:rPr>
          <w:rFonts w:ascii="Arial" w:hAnsi="Arial" w:cs="Arial"/>
        </w:rPr>
        <w:t xml:space="preserve"> čerpadla </w:t>
      </w:r>
      <w:proofErr w:type="spellStart"/>
      <w:r>
        <w:rPr>
          <w:rFonts w:ascii="Arial" w:hAnsi="Arial" w:cs="Arial"/>
        </w:rPr>
        <w:t>HCl</w:t>
      </w:r>
      <w:proofErr w:type="spellEnd"/>
      <w:r>
        <w:rPr>
          <w:rFonts w:ascii="Arial" w:hAnsi="Arial" w:cs="Arial"/>
        </w:rPr>
        <w:t xml:space="preserve"> a NaOH</w:t>
      </w:r>
    </w:p>
    <w:p w14:paraId="5FDD9890" w14:textId="3A5DF5EB" w:rsidR="006E2C9D" w:rsidRDefault="006E2C9D" w:rsidP="00635A8F">
      <w:pPr>
        <w:pStyle w:val="Odstavecseseznamem"/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Injektory pro regeneraci SF a </w:t>
      </w:r>
      <w:proofErr w:type="spellStart"/>
      <w:r>
        <w:rPr>
          <w:rFonts w:ascii="Arial" w:hAnsi="Arial" w:cs="Arial"/>
        </w:rPr>
        <w:t>ka</w:t>
      </w:r>
      <w:r w:rsidR="00C84AC7">
        <w:rPr>
          <w:rFonts w:ascii="Arial" w:hAnsi="Arial" w:cs="Arial"/>
        </w:rPr>
        <w:t>t</w:t>
      </w:r>
      <w:r>
        <w:rPr>
          <w:rFonts w:ascii="Arial" w:hAnsi="Arial" w:cs="Arial"/>
        </w:rPr>
        <w:t>exových</w:t>
      </w:r>
      <w:proofErr w:type="spellEnd"/>
      <w:r>
        <w:rPr>
          <w:rFonts w:ascii="Arial" w:hAnsi="Arial" w:cs="Arial"/>
        </w:rPr>
        <w:t xml:space="preserve"> filtrů kondenzátu</w:t>
      </w:r>
    </w:p>
    <w:p w14:paraId="706587CC" w14:textId="77777777" w:rsidR="006E2C9D" w:rsidRDefault="006E2C9D" w:rsidP="00635A8F">
      <w:pPr>
        <w:pStyle w:val="Odstavecseseznamem"/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Plastové </w:t>
      </w:r>
      <w:proofErr w:type="spellStart"/>
      <w:r>
        <w:rPr>
          <w:rFonts w:ascii="Arial" w:hAnsi="Arial" w:cs="Arial"/>
        </w:rPr>
        <w:t>elektroarmatury</w:t>
      </w:r>
      <w:proofErr w:type="spellEnd"/>
    </w:p>
    <w:p w14:paraId="05211B43" w14:textId="77777777" w:rsidR="006E2C9D" w:rsidRDefault="006E2C9D" w:rsidP="00635A8F">
      <w:pPr>
        <w:pStyle w:val="Odstavecseseznamem"/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Plastové</w:t>
      </w:r>
      <w:r w:rsidR="0095334F" w:rsidRPr="00635A8F">
        <w:rPr>
          <w:rFonts w:ascii="Arial" w:hAnsi="Arial" w:cs="Arial"/>
        </w:rPr>
        <w:t xml:space="preserve"> ruční armatury</w:t>
      </w:r>
    </w:p>
    <w:p w14:paraId="47290488" w14:textId="07CDD8AB" w:rsidR="006E2C9D" w:rsidRDefault="006E2C9D" w:rsidP="00635A8F">
      <w:pPr>
        <w:pStyle w:val="Odstavecseseznamem"/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Místní průtokoměry s plovákem</w:t>
      </w:r>
    </w:p>
    <w:p w14:paraId="29FD0E78" w14:textId="66FA5AF6" w:rsidR="0095334F" w:rsidRPr="00635A8F" w:rsidRDefault="006E2C9D" w:rsidP="00635A8F">
      <w:pPr>
        <w:pStyle w:val="Odstavecseseznamem"/>
        <w:numPr>
          <w:ilvl w:val="0"/>
          <w:numId w:val="4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Č</w:t>
      </w:r>
      <w:r w:rsidR="0095334F" w:rsidRPr="00635A8F">
        <w:rPr>
          <w:rFonts w:ascii="Arial" w:hAnsi="Arial" w:cs="Arial"/>
        </w:rPr>
        <w:t>ásti potrubí apod.</w:t>
      </w:r>
    </w:p>
    <w:p w14:paraId="0A75C9A4" w14:textId="2D11A4AB" w:rsidR="00BE61C1" w:rsidRPr="0095334F" w:rsidRDefault="00BE61C1" w:rsidP="00BE61C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Dále je možno využít některá čidla MaR. </w:t>
      </w:r>
      <w:r w:rsidRPr="004D18C3">
        <w:rPr>
          <w:rFonts w:ascii="Arial" w:hAnsi="Arial" w:cs="Arial"/>
        </w:rPr>
        <w:t>Základní soupis dálkových čidel MaR je uveden v příloze č.</w:t>
      </w:r>
      <w:r w:rsidR="004D18C3" w:rsidRPr="004D18C3">
        <w:rPr>
          <w:rFonts w:ascii="Arial" w:hAnsi="Arial" w:cs="Arial"/>
        </w:rPr>
        <w:t>6</w:t>
      </w:r>
      <w:r w:rsidRPr="004D18C3">
        <w:rPr>
          <w:rFonts w:ascii="Arial" w:hAnsi="Arial" w:cs="Arial"/>
        </w:rPr>
        <w:t>. Žlutě jsou vyznačena čidla, která je možno využít při přesunu zařízení</w:t>
      </w:r>
      <w:r w:rsidR="003D7144" w:rsidRPr="004D18C3">
        <w:rPr>
          <w:rFonts w:ascii="Arial" w:hAnsi="Arial" w:cs="Arial"/>
        </w:rPr>
        <w:t xml:space="preserve"> (Zhotovitel musí zhodnotit jejich stav)</w:t>
      </w:r>
      <w:r w:rsidRPr="004D18C3">
        <w:rPr>
          <w:rFonts w:ascii="Arial" w:hAnsi="Arial" w:cs="Arial"/>
        </w:rPr>
        <w:t>.</w:t>
      </w:r>
    </w:p>
    <w:p w14:paraId="42403DAC" w14:textId="77777777" w:rsidR="0095334F" w:rsidRPr="00176EB2" w:rsidRDefault="0095334F" w:rsidP="0095334F">
      <w:pPr>
        <w:jc w:val="both"/>
        <w:rPr>
          <w:rFonts w:ascii="Arial" w:hAnsi="Arial" w:cs="Arial"/>
          <w:u w:val="single"/>
        </w:rPr>
      </w:pPr>
      <w:r w:rsidRPr="00176EB2">
        <w:rPr>
          <w:rFonts w:ascii="Arial" w:hAnsi="Arial" w:cs="Arial"/>
          <w:u w:val="single"/>
        </w:rPr>
        <w:t>Z horní linky nebude možno využít následující:</w:t>
      </w:r>
    </w:p>
    <w:p w14:paraId="358ADA1C" w14:textId="77777777" w:rsidR="0095334F" w:rsidRPr="0095334F" w:rsidRDefault="0095334F" w:rsidP="0095334F">
      <w:pPr>
        <w:jc w:val="both"/>
        <w:rPr>
          <w:rFonts w:ascii="Arial" w:hAnsi="Arial" w:cs="Arial"/>
        </w:rPr>
      </w:pPr>
      <w:r w:rsidRPr="0095334F">
        <w:rPr>
          <w:rFonts w:ascii="Arial" w:hAnsi="Arial" w:cs="Arial"/>
        </w:rPr>
        <w:t>Podpěry a uložení, bude nutno vyměnit spojovací materiál u nádrží a technologie, který byla vysoce zatížená chemickými výpary v místnosti skladu chemikálií, cca 60% spojovacího potrubí (páteřní sběrny).</w:t>
      </w:r>
    </w:p>
    <w:p w14:paraId="27F88D8D" w14:textId="77777777" w:rsidR="0095334F" w:rsidRPr="00176EB2" w:rsidRDefault="0095334F" w:rsidP="0095334F">
      <w:pPr>
        <w:jc w:val="both"/>
        <w:rPr>
          <w:rFonts w:ascii="Arial" w:hAnsi="Arial" w:cs="Arial"/>
          <w:u w:val="single"/>
        </w:rPr>
      </w:pPr>
      <w:r w:rsidRPr="00176EB2">
        <w:rPr>
          <w:rFonts w:ascii="Arial" w:hAnsi="Arial" w:cs="Arial"/>
          <w:u w:val="single"/>
        </w:rPr>
        <w:t xml:space="preserve">Možnost využití </w:t>
      </w:r>
      <w:r w:rsidRPr="00635A8F">
        <w:rPr>
          <w:rFonts w:ascii="Arial" w:hAnsi="Arial" w:cs="Arial"/>
          <w:b/>
          <w:u w:val="single"/>
        </w:rPr>
        <w:t>hlavního</w:t>
      </w:r>
      <w:r w:rsidRPr="00176EB2">
        <w:rPr>
          <w:rFonts w:ascii="Arial" w:hAnsi="Arial" w:cs="Arial"/>
          <w:u w:val="single"/>
        </w:rPr>
        <w:t xml:space="preserve"> zařízení:</w:t>
      </w:r>
    </w:p>
    <w:p w14:paraId="055B2FA5" w14:textId="27B97E88" w:rsidR="0095334F" w:rsidRPr="00BE61C1" w:rsidRDefault="0095334F" w:rsidP="0095334F">
      <w:pPr>
        <w:jc w:val="both"/>
        <w:rPr>
          <w:rFonts w:ascii="Arial" w:hAnsi="Arial" w:cs="Arial"/>
          <w:b/>
        </w:rPr>
      </w:pPr>
      <w:r w:rsidRPr="0095334F">
        <w:rPr>
          <w:rFonts w:ascii="Arial" w:hAnsi="Arial" w:cs="Arial"/>
        </w:rPr>
        <w:t>Nádrž vlastní spotřeby (1 ks) – v dobrém stavu – sklolaminát, sedla ocelová, není nutná kontrola</w:t>
      </w:r>
      <w:r w:rsidR="00BE61C1">
        <w:rPr>
          <w:rFonts w:ascii="Arial" w:hAnsi="Arial" w:cs="Arial"/>
        </w:rPr>
        <w:t xml:space="preserve">. </w:t>
      </w:r>
      <w:r w:rsidR="00BE61C1">
        <w:rPr>
          <w:rFonts w:ascii="Arial" w:hAnsi="Arial" w:cs="Arial"/>
          <w:b/>
        </w:rPr>
        <w:t>Nádrž je ale takových rozměrů, že se nepředpokládá její využití.</w:t>
      </w:r>
    </w:p>
    <w:p w14:paraId="163F831E" w14:textId="252507E2" w:rsidR="0095334F" w:rsidRPr="00BE61C1" w:rsidRDefault="0095334F" w:rsidP="0095334F">
      <w:pPr>
        <w:jc w:val="both"/>
        <w:rPr>
          <w:rFonts w:ascii="Arial" w:hAnsi="Arial" w:cs="Arial"/>
          <w:b/>
        </w:rPr>
      </w:pPr>
      <w:r w:rsidRPr="0095334F">
        <w:rPr>
          <w:rFonts w:ascii="Arial" w:hAnsi="Arial" w:cs="Arial"/>
        </w:rPr>
        <w:t>Pískové filtry (2 ks) – v dobrém stavu – předpokládáme výměnu písku a kontrolu vnitřních vestaveb</w:t>
      </w:r>
      <w:r w:rsidR="00BE61C1">
        <w:rPr>
          <w:rFonts w:ascii="Arial" w:hAnsi="Arial" w:cs="Arial"/>
        </w:rPr>
        <w:t xml:space="preserve">. </w:t>
      </w:r>
      <w:r w:rsidR="00BE61C1">
        <w:rPr>
          <w:rFonts w:ascii="Arial" w:hAnsi="Arial" w:cs="Arial"/>
          <w:b/>
        </w:rPr>
        <w:t>Protože v prostoru jejich budoucí instalace budou probíhat pomocné stavební práce (resp. bude potřeba využít prostor proto, aby bylo možno provést rozsáhlé stavební práce), budou tyto filtry šetrně demontovány a uskladněny dle požadavků zadavatele (není v rozsahu díla, demontáž provede mimo rozsah této akce).</w:t>
      </w:r>
    </w:p>
    <w:p w14:paraId="1D95D5E4" w14:textId="6F1D6F43" w:rsidR="0095334F" w:rsidRPr="0095334F" w:rsidRDefault="0095334F" w:rsidP="0095334F">
      <w:pPr>
        <w:jc w:val="both"/>
        <w:rPr>
          <w:rFonts w:ascii="Arial" w:hAnsi="Arial" w:cs="Arial"/>
        </w:rPr>
      </w:pPr>
      <w:r w:rsidRPr="0095334F">
        <w:rPr>
          <w:rFonts w:ascii="Arial" w:hAnsi="Arial" w:cs="Arial"/>
        </w:rPr>
        <w:t xml:space="preserve">Filtry s aktivním uhlím (2 ks) – dobrý stav (vyrobeno v roce 2012), možnost využití i části potrubí a armatury – </w:t>
      </w:r>
      <w:r w:rsidR="00BE61C1" w:rsidRPr="00BE61C1">
        <w:rPr>
          <w:rFonts w:ascii="Arial" w:hAnsi="Arial" w:cs="Arial"/>
          <w:b/>
        </w:rPr>
        <w:t>nepředpokládá</w:t>
      </w:r>
      <w:r w:rsidR="003A0D99">
        <w:rPr>
          <w:rFonts w:ascii="Arial" w:hAnsi="Arial" w:cs="Arial"/>
          <w:b/>
        </w:rPr>
        <w:t xml:space="preserve"> se</w:t>
      </w:r>
      <w:r w:rsidR="00BE61C1" w:rsidRPr="00BE61C1">
        <w:rPr>
          <w:rFonts w:ascii="Arial" w:hAnsi="Arial" w:cs="Arial"/>
          <w:b/>
        </w:rPr>
        <w:t xml:space="preserve"> </w:t>
      </w:r>
      <w:r w:rsidR="00BE61C1">
        <w:rPr>
          <w:rFonts w:ascii="Arial" w:hAnsi="Arial" w:cs="Arial"/>
          <w:b/>
        </w:rPr>
        <w:t>využití nádob filtrů</w:t>
      </w:r>
    </w:p>
    <w:p w14:paraId="2774DDEE" w14:textId="77777777" w:rsidR="00BE61C1" w:rsidRDefault="00BE61C1" w:rsidP="0095334F">
      <w:pPr>
        <w:jc w:val="both"/>
        <w:rPr>
          <w:rFonts w:ascii="Arial" w:hAnsi="Arial" w:cs="Arial"/>
        </w:rPr>
      </w:pPr>
    </w:p>
    <w:p w14:paraId="4972BAB8" w14:textId="77777777" w:rsidR="00BE61C1" w:rsidRDefault="00BE61C1" w:rsidP="0095334F">
      <w:pPr>
        <w:jc w:val="both"/>
        <w:rPr>
          <w:rFonts w:ascii="Arial" w:hAnsi="Arial" w:cs="Arial"/>
        </w:rPr>
      </w:pPr>
    </w:p>
    <w:p w14:paraId="5171F4B7" w14:textId="77777777" w:rsidR="00BE61C1" w:rsidRDefault="00BE61C1" w:rsidP="0095334F">
      <w:pPr>
        <w:jc w:val="both"/>
        <w:rPr>
          <w:rFonts w:ascii="Arial" w:hAnsi="Arial" w:cs="Arial"/>
        </w:rPr>
      </w:pPr>
    </w:p>
    <w:p w14:paraId="1BC60273" w14:textId="77777777" w:rsidR="00BE61C1" w:rsidRDefault="00BE61C1" w:rsidP="0095334F">
      <w:pPr>
        <w:jc w:val="both"/>
        <w:rPr>
          <w:rFonts w:ascii="Arial" w:hAnsi="Arial" w:cs="Arial"/>
        </w:rPr>
      </w:pPr>
    </w:p>
    <w:p w14:paraId="1658B3D2" w14:textId="77777777" w:rsidR="00BE61C1" w:rsidRDefault="00BE61C1" w:rsidP="0095334F">
      <w:pPr>
        <w:jc w:val="both"/>
        <w:rPr>
          <w:rFonts w:ascii="Arial" w:hAnsi="Arial" w:cs="Arial"/>
        </w:rPr>
      </w:pPr>
    </w:p>
    <w:p w14:paraId="3A8FD4B2" w14:textId="77777777" w:rsidR="0095334F" w:rsidRPr="0095334F" w:rsidRDefault="0095334F" w:rsidP="0095334F">
      <w:pPr>
        <w:jc w:val="both"/>
        <w:rPr>
          <w:rFonts w:ascii="Arial" w:hAnsi="Arial" w:cs="Arial"/>
        </w:rPr>
      </w:pPr>
      <w:r w:rsidRPr="0095334F">
        <w:rPr>
          <w:rFonts w:ascii="Arial" w:hAnsi="Arial" w:cs="Arial"/>
        </w:rPr>
        <w:t>Fotografie 1 – filtry s aktivním uhlím</w:t>
      </w:r>
    </w:p>
    <w:p w14:paraId="3ADF8842" w14:textId="285FD8A6" w:rsidR="0095334F" w:rsidRDefault="0095334F" w:rsidP="00176EB2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071681D7" wp14:editId="3C2FAB8B">
            <wp:extent cx="2504732" cy="3359184"/>
            <wp:effectExtent l="0" t="0" r="0" b="0"/>
            <wp:docPr id="30" name="Obrázek 30" descr="IMG_20201023_124617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G_20201023_124617_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8949" cy="336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982071" w14:textId="2473042F" w:rsidR="0095334F" w:rsidRPr="00176EB2" w:rsidRDefault="0095334F" w:rsidP="0095334F">
      <w:pPr>
        <w:jc w:val="both"/>
        <w:rPr>
          <w:rFonts w:ascii="Arial" w:hAnsi="Arial" w:cs="Arial"/>
        </w:rPr>
      </w:pPr>
      <w:proofErr w:type="spellStart"/>
      <w:r w:rsidRPr="00176EB2">
        <w:rPr>
          <w:rFonts w:ascii="Arial" w:hAnsi="Arial" w:cs="Arial"/>
        </w:rPr>
        <w:t>Katexový</w:t>
      </w:r>
      <w:proofErr w:type="spellEnd"/>
      <w:r w:rsidRPr="00176EB2">
        <w:rPr>
          <w:rFonts w:ascii="Arial" w:hAnsi="Arial" w:cs="Arial"/>
        </w:rPr>
        <w:t xml:space="preserve"> a </w:t>
      </w:r>
      <w:proofErr w:type="spellStart"/>
      <w:r w:rsidRPr="00176EB2">
        <w:rPr>
          <w:rFonts w:ascii="Arial" w:hAnsi="Arial" w:cs="Arial"/>
        </w:rPr>
        <w:t>anexový</w:t>
      </w:r>
      <w:proofErr w:type="spellEnd"/>
      <w:r w:rsidRPr="00176EB2">
        <w:rPr>
          <w:rFonts w:ascii="Arial" w:hAnsi="Arial" w:cs="Arial"/>
        </w:rPr>
        <w:t xml:space="preserve"> protiproudý filtr (2 + 2 ks) – dobrý stav (vyrobeno v roce 2012), možnost využití i části potrubí a armatury – </w:t>
      </w:r>
      <w:r w:rsidR="00BE61C1">
        <w:rPr>
          <w:rFonts w:ascii="Arial" w:hAnsi="Arial" w:cs="Arial"/>
          <w:b/>
        </w:rPr>
        <w:t>s ohledem na výšku filtrů se nepředpokládá jejich využití</w:t>
      </w:r>
      <w:r w:rsidRPr="00176EB2">
        <w:rPr>
          <w:rFonts w:ascii="Arial" w:hAnsi="Arial" w:cs="Arial"/>
        </w:rPr>
        <w:t xml:space="preserve"> </w:t>
      </w:r>
    </w:p>
    <w:p w14:paraId="03550BF3" w14:textId="77777777" w:rsidR="0095334F" w:rsidRPr="00BE61C1" w:rsidRDefault="0095334F" w:rsidP="0095334F">
      <w:pPr>
        <w:jc w:val="both"/>
        <w:rPr>
          <w:rFonts w:ascii="Arial" w:hAnsi="Arial" w:cs="Arial"/>
        </w:rPr>
      </w:pPr>
      <w:r w:rsidRPr="00BE61C1">
        <w:rPr>
          <w:rFonts w:ascii="Arial" w:hAnsi="Arial" w:cs="Arial"/>
        </w:rPr>
        <w:t xml:space="preserve">Fotografie 2 – </w:t>
      </w:r>
      <w:proofErr w:type="spellStart"/>
      <w:r w:rsidRPr="00BE61C1">
        <w:rPr>
          <w:rFonts w:ascii="Arial" w:hAnsi="Arial" w:cs="Arial"/>
        </w:rPr>
        <w:t>katexový</w:t>
      </w:r>
      <w:proofErr w:type="spellEnd"/>
      <w:r w:rsidRPr="00BE61C1">
        <w:rPr>
          <w:rFonts w:ascii="Arial" w:hAnsi="Arial" w:cs="Arial"/>
        </w:rPr>
        <w:t xml:space="preserve">, </w:t>
      </w:r>
      <w:proofErr w:type="spellStart"/>
      <w:r w:rsidRPr="00BE61C1">
        <w:rPr>
          <w:rFonts w:ascii="Arial" w:hAnsi="Arial" w:cs="Arial"/>
        </w:rPr>
        <w:t>anexový</w:t>
      </w:r>
      <w:proofErr w:type="spellEnd"/>
      <w:r w:rsidRPr="00BE61C1">
        <w:rPr>
          <w:rFonts w:ascii="Arial" w:hAnsi="Arial" w:cs="Arial"/>
        </w:rPr>
        <w:t xml:space="preserve"> protiproudý filtr </w:t>
      </w:r>
    </w:p>
    <w:p w14:paraId="70B8134F" w14:textId="18AC341C" w:rsidR="0095334F" w:rsidRDefault="0095334F" w:rsidP="00BE61C1">
      <w:pPr>
        <w:jc w:val="center"/>
      </w:pPr>
      <w:r>
        <w:rPr>
          <w:noProof/>
          <w:lang w:eastAsia="cs-CZ"/>
        </w:rPr>
        <w:drawing>
          <wp:inline distT="0" distB="0" distL="0" distR="0" wp14:anchorId="057FB6AD" wp14:editId="78B3C345">
            <wp:extent cx="2420568" cy="3241040"/>
            <wp:effectExtent l="0" t="0" r="0" b="0"/>
            <wp:docPr id="29" name="Obrázek 29" descr="IMG_20201023_124614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_20201023_124614_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1943" cy="3242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61C1">
        <w:rPr>
          <w:noProof/>
          <w:lang w:eastAsia="cs-CZ"/>
        </w:rPr>
        <w:t xml:space="preserve">    </w:t>
      </w:r>
      <w:r>
        <w:rPr>
          <w:noProof/>
          <w:lang w:eastAsia="cs-CZ"/>
        </w:rPr>
        <w:drawing>
          <wp:inline distT="0" distB="0" distL="0" distR="0" wp14:anchorId="0F8FCCB7" wp14:editId="6B56587C">
            <wp:extent cx="2417105" cy="3241675"/>
            <wp:effectExtent l="0" t="0" r="2540" b="0"/>
            <wp:docPr id="28" name="Obrázek 28" descr="IMG_20201023_124634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G_20201023_124634_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8759" cy="32438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62D519" w14:textId="12FB262B" w:rsidR="0095334F" w:rsidRPr="00BE61C1" w:rsidRDefault="0095334F" w:rsidP="0095334F">
      <w:pPr>
        <w:jc w:val="both"/>
        <w:rPr>
          <w:rFonts w:ascii="Arial" w:hAnsi="Arial" w:cs="Arial"/>
          <w:b/>
        </w:rPr>
      </w:pPr>
      <w:r w:rsidRPr="00BE61C1">
        <w:rPr>
          <w:rFonts w:ascii="Arial" w:hAnsi="Arial" w:cs="Arial"/>
        </w:rPr>
        <w:t>Sestava provzdušňovací věže, nádrže a ventilátoru (1 sada) – dobrý stav (vyrobeno v </w:t>
      </w:r>
      <w:r w:rsidR="00BE61C1">
        <w:rPr>
          <w:rFonts w:ascii="Arial" w:hAnsi="Arial" w:cs="Arial"/>
        </w:rPr>
        <w:t xml:space="preserve">roce 2012), vše z materiálu PP – </w:t>
      </w:r>
      <w:r w:rsidR="00BE61C1">
        <w:rPr>
          <w:rFonts w:ascii="Arial" w:hAnsi="Arial" w:cs="Arial"/>
          <w:b/>
        </w:rPr>
        <w:t>nepředpokládá se využití tohoto zařízení</w:t>
      </w:r>
    </w:p>
    <w:p w14:paraId="66BC4849" w14:textId="77777777" w:rsidR="0095334F" w:rsidRPr="00BE61C1" w:rsidRDefault="0095334F" w:rsidP="0095334F">
      <w:pPr>
        <w:jc w:val="both"/>
        <w:rPr>
          <w:rFonts w:ascii="Arial" w:hAnsi="Arial" w:cs="Arial"/>
        </w:rPr>
      </w:pPr>
      <w:r w:rsidRPr="00BE61C1">
        <w:rPr>
          <w:rFonts w:ascii="Arial" w:hAnsi="Arial" w:cs="Arial"/>
        </w:rPr>
        <w:lastRenderedPageBreak/>
        <w:t xml:space="preserve">Fotografie 3 – sestava provzdušňovací věže </w:t>
      </w:r>
    </w:p>
    <w:p w14:paraId="602DF368" w14:textId="0DE4D62D" w:rsidR="0095334F" w:rsidRDefault="0095334F" w:rsidP="00BE61C1">
      <w:pPr>
        <w:jc w:val="center"/>
      </w:pPr>
      <w:r>
        <w:rPr>
          <w:noProof/>
          <w:lang w:eastAsia="cs-CZ"/>
        </w:rPr>
        <w:drawing>
          <wp:inline distT="0" distB="0" distL="0" distR="0" wp14:anchorId="1AAD2EFF" wp14:editId="09E262A9">
            <wp:extent cx="2355441" cy="3162075"/>
            <wp:effectExtent l="0" t="0" r="6985" b="635"/>
            <wp:docPr id="27" name="Obrázek 27" descr="IMG_20201023_1246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G_20201023_12464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273" cy="3169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538D93" w14:textId="15D53303" w:rsidR="0095334F" w:rsidRPr="00BE61C1" w:rsidRDefault="0095334F" w:rsidP="0095334F">
      <w:pPr>
        <w:jc w:val="both"/>
        <w:rPr>
          <w:rFonts w:ascii="Arial" w:hAnsi="Arial" w:cs="Arial"/>
        </w:rPr>
      </w:pPr>
      <w:r w:rsidRPr="00BE61C1">
        <w:rPr>
          <w:rFonts w:ascii="Arial" w:hAnsi="Arial" w:cs="Arial"/>
        </w:rPr>
        <w:t>Externí prací nádrže (2 ks) – dobrý stav (vyrobeno v roce 2012), vše z materiálu PP</w:t>
      </w:r>
      <w:r w:rsidR="00BE61C1">
        <w:rPr>
          <w:rFonts w:ascii="Arial" w:hAnsi="Arial" w:cs="Arial"/>
        </w:rPr>
        <w:t xml:space="preserve">, </w:t>
      </w:r>
      <w:r w:rsidRPr="00BE61C1">
        <w:rPr>
          <w:rFonts w:ascii="Arial" w:hAnsi="Arial" w:cs="Arial"/>
        </w:rPr>
        <w:t xml:space="preserve">možnost využití i části potrubí a armatury </w:t>
      </w:r>
      <w:r w:rsidR="00BE61C1">
        <w:rPr>
          <w:rFonts w:ascii="Arial" w:hAnsi="Arial" w:cs="Arial"/>
        </w:rPr>
        <w:t xml:space="preserve">– </w:t>
      </w:r>
      <w:r w:rsidR="00BE61C1">
        <w:rPr>
          <w:rFonts w:ascii="Arial" w:hAnsi="Arial" w:cs="Arial"/>
          <w:b/>
        </w:rPr>
        <w:t>nepředpokládá se využití tohoto zařízení</w:t>
      </w:r>
    </w:p>
    <w:p w14:paraId="18A5F720" w14:textId="77777777" w:rsidR="0095334F" w:rsidRPr="00BE61C1" w:rsidRDefault="0095334F" w:rsidP="0095334F">
      <w:pPr>
        <w:jc w:val="both"/>
        <w:rPr>
          <w:rFonts w:ascii="Arial" w:hAnsi="Arial" w:cs="Arial"/>
        </w:rPr>
      </w:pPr>
      <w:r w:rsidRPr="00BE61C1">
        <w:rPr>
          <w:rFonts w:ascii="Arial" w:hAnsi="Arial" w:cs="Arial"/>
        </w:rPr>
        <w:t>Fotografie 4 – externí prací nádrže</w:t>
      </w:r>
    </w:p>
    <w:p w14:paraId="32064C9C" w14:textId="3D7378EC" w:rsidR="0095334F" w:rsidRDefault="0095334F" w:rsidP="00BE61C1">
      <w:pPr>
        <w:jc w:val="center"/>
      </w:pPr>
      <w:r>
        <w:rPr>
          <w:noProof/>
          <w:lang w:eastAsia="cs-CZ"/>
        </w:rPr>
        <w:drawing>
          <wp:inline distT="0" distB="0" distL="0" distR="0" wp14:anchorId="00F0AE0E" wp14:editId="6A92211E">
            <wp:extent cx="2362200" cy="3149795"/>
            <wp:effectExtent l="0" t="0" r="0" b="0"/>
            <wp:docPr id="26" name="Obrázek 26" descr="IMG_20201023_1246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G_20201023_12461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0476" cy="3160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B5C92D" w14:textId="09701EB7" w:rsidR="0095334F" w:rsidRPr="004C4A92" w:rsidRDefault="0095334F" w:rsidP="0095334F">
      <w:pPr>
        <w:jc w:val="both"/>
        <w:rPr>
          <w:rFonts w:ascii="Arial" w:hAnsi="Arial" w:cs="Arial"/>
        </w:rPr>
      </w:pPr>
      <w:proofErr w:type="spellStart"/>
      <w:r w:rsidRPr="004C4A92">
        <w:rPr>
          <w:rFonts w:ascii="Arial" w:hAnsi="Arial" w:cs="Arial"/>
        </w:rPr>
        <w:t>Katexový</w:t>
      </w:r>
      <w:proofErr w:type="spellEnd"/>
      <w:r w:rsidRPr="004C4A92">
        <w:rPr>
          <w:rFonts w:ascii="Arial" w:hAnsi="Arial" w:cs="Arial"/>
        </w:rPr>
        <w:t xml:space="preserve"> filtr kondenzátu (2 ks) – dobrý stav (vyrobeno v roce 2012), doporučená kontrola pogumování (revize), možnost využití i části potrubí a armatury – </w:t>
      </w:r>
      <w:r w:rsidRPr="004C4A92">
        <w:rPr>
          <w:rFonts w:ascii="Arial" w:hAnsi="Arial" w:cs="Arial"/>
          <w:b/>
        </w:rPr>
        <w:t>přemístí se</w:t>
      </w:r>
      <w:r w:rsidR="004C4A92">
        <w:rPr>
          <w:rFonts w:ascii="Arial" w:hAnsi="Arial" w:cs="Arial"/>
          <w:b/>
        </w:rPr>
        <w:t xml:space="preserve"> a využije</w:t>
      </w:r>
    </w:p>
    <w:p w14:paraId="77C01030" w14:textId="77777777" w:rsidR="0095334F" w:rsidRPr="004C4A92" w:rsidRDefault="0095334F" w:rsidP="0095334F">
      <w:pPr>
        <w:jc w:val="both"/>
        <w:rPr>
          <w:rFonts w:ascii="Arial" w:hAnsi="Arial" w:cs="Arial"/>
        </w:rPr>
      </w:pPr>
      <w:r w:rsidRPr="004C4A92">
        <w:rPr>
          <w:rFonts w:ascii="Arial" w:hAnsi="Arial" w:cs="Arial"/>
        </w:rPr>
        <w:lastRenderedPageBreak/>
        <w:t xml:space="preserve">Fotografie 5 – </w:t>
      </w:r>
      <w:proofErr w:type="spellStart"/>
      <w:r w:rsidRPr="004C4A92">
        <w:rPr>
          <w:rFonts w:ascii="Arial" w:hAnsi="Arial" w:cs="Arial"/>
        </w:rPr>
        <w:t>katexový</w:t>
      </w:r>
      <w:proofErr w:type="spellEnd"/>
      <w:r w:rsidRPr="004C4A92">
        <w:rPr>
          <w:rFonts w:ascii="Arial" w:hAnsi="Arial" w:cs="Arial"/>
        </w:rPr>
        <w:t xml:space="preserve"> filtr kondenzátu </w:t>
      </w:r>
    </w:p>
    <w:p w14:paraId="1E3A0025" w14:textId="1CBC891F" w:rsidR="0095334F" w:rsidRDefault="0095334F" w:rsidP="004C4A92">
      <w:pPr>
        <w:jc w:val="center"/>
      </w:pPr>
      <w:r>
        <w:rPr>
          <w:noProof/>
          <w:lang w:eastAsia="cs-CZ"/>
        </w:rPr>
        <w:drawing>
          <wp:inline distT="0" distB="0" distL="0" distR="0" wp14:anchorId="2C51F227" wp14:editId="07920FAD">
            <wp:extent cx="2181225" cy="2913830"/>
            <wp:effectExtent l="0" t="0" r="0" b="1270"/>
            <wp:docPr id="25" name="Obrázek 25" descr="IMG_20201023_124629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G_20201023_124629_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281" cy="2915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389A3" w14:textId="10D22B58" w:rsidR="0095334F" w:rsidRPr="004C4A92" w:rsidRDefault="0095334F" w:rsidP="0095334F">
      <w:pPr>
        <w:jc w:val="both"/>
        <w:rPr>
          <w:rFonts w:ascii="Arial" w:hAnsi="Arial" w:cs="Arial"/>
        </w:rPr>
      </w:pPr>
      <w:r w:rsidRPr="004C4A92">
        <w:rPr>
          <w:rFonts w:ascii="Arial" w:hAnsi="Arial" w:cs="Arial"/>
        </w:rPr>
        <w:t xml:space="preserve">Směsný filtr (2 ks) – dobrý stav (vyrobeno v roce 2012), doporučená kontrola pogumování (revize), možnost využití i části potrubí a armatury – </w:t>
      </w:r>
      <w:r w:rsidRPr="004C4A92">
        <w:rPr>
          <w:rFonts w:ascii="Arial" w:hAnsi="Arial" w:cs="Arial"/>
          <w:b/>
        </w:rPr>
        <w:t xml:space="preserve">přemístí se </w:t>
      </w:r>
      <w:r w:rsidR="004C4A92" w:rsidRPr="004C4A92">
        <w:rPr>
          <w:rFonts w:ascii="Arial" w:hAnsi="Arial" w:cs="Arial"/>
          <w:b/>
        </w:rPr>
        <w:t>a využije</w:t>
      </w:r>
    </w:p>
    <w:p w14:paraId="09941E6A" w14:textId="77777777" w:rsidR="0095334F" w:rsidRPr="004C4A92" w:rsidRDefault="0095334F" w:rsidP="0095334F">
      <w:pPr>
        <w:jc w:val="both"/>
        <w:rPr>
          <w:rFonts w:ascii="Arial" w:hAnsi="Arial" w:cs="Arial"/>
        </w:rPr>
      </w:pPr>
      <w:r w:rsidRPr="004C4A92">
        <w:rPr>
          <w:rFonts w:ascii="Arial" w:hAnsi="Arial" w:cs="Arial"/>
        </w:rPr>
        <w:t xml:space="preserve">Fotografie 6 – směsný filtr </w:t>
      </w:r>
    </w:p>
    <w:p w14:paraId="125F8713" w14:textId="39F13B2F" w:rsidR="0095334F" w:rsidRDefault="0095334F" w:rsidP="004C4A92">
      <w:pPr>
        <w:jc w:val="center"/>
      </w:pPr>
      <w:r>
        <w:rPr>
          <w:noProof/>
          <w:lang w:eastAsia="cs-CZ"/>
        </w:rPr>
        <w:drawing>
          <wp:inline distT="0" distB="0" distL="0" distR="0" wp14:anchorId="5EC39C4E" wp14:editId="778DAA7B">
            <wp:extent cx="2352675" cy="3137276"/>
            <wp:effectExtent l="0" t="0" r="0" b="6350"/>
            <wp:docPr id="3" name="Obrázek 3" descr="IMG_20201023_1246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G_20201023_1246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6034" cy="314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CDB113" w14:textId="77777777" w:rsidR="0095334F" w:rsidRDefault="0095334F" w:rsidP="0095334F">
      <w:pPr>
        <w:jc w:val="both"/>
      </w:pPr>
    </w:p>
    <w:p w14:paraId="097EC538" w14:textId="20DA2291" w:rsidR="0095334F" w:rsidRDefault="006E2C9D" w:rsidP="0095334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Před přemístěním </w:t>
      </w:r>
      <w:proofErr w:type="spellStart"/>
      <w:r>
        <w:rPr>
          <w:rFonts w:ascii="Arial" w:hAnsi="Arial" w:cs="Arial"/>
        </w:rPr>
        <w:t>katexových</w:t>
      </w:r>
      <w:proofErr w:type="spellEnd"/>
      <w:r>
        <w:rPr>
          <w:rFonts w:ascii="Arial" w:hAnsi="Arial" w:cs="Arial"/>
        </w:rPr>
        <w:t xml:space="preserve"> filtrů kondenzátu a směsných filtrů je </w:t>
      </w:r>
      <w:r w:rsidR="0095334F" w:rsidRPr="006E2C9D">
        <w:rPr>
          <w:rFonts w:ascii="Arial" w:hAnsi="Arial" w:cs="Arial"/>
        </w:rPr>
        <w:t>nutno provést vyjmutí ionexových náplní z filtrů, jejich uskladnění (budou použity po přesunu) a provedení revize pogumování odbornou firmou.</w:t>
      </w:r>
    </w:p>
    <w:p w14:paraId="3D550315" w14:textId="77777777" w:rsidR="00A13D60" w:rsidRDefault="00A13D60" w:rsidP="0095334F">
      <w:pPr>
        <w:jc w:val="both"/>
        <w:rPr>
          <w:rFonts w:ascii="Arial" w:hAnsi="Arial" w:cs="Arial"/>
        </w:rPr>
      </w:pPr>
    </w:p>
    <w:p w14:paraId="46E8C9AD" w14:textId="500AC0DB" w:rsidR="00C5578D" w:rsidRDefault="00C5578D" w:rsidP="00C5578D">
      <w:pPr>
        <w:pStyle w:val="Odstavecseseznamem"/>
        <w:numPr>
          <w:ilvl w:val="0"/>
          <w:numId w:val="12"/>
        </w:numPr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  <w:bookmarkStart w:id="7" w:name="_Toc97019434"/>
      <w:r>
        <w:rPr>
          <w:rFonts w:ascii="Arial" w:hAnsi="Arial" w:cs="Arial"/>
          <w:b/>
        </w:rPr>
        <w:t>Popis technologie (předpoklad)</w:t>
      </w:r>
      <w:bookmarkEnd w:id="7"/>
    </w:p>
    <w:p w14:paraId="624B657D" w14:textId="77777777" w:rsidR="00C5578D" w:rsidRPr="00215F41" w:rsidRDefault="00C5578D" w:rsidP="00C5578D">
      <w:pPr>
        <w:pStyle w:val="Odstavecseseznamem"/>
        <w:spacing w:before="120" w:after="120" w:line="240" w:lineRule="auto"/>
        <w:jc w:val="both"/>
        <w:outlineLvl w:val="0"/>
        <w:rPr>
          <w:rFonts w:ascii="Arial" w:hAnsi="Arial" w:cs="Arial"/>
          <w:b/>
        </w:rPr>
      </w:pPr>
    </w:p>
    <w:p w14:paraId="1FEF29DE" w14:textId="208B3FFC" w:rsidR="00C5578D" w:rsidRPr="00C5578D" w:rsidRDefault="00C5578D" w:rsidP="00615808">
      <w:pPr>
        <w:pStyle w:val="Odstavecseseznamem"/>
        <w:numPr>
          <w:ilvl w:val="1"/>
          <w:numId w:val="46"/>
        </w:numPr>
        <w:spacing w:before="120" w:after="120" w:line="240" w:lineRule="auto"/>
        <w:ind w:left="1077" w:hanging="357"/>
        <w:jc w:val="both"/>
        <w:outlineLvl w:val="0"/>
        <w:rPr>
          <w:rFonts w:ascii="Arial" w:hAnsi="Arial" w:cs="Arial"/>
          <w:b/>
        </w:rPr>
      </w:pPr>
      <w:bookmarkStart w:id="8" w:name="_Toc83748013"/>
      <w:bookmarkStart w:id="9" w:name="_Toc97019435"/>
      <w:r w:rsidRPr="00C5578D">
        <w:rPr>
          <w:rFonts w:ascii="Arial" w:hAnsi="Arial" w:cs="Arial"/>
          <w:b/>
        </w:rPr>
        <w:t>Přívod vody do CHÚV</w:t>
      </w:r>
      <w:bookmarkEnd w:id="8"/>
      <w:bookmarkEnd w:id="9"/>
    </w:p>
    <w:p w14:paraId="4992AA3C" w14:textId="77777777" w:rsidR="00C5578D" w:rsidRDefault="00C5578D" w:rsidP="00C5578D">
      <w:pPr>
        <w:jc w:val="both"/>
        <w:rPr>
          <w:rFonts w:ascii="Arial" w:hAnsi="Arial" w:cs="Arial"/>
        </w:rPr>
      </w:pPr>
      <w:bookmarkStart w:id="10" w:name="_Toc83748014"/>
      <w:r w:rsidRPr="00215F41">
        <w:rPr>
          <w:rFonts w:ascii="Arial" w:hAnsi="Arial" w:cs="Arial"/>
        </w:rPr>
        <w:t>Vstupní vodou je</w:t>
      </w:r>
      <w:r>
        <w:rPr>
          <w:rFonts w:ascii="Arial" w:hAnsi="Arial" w:cs="Arial"/>
        </w:rPr>
        <w:t>:</w:t>
      </w:r>
    </w:p>
    <w:p w14:paraId="1A998927" w14:textId="2B15AA53" w:rsidR="00C5578D" w:rsidRDefault="00C5578D" w:rsidP="00C5578D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demineralizovaná</w:t>
      </w:r>
      <w:r w:rsidRPr="00215F41">
        <w:rPr>
          <w:rFonts w:ascii="Arial" w:hAnsi="Arial" w:cs="Arial"/>
        </w:rPr>
        <w:t xml:space="preserve"> voda </w:t>
      </w:r>
      <w:r>
        <w:rPr>
          <w:rFonts w:ascii="Arial" w:hAnsi="Arial" w:cs="Arial"/>
        </w:rPr>
        <w:t xml:space="preserve">z linky </w:t>
      </w:r>
      <w:proofErr w:type="spellStart"/>
      <w:r>
        <w:rPr>
          <w:rFonts w:ascii="Arial" w:hAnsi="Arial" w:cs="Arial"/>
        </w:rPr>
        <w:t>Babcock</w:t>
      </w:r>
      <w:proofErr w:type="spellEnd"/>
      <w:r>
        <w:rPr>
          <w:rFonts w:ascii="Arial" w:hAnsi="Arial" w:cs="Arial"/>
        </w:rPr>
        <w:t xml:space="preserve"> </w:t>
      </w:r>
      <w:r w:rsidR="00615808">
        <w:rPr>
          <w:rFonts w:ascii="Arial" w:hAnsi="Arial" w:cs="Arial"/>
        </w:rPr>
        <w:t>– bude přiváděna stávajícími čerpadly</w:t>
      </w:r>
      <w:r w:rsidRPr="00215F41">
        <w:rPr>
          <w:rFonts w:ascii="Arial" w:hAnsi="Arial" w:cs="Arial"/>
        </w:rPr>
        <w:t>.</w:t>
      </w:r>
    </w:p>
    <w:p w14:paraId="0F2F7057" w14:textId="4B43C46A" w:rsidR="00C5578D" w:rsidRDefault="00615808" w:rsidP="00C5578D">
      <w:pPr>
        <w:numPr>
          <w:ilvl w:val="0"/>
          <w:numId w:val="21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Kondenzát – bude přiváděn čerpadly Zadavatele</w:t>
      </w:r>
    </w:p>
    <w:p w14:paraId="4AF860FA" w14:textId="77777777" w:rsidR="00615808" w:rsidRDefault="00615808" w:rsidP="00615808">
      <w:pPr>
        <w:spacing w:after="0" w:line="240" w:lineRule="auto"/>
        <w:jc w:val="both"/>
        <w:rPr>
          <w:rFonts w:ascii="Arial" w:hAnsi="Arial" w:cs="Arial"/>
        </w:rPr>
      </w:pPr>
    </w:p>
    <w:p w14:paraId="69CBE817" w14:textId="77777777" w:rsidR="00615808" w:rsidRDefault="00615808" w:rsidP="00615808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Zhotovitel určí minimální potřebný tlak médií pro novou technologii. </w:t>
      </w:r>
    </w:p>
    <w:p w14:paraId="35AD29FE" w14:textId="4E93B9F5" w:rsidR="00615808" w:rsidRDefault="00615808" w:rsidP="00615808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5440FBCB" w14:textId="77777777" w:rsidR="00C5578D" w:rsidRPr="00615808" w:rsidRDefault="00C5578D" w:rsidP="00615808">
      <w:pPr>
        <w:pStyle w:val="Odstavecseseznamem"/>
        <w:numPr>
          <w:ilvl w:val="1"/>
          <w:numId w:val="46"/>
        </w:numPr>
        <w:spacing w:before="120" w:after="120" w:line="240" w:lineRule="auto"/>
        <w:ind w:left="1077" w:hanging="357"/>
        <w:jc w:val="both"/>
        <w:outlineLvl w:val="0"/>
        <w:rPr>
          <w:rFonts w:ascii="Arial" w:hAnsi="Arial" w:cs="Arial"/>
          <w:b/>
        </w:rPr>
      </w:pPr>
      <w:bookmarkStart w:id="11" w:name="_Toc97019436"/>
      <w:r w:rsidRPr="00615808">
        <w:rPr>
          <w:rFonts w:ascii="Arial" w:hAnsi="Arial" w:cs="Arial"/>
          <w:b/>
        </w:rPr>
        <w:t>Filtrace, chlazení</w:t>
      </w:r>
      <w:bookmarkEnd w:id="10"/>
      <w:bookmarkEnd w:id="11"/>
      <w:r w:rsidRPr="00615808">
        <w:rPr>
          <w:rFonts w:ascii="Arial" w:hAnsi="Arial" w:cs="Arial"/>
          <w:b/>
        </w:rPr>
        <w:t xml:space="preserve"> </w:t>
      </w:r>
    </w:p>
    <w:p w14:paraId="5C086E84" w14:textId="6C05E69A" w:rsidR="00C5578D" w:rsidRPr="00615808" w:rsidRDefault="00C5578D" w:rsidP="00615808">
      <w:pPr>
        <w:spacing w:after="0" w:line="240" w:lineRule="auto"/>
        <w:jc w:val="both"/>
        <w:rPr>
          <w:rFonts w:ascii="Arial" w:hAnsi="Arial" w:cs="Arial"/>
        </w:rPr>
      </w:pPr>
      <w:r w:rsidRPr="00615808">
        <w:rPr>
          <w:rFonts w:ascii="Arial" w:hAnsi="Arial" w:cs="Arial"/>
        </w:rPr>
        <w:t xml:space="preserve">Teplota </w:t>
      </w:r>
      <w:r w:rsidR="003A0D99">
        <w:rPr>
          <w:rFonts w:ascii="Arial" w:hAnsi="Arial" w:cs="Arial"/>
        </w:rPr>
        <w:t>media</w:t>
      </w:r>
      <w:r w:rsidRPr="00615808">
        <w:rPr>
          <w:rFonts w:ascii="Arial" w:hAnsi="Arial" w:cs="Arial"/>
        </w:rPr>
        <w:t xml:space="preserve"> na přívodu se pohybuje mezi </w:t>
      </w:r>
      <w:proofErr w:type="gramStart"/>
      <w:r w:rsidRPr="00615808">
        <w:rPr>
          <w:rFonts w:ascii="Arial" w:hAnsi="Arial" w:cs="Arial"/>
        </w:rPr>
        <w:t>20 – 40</w:t>
      </w:r>
      <w:proofErr w:type="gramEnd"/>
      <w:r w:rsidRPr="00615808">
        <w:rPr>
          <w:rFonts w:ascii="Arial" w:hAnsi="Arial" w:cs="Arial"/>
        </w:rPr>
        <w:t>°C. V tomto případě není nutné jakékoliv chlazení.</w:t>
      </w:r>
    </w:p>
    <w:p w14:paraId="4A849AA4" w14:textId="7F105C91" w:rsidR="00C5578D" w:rsidRDefault="00C5578D" w:rsidP="00615808">
      <w:pPr>
        <w:spacing w:after="0" w:line="240" w:lineRule="auto"/>
        <w:jc w:val="both"/>
        <w:rPr>
          <w:rFonts w:ascii="Arial" w:hAnsi="Arial" w:cs="Arial"/>
        </w:rPr>
      </w:pPr>
      <w:r w:rsidRPr="00615808">
        <w:rPr>
          <w:rFonts w:ascii="Arial" w:hAnsi="Arial" w:cs="Arial"/>
        </w:rPr>
        <w:t xml:space="preserve">Voda na vstupu je relativně velmi čistá bez mechanických nečistoto a nízkým obsahem </w:t>
      </w:r>
      <w:proofErr w:type="spellStart"/>
      <w:r w:rsidRPr="00615808">
        <w:rPr>
          <w:rFonts w:ascii="Arial" w:hAnsi="Arial" w:cs="Arial"/>
        </w:rPr>
        <w:t>Fe</w:t>
      </w:r>
      <w:proofErr w:type="spellEnd"/>
      <w:r w:rsidRPr="00615808">
        <w:rPr>
          <w:rFonts w:ascii="Arial" w:hAnsi="Arial" w:cs="Arial"/>
        </w:rPr>
        <w:t>. V tomto případě není nutná písková filtrace</w:t>
      </w:r>
      <w:r w:rsidR="00615808">
        <w:rPr>
          <w:rFonts w:ascii="Arial" w:hAnsi="Arial" w:cs="Arial"/>
        </w:rPr>
        <w:t xml:space="preserve"> (resp. zhotovitel ponechá prostor pro minimálně 1 ks pískového filtru, který bude demontován ze stávající technologie – viz. výše)</w:t>
      </w:r>
      <w:r w:rsidRPr="00615808">
        <w:rPr>
          <w:rFonts w:ascii="Arial" w:hAnsi="Arial" w:cs="Arial"/>
        </w:rPr>
        <w:t xml:space="preserve">. </w:t>
      </w:r>
    </w:p>
    <w:p w14:paraId="654BD18F" w14:textId="77777777" w:rsidR="00615808" w:rsidRPr="00615808" w:rsidRDefault="00615808" w:rsidP="00615808">
      <w:pPr>
        <w:spacing w:after="0" w:line="240" w:lineRule="auto"/>
        <w:jc w:val="both"/>
        <w:rPr>
          <w:rFonts w:ascii="Arial" w:hAnsi="Arial" w:cs="Arial"/>
        </w:rPr>
      </w:pPr>
    </w:p>
    <w:p w14:paraId="5C2D5381" w14:textId="77777777" w:rsidR="00C5578D" w:rsidRPr="00615808" w:rsidRDefault="00C5578D" w:rsidP="00615808">
      <w:pPr>
        <w:pStyle w:val="Odstavecseseznamem"/>
        <w:numPr>
          <w:ilvl w:val="1"/>
          <w:numId w:val="46"/>
        </w:numPr>
        <w:spacing w:before="120" w:after="120" w:line="240" w:lineRule="auto"/>
        <w:ind w:left="1077" w:hanging="357"/>
        <w:jc w:val="both"/>
        <w:outlineLvl w:val="0"/>
        <w:rPr>
          <w:rFonts w:ascii="Arial" w:hAnsi="Arial" w:cs="Arial"/>
          <w:b/>
        </w:rPr>
      </w:pPr>
      <w:bookmarkStart w:id="12" w:name="_Toc83748015"/>
      <w:bookmarkStart w:id="13" w:name="_Toc97019437"/>
      <w:r w:rsidRPr="00615808">
        <w:rPr>
          <w:rFonts w:ascii="Arial" w:hAnsi="Arial" w:cs="Arial"/>
          <w:b/>
        </w:rPr>
        <w:t>Úprava demivody</w:t>
      </w:r>
      <w:bookmarkEnd w:id="12"/>
      <w:bookmarkEnd w:id="13"/>
    </w:p>
    <w:p w14:paraId="51E9521B" w14:textId="77777777" w:rsidR="00C5578D" w:rsidRPr="00BA5902" w:rsidRDefault="00C5578D" w:rsidP="00615808">
      <w:pPr>
        <w:pStyle w:val="Nadpis3-TZ"/>
        <w:ind w:firstLine="363"/>
        <w:rPr>
          <w:rStyle w:val="Nadpis3Char"/>
        </w:rPr>
      </w:pPr>
      <w:bookmarkStart w:id="14" w:name="_Toc83748016"/>
      <w:bookmarkStart w:id="15" w:name="_Toc97019438"/>
      <w:r>
        <w:rPr>
          <w:rStyle w:val="Nadpis3Char"/>
        </w:rPr>
        <w:t>6.3</w:t>
      </w:r>
      <w:r w:rsidRPr="00BA5902">
        <w:rPr>
          <w:rStyle w:val="Nadpis3Char"/>
        </w:rPr>
        <w:t>.</w:t>
      </w:r>
      <w:r>
        <w:rPr>
          <w:rStyle w:val="Nadpis3Char"/>
        </w:rPr>
        <w:t>1</w:t>
      </w:r>
      <w:r w:rsidRPr="00BA5902">
        <w:rPr>
          <w:rStyle w:val="Nadpis3Char"/>
        </w:rPr>
        <w:t xml:space="preserve"> </w:t>
      </w:r>
      <w:r>
        <w:rPr>
          <w:rStyle w:val="Nadpis3Char"/>
        </w:rPr>
        <w:t>Přesun zařízení – úprava kondenzátu</w:t>
      </w:r>
      <w:bookmarkEnd w:id="14"/>
      <w:bookmarkEnd w:id="15"/>
    </w:p>
    <w:p w14:paraId="7EFFB244" w14:textId="67299220" w:rsidR="00C5578D" w:rsidRPr="00E53DFE" w:rsidRDefault="00C5578D" w:rsidP="00615808">
      <w:pPr>
        <w:spacing w:after="0" w:line="240" w:lineRule="auto"/>
        <w:jc w:val="both"/>
      </w:pPr>
      <w:r w:rsidRPr="00E53DFE">
        <w:t xml:space="preserve">Navrhujeme přesunout následující </w:t>
      </w:r>
      <w:r w:rsidR="00E53DFE" w:rsidRPr="00E53DFE">
        <w:t xml:space="preserve">hlavní </w:t>
      </w:r>
      <w:r w:rsidRPr="00E53DFE">
        <w:t>zařízení z Horní linky na novou pozici (modře označeno):</w:t>
      </w:r>
    </w:p>
    <w:tbl>
      <w:tblPr>
        <w:tblW w:w="9452" w:type="dxa"/>
        <w:tblInd w:w="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7"/>
        <w:gridCol w:w="863"/>
        <w:gridCol w:w="4231"/>
        <w:gridCol w:w="2040"/>
        <w:gridCol w:w="1321"/>
      </w:tblGrid>
      <w:tr w:rsidR="00C5578D" w:rsidRPr="002109A1" w14:paraId="35372C3C" w14:textId="77777777" w:rsidTr="00E53DFE">
        <w:trPr>
          <w:trHeight w:val="435"/>
        </w:trPr>
        <w:tc>
          <w:tcPr>
            <w:tcW w:w="99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266E074" w14:textId="77777777" w:rsidR="00C5578D" w:rsidRPr="002109A1" w:rsidRDefault="00C5578D" w:rsidP="00E53DFE">
            <w:pPr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KKS1</w:t>
            </w:r>
          </w:p>
        </w:tc>
        <w:tc>
          <w:tcPr>
            <w:tcW w:w="86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FBD7E76" w14:textId="77777777" w:rsidR="00C5578D" w:rsidRPr="002109A1" w:rsidRDefault="00C5578D" w:rsidP="00E53DFE">
            <w:pPr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KKS2</w:t>
            </w:r>
          </w:p>
        </w:tc>
        <w:tc>
          <w:tcPr>
            <w:tcW w:w="423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3A930D0" w14:textId="77777777" w:rsidR="00C5578D" w:rsidRPr="002109A1" w:rsidRDefault="00C5578D" w:rsidP="00E53DFE">
            <w:pPr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NÁZEV</w:t>
            </w:r>
          </w:p>
        </w:tc>
        <w:tc>
          <w:tcPr>
            <w:tcW w:w="20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CC25B06" w14:textId="77777777" w:rsidR="00C5578D" w:rsidRPr="002109A1" w:rsidRDefault="00C5578D" w:rsidP="00E53DFE">
            <w:pPr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32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noWrap/>
            <w:vAlign w:val="bottom"/>
            <w:hideMark/>
          </w:tcPr>
          <w:p w14:paraId="272AEF9D" w14:textId="77777777" w:rsidR="00C5578D" w:rsidRPr="002109A1" w:rsidRDefault="00C5578D" w:rsidP="00E53DFE">
            <w:pPr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POZNÁMKA</w:t>
            </w:r>
          </w:p>
        </w:tc>
      </w:tr>
      <w:tr w:rsidR="00C5578D" w:rsidRPr="002109A1" w14:paraId="217B693D" w14:textId="77777777" w:rsidTr="00E53DFE">
        <w:trPr>
          <w:trHeight w:val="255"/>
        </w:trPr>
        <w:tc>
          <w:tcPr>
            <w:tcW w:w="99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A8B73E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0LDA41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8A76E8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AP001_</w:t>
            </w:r>
          </w:p>
        </w:tc>
        <w:tc>
          <w:tcPr>
            <w:tcW w:w="42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004A4A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ČERPADLO ČISTÉHO KOND.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2EF8F0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ETACHROM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10D2FF" w14:textId="77777777" w:rsidR="00C5578D" w:rsidRPr="00623D83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623D83">
              <w:rPr>
                <w:rFonts w:ascii="Arial" w:hAnsi="Arial" w:cs="Arial"/>
                <w:sz w:val="20"/>
                <w:szCs w:val="20"/>
                <w:lang w:eastAsia="cs-CZ"/>
              </w:rPr>
              <w:t>Nevyužije se</w:t>
            </w:r>
          </w:p>
        </w:tc>
      </w:tr>
      <w:tr w:rsidR="00C5578D" w:rsidRPr="002109A1" w14:paraId="0902467B" w14:textId="77777777" w:rsidTr="00E53DFE">
        <w:trPr>
          <w:trHeight w:val="255"/>
        </w:trPr>
        <w:tc>
          <w:tcPr>
            <w:tcW w:w="99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811285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0LDA25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0251F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AT001</w:t>
            </w:r>
          </w:p>
        </w:tc>
        <w:tc>
          <w:tcPr>
            <w:tcW w:w="42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D07EE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LAPAČ ZA HF2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5FE11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noWrap/>
            <w:vAlign w:val="bottom"/>
            <w:hideMark/>
          </w:tcPr>
          <w:p w14:paraId="22A0AC64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Přemístění</w:t>
            </w:r>
          </w:p>
        </w:tc>
      </w:tr>
      <w:tr w:rsidR="00C5578D" w:rsidRPr="002109A1" w14:paraId="6381E659" w14:textId="77777777" w:rsidTr="00E53DFE">
        <w:trPr>
          <w:trHeight w:val="255"/>
        </w:trPr>
        <w:tc>
          <w:tcPr>
            <w:tcW w:w="99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56A178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0LDA46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D48B2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AT001</w:t>
            </w:r>
          </w:p>
        </w:tc>
        <w:tc>
          <w:tcPr>
            <w:tcW w:w="42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A8ED0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LAPAČ ZA SF1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5733D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noWrap/>
            <w:vAlign w:val="bottom"/>
            <w:hideMark/>
          </w:tcPr>
          <w:p w14:paraId="0EC2D569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Přemístění</w:t>
            </w:r>
          </w:p>
        </w:tc>
      </w:tr>
      <w:tr w:rsidR="00C5578D" w:rsidRPr="002109A1" w14:paraId="3DAB1859" w14:textId="77777777" w:rsidTr="00E53DFE">
        <w:trPr>
          <w:trHeight w:val="255"/>
        </w:trPr>
        <w:tc>
          <w:tcPr>
            <w:tcW w:w="99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ECFEF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0LDA24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2BB101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AT001</w:t>
            </w:r>
          </w:p>
        </w:tc>
        <w:tc>
          <w:tcPr>
            <w:tcW w:w="42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26182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LAPAČ ZA HF1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392AA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noWrap/>
            <w:vAlign w:val="bottom"/>
            <w:hideMark/>
          </w:tcPr>
          <w:p w14:paraId="00AE66D1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Přemístění</w:t>
            </w:r>
          </w:p>
        </w:tc>
      </w:tr>
      <w:tr w:rsidR="00C5578D" w:rsidRPr="002109A1" w14:paraId="798F48D8" w14:textId="77777777" w:rsidTr="00E53DFE">
        <w:trPr>
          <w:trHeight w:val="255"/>
        </w:trPr>
        <w:tc>
          <w:tcPr>
            <w:tcW w:w="99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1DF8E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0LDF11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7A2BFD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AT001</w:t>
            </w:r>
          </w:p>
        </w:tc>
        <w:tc>
          <w:tcPr>
            <w:tcW w:w="42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68E35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SMĚSNÝ FILTR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A667D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průměr 1000 mm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noWrap/>
            <w:vAlign w:val="bottom"/>
            <w:hideMark/>
          </w:tcPr>
          <w:p w14:paraId="10FA9E15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Přemístění</w:t>
            </w:r>
          </w:p>
        </w:tc>
      </w:tr>
      <w:tr w:rsidR="00C5578D" w:rsidRPr="002109A1" w14:paraId="3BA6B5F6" w14:textId="77777777" w:rsidTr="00E53DFE">
        <w:trPr>
          <w:trHeight w:val="255"/>
        </w:trPr>
        <w:tc>
          <w:tcPr>
            <w:tcW w:w="99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A6FAC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0LDF01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CACDDC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AT001</w:t>
            </w:r>
          </w:p>
        </w:tc>
        <w:tc>
          <w:tcPr>
            <w:tcW w:w="42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48497D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 xml:space="preserve">H - </w:t>
            </w:r>
            <w:proofErr w:type="spellStart"/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katexový</w:t>
            </w:r>
            <w:proofErr w:type="spellEnd"/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 xml:space="preserve"> filtr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380EB6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průměr 900 mm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noWrap/>
            <w:vAlign w:val="bottom"/>
            <w:hideMark/>
          </w:tcPr>
          <w:p w14:paraId="1C992ED7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Přemístění</w:t>
            </w:r>
          </w:p>
        </w:tc>
      </w:tr>
      <w:tr w:rsidR="00C5578D" w:rsidRPr="002109A1" w14:paraId="56D709CF" w14:textId="77777777" w:rsidTr="00E53DFE">
        <w:trPr>
          <w:trHeight w:val="255"/>
        </w:trPr>
        <w:tc>
          <w:tcPr>
            <w:tcW w:w="99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9F7FA1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0LDF02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FEE1F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AT001</w:t>
            </w:r>
          </w:p>
        </w:tc>
        <w:tc>
          <w:tcPr>
            <w:tcW w:w="42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8F02A9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 xml:space="preserve">H - </w:t>
            </w:r>
            <w:proofErr w:type="spellStart"/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katexový</w:t>
            </w:r>
            <w:proofErr w:type="spellEnd"/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 xml:space="preserve"> filtr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6600B5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průměr 900 mm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noWrap/>
            <w:vAlign w:val="bottom"/>
            <w:hideMark/>
          </w:tcPr>
          <w:p w14:paraId="0A360E80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Přemístění</w:t>
            </w:r>
          </w:p>
        </w:tc>
      </w:tr>
      <w:tr w:rsidR="00C5578D" w:rsidRPr="002109A1" w14:paraId="4A79046C" w14:textId="77777777" w:rsidTr="00E53DFE">
        <w:trPr>
          <w:trHeight w:val="255"/>
        </w:trPr>
        <w:tc>
          <w:tcPr>
            <w:tcW w:w="99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A024B7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0LDF10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AD4425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AT001</w:t>
            </w:r>
          </w:p>
        </w:tc>
        <w:tc>
          <w:tcPr>
            <w:tcW w:w="42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BF3BE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SMĚSNÝ FILTR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2919F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průměr 1000 mm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noWrap/>
            <w:vAlign w:val="bottom"/>
            <w:hideMark/>
          </w:tcPr>
          <w:p w14:paraId="7579532E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Přemístění</w:t>
            </w:r>
          </w:p>
        </w:tc>
      </w:tr>
      <w:tr w:rsidR="00C5578D" w:rsidRPr="002109A1" w14:paraId="283085A2" w14:textId="77777777" w:rsidTr="00E53DFE">
        <w:trPr>
          <w:trHeight w:val="255"/>
        </w:trPr>
        <w:tc>
          <w:tcPr>
            <w:tcW w:w="99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AB6EB1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0LDA47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C22C68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AT001</w:t>
            </w:r>
          </w:p>
        </w:tc>
        <w:tc>
          <w:tcPr>
            <w:tcW w:w="42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E5CC9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LAPAČ ZA SF2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A5E0A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noWrap/>
            <w:vAlign w:val="bottom"/>
            <w:hideMark/>
          </w:tcPr>
          <w:p w14:paraId="75E6895C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Přemístění</w:t>
            </w:r>
          </w:p>
        </w:tc>
      </w:tr>
      <w:tr w:rsidR="00C5578D" w:rsidRPr="002109A1" w14:paraId="3C3F263E" w14:textId="77777777" w:rsidTr="00E53DFE">
        <w:trPr>
          <w:trHeight w:val="255"/>
        </w:trPr>
        <w:tc>
          <w:tcPr>
            <w:tcW w:w="99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837164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0LDA42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1E57E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AP001_</w:t>
            </w:r>
          </w:p>
        </w:tc>
        <w:tc>
          <w:tcPr>
            <w:tcW w:w="42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DD648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ČERPADLO ČISTÉHO KOND.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427B40" w14:textId="77777777" w:rsidR="00C5578D" w:rsidRPr="002109A1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ETACHROM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27EF9B9" w14:textId="77777777" w:rsidR="00C5578D" w:rsidRPr="00623D83" w:rsidRDefault="00C5578D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623D83">
              <w:rPr>
                <w:rFonts w:ascii="Arial" w:hAnsi="Arial" w:cs="Arial"/>
                <w:sz w:val="20"/>
                <w:szCs w:val="20"/>
                <w:lang w:eastAsia="cs-CZ"/>
              </w:rPr>
              <w:t>Nevyužije se</w:t>
            </w:r>
          </w:p>
        </w:tc>
      </w:tr>
      <w:tr w:rsidR="00E53DFE" w:rsidRPr="00E53DFE" w14:paraId="46CDC18B" w14:textId="77777777" w:rsidTr="00E53DFE">
        <w:trPr>
          <w:trHeight w:val="255"/>
        </w:trPr>
        <w:tc>
          <w:tcPr>
            <w:tcW w:w="997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5513A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0GHC20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9C3D6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BB001_</w:t>
            </w:r>
          </w:p>
        </w:tc>
        <w:tc>
          <w:tcPr>
            <w:tcW w:w="42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AB133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NÁDRŽ PROVOZNÍ VODY</w:t>
            </w:r>
          </w:p>
        </w:tc>
        <w:tc>
          <w:tcPr>
            <w:tcW w:w="2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CBDCD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průměr 2600, 60 m</w:t>
            </w:r>
            <w:r w:rsidRPr="00E53DFE">
              <w:rPr>
                <w:rFonts w:ascii="Arial" w:hAnsi="Arial" w:cs="Arial"/>
                <w:sz w:val="20"/>
                <w:szCs w:val="20"/>
                <w:vertAlign w:val="superscript"/>
                <w:lang w:eastAsia="cs-CZ"/>
              </w:rPr>
              <w:t>3</w:t>
            </w:r>
          </w:p>
        </w:tc>
        <w:tc>
          <w:tcPr>
            <w:tcW w:w="132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60A5E3B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623D83">
              <w:rPr>
                <w:rFonts w:ascii="Arial" w:hAnsi="Arial" w:cs="Arial"/>
                <w:sz w:val="20"/>
                <w:szCs w:val="20"/>
                <w:lang w:eastAsia="cs-CZ"/>
              </w:rPr>
              <w:t>Nevyužije se</w:t>
            </w:r>
          </w:p>
        </w:tc>
      </w:tr>
    </w:tbl>
    <w:p w14:paraId="3266E0DF" w14:textId="11B55057" w:rsidR="00E53DFE" w:rsidRPr="00615808" w:rsidRDefault="00E53DFE" w:rsidP="00E53DFE">
      <w:pPr>
        <w:spacing w:after="0" w:line="240" w:lineRule="auto"/>
        <w:jc w:val="both"/>
        <w:rPr>
          <w:rFonts w:ascii="Arial" w:hAnsi="Arial" w:cs="Arial"/>
        </w:rPr>
      </w:pPr>
      <w:r w:rsidRPr="00615808">
        <w:rPr>
          <w:rFonts w:ascii="Arial" w:hAnsi="Arial" w:cs="Arial"/>
        </w:rPr>
        <w:lastRenderedPageBreak/>
        <w:t xml:space="preserve">Navrhujeme přesunout následující </w:t>
      </w:r>
      <w:r>
        <w:rPr>
          <w:rFonts w:ascii="Arial" w:hAnsi="Arial" w:cs="Arial"/>
        </w:rPr>
        <w:t xml:space="preserve">ostatní </w:t>
      </w:r>
      <w:r w:rsidRPr="00615808">
        <w:rPr>
          <w:rFonts w:ascii="Arial" w:hAnsi="Arial" w:cs="Arial"/>
        </w:rPr>
        <w:t>zařízení z Horní linky na novou pozici (modře označeno):</w:t>
      </w:r>
    </w:p>
    <w:tbl>
      <w:tblPr>
        <w:tblW w:w="950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4"/>
        <w:gridCol w:w="863"/>
        <w:gridCol w:w="4099"/>
        <w:gridCol w:w="2126"/>
        <w:gridCol w:w="1296"/>
      </w:tblGrid>
      <w:tr w:rsidR="00E53DFE" w:rsidRPr="002109A1" w14:paraId="043F2F2F" w14:textId="77777777" w:rsidTr="00E53DFE">
        <w:trPr>
          <w:trHeight w:val="435"/>
        </w:trPr>
        <w:tc>
          <w:tcPr>
            <w:tcW w:w="112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5BA2D0D" w14:textId="77777777" w:rsidR="00E53DFE" w:rsidRPr="002109A1" w:rsidRDefault="00E53DFE" w:rsidP="00E53DFE">
            <w:pPr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KKS1</w:t>
            </w:r>
          </w:p>
        </w:tc>
        <w:tc>
          <w:tcPr>
            <w:tcW w:w="86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25F5465" w14:textId="77777777" w:rsidR="00E53DFE" w:rsidRPr="002109A1" w:rsidRDefault="00E53DFE" w:rsidP="00E53DFE">
            <w:pPr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KKS2</w:t>
            </w:r>
          </w:p>
        </w:tc>
        <w:tc>
          <w:tcPr>
            <w:tcW w:w="409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E356628" w14:textId="77777777" w:rsidR="00E53DFE" w:rsidRPr="002109A1" w:rsidRDefault="00E53DFE" w:rsidP="00E53DFE">
            <w:pPr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NÁZEV</w:t>
            </w:r>
          </w:p>
        </w:tc>
        <w:tc>
          <w:tcPr>
            <w:tcW w:w="2126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19CE09B" w14:textId="77777777" w:rsidR="00E53DFE" w:rsidRPr="002109A1" w:rsidRDefault="00E53DFE" w:rsidP="00E53DFE">
            <w:pPr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29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noWrap/>
            <w:vAlign w:val="bottom"/>
            <w:hideMark/>
          </w:tcPr>
          <w:p w14:paraId="7A615D24" w14:textId="77777777" w:rsidR="00E53DFE" w:rsidRPr="002109A1" w:rsidRDefault="00E53DFE" w:rsidP="00E53DFE">
            <w:pPr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b/>
                <w:bCs/>
                <w:sz w:val="20"/>
                <w:szCs w:val="20"/>
                <w:lang w:eastAsia="cs-CZ"/>
              </w:rPr>
              <w:t>POZNÁMKA</w:t>
            </w:r>
          </w:p>
        </w:tc>
      </w:tr>
      <w:tr w:rsidR="00E53DFE" w:rsidRPr="00E53DFE" w14:paraId="6380698E" w14:textId="77777777" w:rsidTr="00E53DFE">
        <w:trPr>
          <w:trHeight w:val="255"/>
        </w:trPr>
        <w:tc>
          <w:tcPr>
            <w:tcW w:w="112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21FB3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0LDR20</w:t>
            </w:r>
          </w:p>
        </w:tc>
        <w:tc>
          <w:tcPr>
            <w:tcW w:w="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C714A7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BB001_</w:t>
            </w:r>
          </w:p>
        </w:tc>
        <w:tc>
          <w:tcPr>
            <w:tcW w:w="40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2A04F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VODNÍ UZÁVĚR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5CE226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2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0B0F0"/>
            <w:noWrap/>
            <w:vAlign w:val="bottom"/>
            <w:hideMark/>
          </w:tcPr>
          <w:p w14:paraId="794191B9" w14:textId="50DE4E55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Přemístění</w:t>
            </w:r>
          </w:p>
        </w:tc>
      </w:tr>
      <w:tr w:rsidR="00E53DFE" w:rsidRPr="00E53DFE" w14:paraId="02E0D9CF" w14:textId="77777777" w:rsidTr="00E53DFE">
        <w:trPr>
          <w:trHeight w:val="255"/>
        </w:trPr>
        <w:tc>
          <w:tcPr>
            <w:tcW w:w="112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5E5675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0LDA41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7B998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AP001_</w:t>
            </w:r>
          </w:p>
        </w:tc>
        <w:tc>
          <w:tcPr>
            <w:tcW w:w="40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BCF1E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ČERPADLO ČISTÉHO KOND.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5B1A6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ETACHROM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4B6EA7" w14:textId="3D6B2D86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623D83">
              <w:rPr>
                <w:rFonts w:ascii="Arial" w:hAnsi="Arial" w:cs="Arial"/>
                <w:sz w:val="20"/>
                <w:szCs w:val="20"/>
                <w:lang w:eastAsia="cs-CZ"/>
              </w:rPr>
              <w:t>Nevyužije se</w:t>
            </w:r>
          </w:p>
        </w:tc>
      </w:tr>
      <w:tr w:rsidR="00E53DFE" w:rsidRPr="00E53DFE" w14:paraId="708C0CFA" w14:textId="77777777" w:rsidTr="00E53DFE">
        <w:trPr>
          <w:trHeight w:val="255"/>
        </w:trPr>
        <w:tc>
          <w:tcPr>
            <w:tcW w:w="112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08536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0LDQ15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D32623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BN001_</w:t>
            </w:r>
          </w:p>
        </w:tc>
        <w:tc>
          <w:tcPr>
            <w:tcW w:w="40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8DD63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EJEKTOR NaOH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5A20E6D" w14:textId="4504E3F9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0319D" w14:textId="46D719C8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623D83">
              <w:rPr>
                <w:rFonts w:ascii="Arial" w:hAnsi="Arial" w:cs="Arial"/>
                <w:sz w:val="20"/>
                <w:szCs w:val="20"/>
                <w:lang w:eastAsia="cs-CZ"/>
              </w:rPr>
              <w:t>Nevyužije se</w:t>
            </w:r>
          </w:p>
        </w:tc>
      </w:tr>
      <w:tr w:rsidR="00E53DFE" w:rsidRPr="00E53DFE" w14:paraId="147D3272" w14:textId="77777777" w:rsidTr="00E53DFE">
        <w:trPr>
          <w:trHeight w:val="255"/>
        </w:trPr>
        <w:tc>
          <w:tcPr>
            <w:tcW w:w="112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3FD2A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0GHC20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40FF8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BB001_</w:t>
            </w:r>
          </w:p>
        </w:tc>
        <w:tc>
          <w:tcPr>
            <w:tcW w:w="40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236AD9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NÁDRŽ PROVOZNÍ VODY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C6BF07" w14:textId="5A72B1A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průměr 2600, 60 m</w:t>
            </w:r>
            <w:r>
              <w:rPr>
                <w:rFonts w:ascii="Arial" w:hAnsi="Arial" w:cs="Arial"/>
                <w:sz w:val="20"/>
                <w:szCs w:val="20"/>
                <w:vertAlign w:val="superscript"/>
                <w:lang w:eastAsia="cs-CZ"/>
              </w:rPr>
              <w:t>3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153EA" w14:textId="0E513B59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623D83">
              <w:rPr>
                <w:rFonts w:ascii="Arial" w:hAnsi="Arial" w:cs="Arial"/>
                <w:sz w:val="20"/>
                <w:szCs w:val="20"/>
                <w:lang w:eastAsia="cs-CZ"/>
              </w:rPr>
              <w:t>Nevyužije se</w:t>
            </w:r>
          </w:p>
        </w:tc>
      </w:tr>
      <w:tr w:rsidR="00E53DFE" w:rsidRPr="00E53DFE" w14:paraId="7AA4DC1F" w14:textId="77777777" w:rsidTr="00E53DFE">
        <w:trPr>
          <w:trHeight w:val="255"/>
        </w:trPr>
        <w:tc>
          <w:tcPr>
            <w:tcW w:w="112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4EB66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0GHC23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C7736F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AP001_</w:t>
            </w:r>
          </w:p>
        </w:tc>
        <w:tc>
          <w:tcPr>
            <w:tcW w:w="40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24C5C6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ČERPADLA PROVOZNÍ VODY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435F0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GRUNDFOS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76338F" w14:textId="3FCAE10D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623D83">
              <w:rPr>
                <w:rFonts w:ascii="Arial" w:hAnsi="Arial" w:cs="Arial"/>
                <w:sz w:val="20"/>
                <w:szCs w:val="20"/>
                <w:lang w:eastAsia="cs-CZ"/>
              </w:rPr>
              <w:t>Nevyužije se</w:t>
            </w:r>
          </w:p>
        </w:tc>
      </w:tr>
      <w:tr w:rsidR="00E53DFE" w:rsidRPr="00E53DFE" w14:paraId="4E6169EE" w14:textId="77777777" w:rsidTr="00E53DFE">
        <w:trPr>
          <w:trHeight w:val="255"/>
        </w:trPr>
        <w:tc>
          <w:tcPr>
            <w:tcW w:w="112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D9609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0GHC22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1AC04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AP001_</w:t>
            </w:r>
          </w:p>
        </w:tc>
        <w:tc>
          <w:tcPr>
            <w:tcW w:w="40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A274B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ČERPADLA PROVOZNÍ VODY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32435C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GRUNDFOS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D097A" w14:textId="5FBF04A5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623D83">
              <w:rPr>
                <w:rFonts w:ascii="Arial" w:hAnsi="Arial" w:cs="Arial"/>
                <w:sz w:val="20"/>
                <w:szCs w:val="20"/>
                <w:lang w:eastAsia="cs-CZ"/>
              </w:rPr>
              <w:t>Nevyužije se</w:t>
            </w:r>
          </w:p>
        </w:tc>
      </w:tr>
      <w:tr w:rsidR="00E53DFE" w:rsidRPr="00E53DFE" w14:paraId="3BCC2282" w14:textId="77777777" w:rsidTr="00E53DFE">
        <w:trPr>
          <w:trHeight w:val="255"/>
        </w:trPr>
        <w:tc>
          <w:tcPr>
            <w:tcW w:w="112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5D9F0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0LDN25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68B33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BB001_</w:t>
            </w:r>
          </w:p>
        </w:tc>
        <w:tc>
          <w:tcPr>
            <w:tcW w:w="40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0FE84" w14:textId="345BDDBC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 xml:space="preserve">PROVOZNÍ NÁDRŽ 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NaOH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90C926" w14:textId="230285D5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vertAlign w:val="superscript"/>
                <w:lang w:eastAsia="cs-CZ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00B0F0"/>
            <w:noWrap/>
            <w:vAlign w:val="bottom"/>
            <w:hideMark/>
          </w:tcPr>
          <w:p w14:paraId="017D37A3" w14:textId="334B514D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Přemístění</w:t>
            </w:r>
          </w:p>
        </w:tc>
      </w:tr>
      <w:tr w:rsidR="00E53DFE" w:rsidRPr="00E53DFE" w14:paraId="0B13FA9A" w14:textId="77777777" w:rsidTr="00E53DFE">
        <w:trPr>
          <w:trHeight w:val="255"/>
        </w:trPr>
        <w:tc>
          <w:tcPr>
            <w:tcW w:w="112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4BB35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0LDQ01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EA75C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BN001_</w:t>
            </w:r>
          </w:p>
        </w:tc>
        <w:tc>
          <w:tcPr>
            <w:tcW w:w="40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FCF90D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EJEKTOR HCl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EB4B61" w14:textId="2820239E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00B0F0"/>
            <w:noWrap/>
            <w:vAlign w:val="bottom"/>
            <w:hideMark/>
          </w:tcPr>
          <w:p w14:paraId="08BB0DFB" w14:textId="0A1F8F49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Přemístění</w:t>
            </w:r>
          </w:p>
        </w:tc>
      </w:tr>
      <w:tr w:rsidR="00E53DFE" w:rsidRPr="00E53DFE" w14:paraId="05F5318E" w14:textId="77777777" w:rsidTr="00E53DFE">
        <w:trPr>
          <w:trHeight w:val="255"/>
        </w:trPr>
        <w:tc>
          <w:tcPr>
            <w:tcW w:w="112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81A410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0LDN10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FC38B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BB001_</w:t>
            </w:r>
          </w:p>
        </w:tc>
        <w:tc>
          <w:tcPr>
            <w:tcW w:w="40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EA1780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ZÁSOBNÍ NÁDRŽ HCl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947A44" w14:textId="5D33D285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průměr 2600, 17 m</w:t>
            </w:r>
            <w:r>
              <w:rPr>
                <w:rFonts w:ascii="Arial" w:hAnsi="Arial" w:cs="Arial"/>
                <w:sz w:val="20"/>
                <w:szCs w:val="20"/>
                <w:vertAlign w:val="superscript"/>
                <w:lang w:eastAsia="cs-CZ"/>
              </w:rPr>
              <w:t>3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42B7C" w14:textId="678E4120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623D83">
              <w:rPr>
                <w:rFonts w:ascii="Arial" w:hAnsi="Arial" w:cs="Arial"/>
                <w:sz w:val="20"/>
                <w:szCs w:val="20"/>
                <w:lang w:eastAsia="cs-CZ"/>
              </w:rPr>
              <w:t>Nevyužije se</w:t>
            </w:r>
          </w:p>
        </w:tc>
      </w:tr>
      <w:tr w:rsidR="00E53DFE" w:rsidRPr="00E53DFE" w14:paraId="4B779154" w14:textId="77777777" w:rsidTr="00E53DFE">
        <w:trPr>
          <w:trHeight w:val="255"/>
        </w:trPr>
        <w:tc>
          <w:tcPr>
            <w:tcW w:w="112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CA3E8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0GHC21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E8C430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AP001_</w:t>
            </w:r>
          </w:p>
        </w:tc>
        <w:tc>
          <w:tcPr>
            <w:tcW w:w="40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F349ED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ČERPADLA PROVOZNÍ VODY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7CF62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82655D" w14:textId="678D6908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623D83">
              <w:rPr>
                <w:rFonts w:ascii="Arial" w:hAnsi="Arial" w:cs="Arial"/>
                <w:sz w:val="20"/>
                <w:szCs w:val="20"/>
                <w:lang w:eastAsia="cs-CZ"/>
              </w:rPr>
              <w:t>Nevyužije se</w:t>
            </w:r>
          </w:p>
        </w:tc>
      </w:tr>
      <w:tr w:rsidR="00E53DFE" w:rsidRPr="00E53DFE" w14:paraId="0EB17BC3" w14:textId="77777777" w:rsidTr="00E53DFE">
        <w:trPr>
          <w:trHeight w:val="255"/>
        </w:trPr>
        <w:tc>
          <w:tcPr>
            <w:tcW w:w="112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F169C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0LDA42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3495E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AP001_</w:t>
            </w:r>
          </w:p>
        </w:tc>
        <w:tc>
          <w:tcPr>
            <w:tcW w:w="40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4B434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ČERPADLO ČISTÉHO KOND.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D20BA7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ETACHROM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DAB72A" w14:textId="13F0D786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623D83">
              <w:rPr>
                <w:rFonts w:ascii="Arial" w:hAnsi="Arial" w:cs="Arial"/>
                <w:sz w:val="20"/>
                <w:szCs w:val="20"/>
                <w:lang w:eastAsia="cs-CZ"/>
              </w:rPr>
              <w:t>Nevyužije se</w:t>
            </w:r>
          </w:p>
        </w:tc>
      </w:tr>
      <w:tr w:rsidR="00E53DFE" w:rsidRPr="00E53DFE" w14:paraId="6A9D4682" w14:textId="77777777" w:rsidTr="00E53DFE">
        <w:trPr>
          <w:trHeight w:val="255"/>
        </w:trPr>
        <w:tc>
          <w:tcPr>
            <w:tcW w:w="112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58F7A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0LDQ06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BE1889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BN001_</w:t>
            </w:r>
          </w:p>
        </w:tc>
        <w:tc>
          <w:tcPr>
            <w:tcW w:w="40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A0C24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EJEKTOR HCl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A0C686" w14:textId="098E7899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D9A18" w14:textId="335CC8C2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623D83">
              <w:rPr>
                <w:rFonts w:ascii="Arial" w:hAnsi="Arial" w:cs="Arial"/>
                <w:sz w:val="20"/>
                <w:szCs w:val="20"/>
                <w:lang w:eastAsia="cs-CZ"/>
              </w:rPr>
              <w:t>Nevyužije se</w:t>
            </w:r>
          </w:p>
        </w:tc>
      </w:tr>
      <w:tr w:rsidR="00E53DFE" w:rsidRPr="00E53DFE" w14:paraId="76256518" w14:textId="77777777" w:rsidTr="00E53DFE">
        <w:trPr>
          <w:trHeight w:val="255"/>
        </w:trPr>
        <w:tc>
          <w:tcPr>
            <w:tcW w:w="112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6E77C" w14:textId="55D3E002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0LDQ01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B4175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BN001_</w:t>
            </w:r>
          </w:p>
        </w:tc>
        <w:tc>
          <w:tcPr>
            <w:tcW w:w="40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CDEC0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EJEKTOR NaOH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A32EE" w14:textId="39B528F3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00B0F0"/>
            <w:noWrap/>
            <w:vAlign w:val="bottom"/>
            <w:hideMark/>
          </w:tcPr>
          <w:p w14:paraId="74798D0F" w14:textId="21B310DF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Přemístění</w:t>
            </w:r>
          </w:p>
        </w:tc>
      </w:tr>
      <w:tr w:rsidR="00E53DFE" w:rsidRPr="00E53DFE" w14:paraId="5472D08C" w14:textId="77777777" w:rsidTr="00E53DFE">
        <w:trPr>
          <w:trHeight w:val="255"/>
        </w:trPr>
        <w:tc>
          <w:tcPr>
            <w:tcW w:w="112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4323F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0LDN15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85D5A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BB001_</w:t>
            </w:r>
          </w:p>
        </w:tc>
        <w:tc>
          <w:tcPr>
            <w:tcW w:w="40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A7706" w14:textId="77777777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PROVOZNÍ NÁDRŽ HCl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7513F8" w14:textId="6EFAB519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12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00B0F0"/>
            <w:noWrap/>
            <w:vAlign w:val="bottom"/>
            <w:hideMark/>
          </w:tcPr>
          <w:p w14:paraId="3EF83E17" w14:textId="731A5FA3" w:rsidR="00E53DFE" w:rsidRPr="00E53DFE" w:rsidRDefault="00E53DFE" w:rsidP="00E53DFE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Přemístění</w:t>
            </w:r>
          </w:p>
        </w:tc>
      </w:tr>
      <w:tr w:rsidR="004A20DC" w:rsidRPr="00E53DFE" w14:paraId="42341E47" w14:textId="77777777" w:rsidTr="00E53DFE">
        <w:trPr>
          <w:trHeight w:val="270"/>
        </w:trPr>
        <w:tc>
          <w:tcPr>
            <w:tcW w:w="112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F8522D" w14:textId="77777777" w:rsidR="004A20DC" w:rsidRPr="00E53DFE" w:rsidRDefault="004A20DC" w:rsidP="004A20DC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0LDN20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56D46" w14:textId="77777777" w:rsidR="004A20DC" w:rsidRPr="00E53DFE" w:rsidRDefault="004A20DC" w:rsidP="004A20DC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BB001_</w:t>
            </w:r>
          </w:p>
        </w:tc>
        <w:tc>
          <w:tcPr>
            <w:tcW w:w="409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EE09F8" w14:textId="77777777" w:rsidR="004A20DC" w:rsidRPr="00E53DFE" w:rsidRDefault="004A20DC" w:rsidP="004A20DC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ZÁSOBNÍ NÁDRŽ NaOH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014C88" w14:textId="77777777" w:rsidR="004A20DC" w:rsidRPr="00E53DFE" w:rsidRDefault="004A20DC" w:rsidP="004A20DC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průměr 2600, 17 m</w:t>
            </w:r>
            <w:r>
              <w:rPr>
                <w:rFonts w:ascii="Arial" w:hAnsi="Arial" w:cs="Arial"/>
                <w:sz w:val="20"/>
                <w:szCs w:val="20"/>
                <w:vertAlign w:val="superscript"/>
                <w:lang w:eastAsia="cs-CZ"/>
              </w:rPr>
              <w:t>3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1C449" w14:textId="64E89262" w:rsidR="004A20DC" w:rsidRPr="00E53DFE" w:rsidRDefault="004A20DC" w:rsidP="004A20DC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623D83">
              <w:rPr>
                <w:rFonts w:ascii="Arial" w:hAnsi="Arial" w:cs="Arial"/>
                <w:sz w:val="20"/>
                <w:szCs w:val="20"/>
                <w:lang w:eastAsia="cs-CZ"/>
              </w:rPr>
              <w:t>Nevyužije se</w:t>
            </w:r>
          </w:p>
        </w:tc>
      </w:tr>
      <w:tr w:rsidR="00136E2D" w:rsidRPr="00E53DFE" w14:paraId="7381231E" w14:textId="77777777" w:rsidTr="000D30BA">
        <w:trPr>
          <w:trHeight w:val="270"/>
        </w:trPr>
        <w:tc>
          <w:tcPr>
            <w:tcW w:w="112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0549C" w14:textId="77777777" w:rsidR="00136E2D" w:rsidRPr="00E53DFE" w:rsidRDefault="00136E2D" w:rsidP="000D30BA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0LDN11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ADB36" w14:textId="77777777" w:rsidR="00136E2D" w:rsidRPr="00E53DFE" w:rsidRDefault="00136E2D" w:rsidP="000D30BA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AA</w:t>
            </w: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001_</w:t>
            </w:r>
          </w:p>
        </w:tc>
        <w:tc>
          <w:tcPr>
            <w:tcW w:w="409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A867E0" w14:textId="77777777" w:rsidR="00136E2D" w:rsidRPr="00E53DFE" w:rsidRDefault="00136E2D" w:rsidP="000D30BA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VZDUCHOMEMBR. ČERPADLO HCl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A60499" w14:textId="77777777" w:rsidR="00136E2D" w:rsidRPr="004A20DC" w:rsidRDefault="00136E2D" w:rsidP="000D30BA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5 m</w:t>
            </w:r>
            <w:r>
              <w:rPr>
                <w:rFonts w:ascii="Arial" w:hAnsi="Arial" w:cs="Arial"/>
                <w:sz w:val="20"/>
                <w:szCs w:val="20"/>
                <w:vertAlign w:val="superscript"/>
                <w:lang w:eastAsia="cs-CZ"/>
              </w:rPr>
              <w:t>3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/h, 2,5 bar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00B0F0"/>
            <w:noWrap/>
            <w:vAlign w:val="bottom"/>
            <w:hideMark/>
          </w:tcPr>
          <w:p w14:paraId="060B1DC1" w14:textId="77777777" w:rsidR="00136E2D" w:rsidRPr="00E53DFE" w:rsidRDefault="00136E2D" w:rsidP="000D30BA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Přemístění</w:t>
            </w:r>
          </w:p>
        </w:tc>
      </w:tr>
      <w:tr w:rsidR="00136E2D" w:rsidRPr="00E53DFE" w14:paraId="04609E9E" w14:textId="77777777" w:rsidTr="000D30BA">
        <w:trPr>
          <w:trHeight w:val="270"/>
        </w:trPr>
        <w:tc>
          <w:tcPr>
            <w:tcW w:w="112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6F9CF" w14:textId="77777777" w:rsidR="00136E2D" w:rsidRPr="00E53DFE" w:rsidRDefault="00136E2D" w:rsidP="000D30BA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0LDN11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A414F" w14:textId="77777777" w:rsidR="00136E2D" w:rsidRPr="00E53DFE" w:rsidRDefault="00136E2D" w:rsidP="000D30BA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AA</w:t>
            </w: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001_</w:t>
            </w:r>
          </w:p>
        </w:tc>
        <w:tc>
          <w:tcPr>
            <w:tcW w:w="409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9835A2" w14:textId="77777777" w:rsidR="00136E2D" w:rsidRPr="00E53DFE" w:rsidRDefault="00136E2D" w:rsidP="000D30BA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VZDUCHOMEMBR. ČERPADLO HCl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4E8210" w14:textId="77777777" w:rsidR="00136E2D" w:rsidRPr="004A20DC" w:rsidRDefault="00136E2D" w:rsidP="000D30BA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5 m</w:t>
            </w:r>
            <w:r>
              <w:rPr>
                <w:rFonts w:ascii="Arial" w:hAnsi="Arial" w:cs="Arial"/>
                <w:sz w:val="20"/>
                <w:szCs w:val="20"/>
                <w:vertAlign w:val="superscript"/>
                <w:lang w:eastAsia="cs-CZ"/>
              </w:rPr>
              <w:t>3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/h, 2,5 bar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00B0F0"/>
            <w:noWrap/>
            <w:vAlign w:val="bottom"/>
            <w:hideMark/>
          </w:tcPr>
          <w:p w14:paraId="52E05D1A" w14:textId="77777777" w:rsidR="00136E2D" w:rsidRPr="00E53DFE" w:rsidRDefault="00136E2D" w:rsidP="000D30BA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Přemístění</w:t>
            </w:r>
          </w:p>
        </w:tc>
      </w:tr>
      <w:tr w:rsidR="00136E2D" w:rsidRPr="00E53DFE" w14:paraId="48133546" w14:textId="77777777" w:rsidTr="000D30BA">
        <w:trPr>
          <w:trHeight w:val="270"/>
        </w:trPr>
        <w:tc>
          <w:tcPr>
            <w:tcW w:w="112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B1C3A8" w14:textId="398EE24A" w:rsidR="00136E2D" w:rsidRPr="00E53DFE" w:rsidRDefault="00136E2D" w:rsidP="000D30BA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0LDN21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ABB69D" w14:textId="77777777" w:rsidR="00136E2D" w:rsidRPr="00E53DFE" w:rsidRDefault="00136E2D" w:rsidP="000D30BA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AA</w:t>
            </w: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001_</w:t>
            </w:r>
          </w:p>
        </w:tc>
        <w:tc>
          <w:tcPr>
            <w:tcW w:w="409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894973" w14:textId="56D5FA3E" w:rsidR="00136E2D" w:rsidRPr="00E53DFE" w:rsidRDefault="00136E2D" w:rsidP="000D30BA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VZDUCHOMEMBR. ČERPADLO NaOH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3A542" w14:textId="77777777" w:rsidR="00136E2D" w:rsidRPr="004A20DC" w:rsidRDefault="00136E2D" w:rsidP="000D30BA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5 m</w:t>
            </w:r>
            <w:r>
              <w:rPr>
                <w:rFonts w:ascii="Arial" w:hAnsi="Arial" w:cs="Arial"/>
                <w:sz w:val="20"/>
                <w:szCs w:val="20"/>
                <w:vertAlign w:val="superscript"/>
                <w:lang w:eastAsia="cs-CZ"/>
              </w:rPr>
              <w:t>3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/h, 2,5 bar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00B0F0"/>
            <w:noWrap/>
            <w:vAlign w:val="bottom"/>
            <w:hideMark/>
          </w:tcPr>
          <w:p w14:paraId="40779EC8" w14:textId="77777777" w:rsidR="00136E2D" w:rsidRPr="00E53DFE" w:rsidRDefault="00136E2D" w:rsidP="000D30BA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Přemístění</w:t>
            </w:r>
          </w:p>
        </w:tc>
      </w:tr>
      <w:tr w:rsidR="00136E2D" w:rsidRPr="00E53DFE" w14:paraId="585FEC00" w14:textId="77777777" w:rsidTr="00136E2D">
        <w:trPr>
          <w:trHeight w:val="270"/>
        </w:trPr>
        <w:tc>
          <w:tcPr>
            <w:tcW w:w="1124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75CAE" w14:textId="4E1C5A84" w:rsidR="00136E2D" w:rsidRPr="00E53DFE" w:rsidRDefault="00136E2D" w:rsidP="00136E2D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0LDN22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B668A" w14:textId="159E2DB1" w:rsidR="00136E2D" w:rsidRPr="00E53DFE" w:rsidRDefault="00136E2D" w:rsidP="00136E2D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AA</w:t>
            </w:r>
            <w:r w:rsidRPr="00E53DFE">
              <w:rPr>
                <w:rFonts w:ascii="Arial" w:hAnsi="Arial" w:cs="Arial"/>
                <w:sz w:val="20"/>
                <w:szCs w:val="20"/>
                <w:lang w:eastAsia="cs-CZ"/>
              </w:rPr>
              <w:t>001_</w:t>
            </w:r>
          </w:p>
        </w:tc>
        <w:tc>
          <w:tcPr>
            <w:tcW w:w="409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18567" w14:textId="22612625" w:rsidR="00136E2D" w:rsidRPr="00E53DFE" w:rsidRDefault="00136E2D" w:rsidP="00136E2D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VZDUCHOMEMBR. ČERPADLO NaOH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7856E" w14:textId="72F13FCB" w:rsidR="00136E2D" w:rsidRPr="004A20DC" w:rsidRDefault="00136E2D" w:rsidP="00136E2D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>
              <w:rPr>
                <w:rFonts w:ascii="Arial" w:hAnsi="Arial" w:cs="Arial"/>
                <w:sz w:val="20"/>
                <w:szCs w:val="20"/>
                <w:lang w:eastAsia="cs-CZ"/>
              </w:rPr>
              <w:t>5 m</w:t>
            </w:r>
            <w:r>
              <w:rPr>
                <w:rFonts w:ascii="Arial" w:hAnsi="Arial" w:cs="Arial"/>
                <w:sz w:val="20"/>
                <w:szCs w:val="20"/>
                <w:vertAlign w:val="superscript"/>
                <w:lang w:eastAsia="cs-CZ"/>
              </w:rPr>
              <w:t>3</w:t>
            </w:r>
            <w:r>
              <w:rPr>
                <w:rFonts w:ascii="Arial" w:hAnsi="Arial" w:cs="Arial"/>
                <w:sz w:val="20"/>
                <w:szCs w:val="20"/>
                <w:lang w:eastAsia="cs-CZ"/>
              </w:rPr>
              <w:t>/h, 2,5 bar</w:t>
            </w:r>
          </w:p>
        </w:tc>
        <w:tc>
          <w:tcPr>
            <w:tcW w:w="129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00B0F0"/>
            <w:noWrap/>
            <w:vAlign w:val="bottom"/>
            <w:hideMark/>
          </w:tcPr>
          <w:p w14:paraId="784DB684" w14:textId="74A4F5BD" w:rsidR="00136E2D" w:rsidRPr="00E53DFE" w:rsidRDefault="00136E2D" w:rsidP="00136E2D">
            <w:pPr>
              <w:rPr>
                <w:rFonts w:ascii="Arial" w:hAnsi="Arial" w:cs="Arial"/>
                <w:sz w:val="20"/>
                <w:szCs w:val="20"/>
                <w:lang w:eastAsia="cs-CZ"/>
              </w:rPr>
            </w:pPr>
            <w:r w:rsidRPr="002109A1">
              <w:rPr>
                <w:rFonts w:ascii="Arial" w:hAnsi="Arial" w:cs="Arial"/>
                <w:sz w:val="20"/>
                <w:szCs w:val="20"/>
                <w:lang w:eastAsia="cs-CZ"/>
              </w:rPr>
              <w:t>Přemístění</w:t>
            </w:r>
          </w:p>
        </w:tc>
      </w:tr>
    </w:tbl>
    <w:p w14:paraId="24B8058D" w14:textId="77777777" w:rsidR="00C5578D" w:rsidRPr="00BA5902" w:rsidRDefault="00C5578D" w:rsidP="00FA01D7">
      <w:pPr>
        <w:pStyle w:val="Nadpis3-TZ"/>
        <w:ind w:firstLine="363"/>
        <w:rPr>
          <w:rStyle w:val="Nadpis3Char"/>
        </w:rPr>
      </w:pPr>
      <w:bookmarkStart w:id="16" w:name="_Toc83748017"/>
      <w:bookmarkStart w:id="17" w:name="_Toc97019439"/>
      <w:r>
        <w:rPr>
          <w:rStyle w:val="Nadpis3Char"/>
        </w:rPr>
        <w:t>6.3</w:t>
      </w:r>
      <w:r w:rsidRPr="00BA5902">
        <w:rPr>
          <w:rStyle w:val="Nadpis3Char"/>
        </w:rPr>
        <w:t>.</w:t>
      </w:r>
      <w:r>
        <w:rPr>
          <w:rStyle w:val="Nadpis3Char"/>
        </w:rPr>
        <w:t>2</w:t>
      </w:r>
      <w:r w:rsidRPr="00BA5902">
        <w:rPr>
          <w:rStyle w:val="Nadpis3Char"/>
        </w:rPr>
        <w:t xml:space="preserve"> </w:t>
      </w:r>
      <w:r>
        <w:rPr>
          <w:rStyle w:val="Nadpis3Char"/>
        </w:rPr>
        <w:t>Popis nové technologie</w:t>
      </w:r>
      <w:bookmarkEnd w:id="16"/>
      <w:bookmarkEnd w:id="17"/>
    </w:p>
    <w:p w14:paraId="42B9BE34" w14:textId="23C97400" w:rsidR="00C5578D" w:rsidRPr="00E53DFE" w:rsidRDefault="00C5578D" w:rsidP="00E53DFE">
      <w:pPr>
        <w:spacing w:after="0" w:line="240" w:lineRule="auto"/>
        <w:jc w:val="both"/>
        <w:rPr>
          <w:rFonts w:ascii="Arial" w:hAnsi="Arial" w:cs="Arial"/>
        </w:rPr>
      </w:pPr>
      <w:r w:rsidRPr="00E53DFE">
        <w:rPr>
          <w:rFonts w:ascii="Arial" w:hAnsi="Arial" w:cs="Arial"/>
        </w:rPr>
        <w:t xml:space="preserve">Demineralizovaná voda bude vedena k úpravě na H+ </w:t>
      </w:r>
      <w:proofErr w:type="spellStart"/>
      <w:r w:rsidRPr="00E53DFE">
        <w:rPr>
          <w:rFonts w:ascii="Arial" w:hAnsi="Arial" w:cs="Arial"/>
        </w:rPr>
        <w:t>katexových</w:t>
      </w:r>
      <w:proofErr w:type="spellEnd"/>
      <w:r w:rsidRPr="00E53DFE">
        <w:rPr>
          <w:rFonts w:ascii="Arial" w:hAnsi="Arial" w:cs="Arial"/>
        </w:rPr>
        <w:t xml:space="preserve"> filtrech v řazení 2 + 0 (při regeneraci 1 + 1). Filtry mají za účel redukci obsahu </w:t>
      </w:r>
      <w:proofErr w:type="spellStart"/>
      <w:r w:rsidRPr="00E53DFE">
        <w:rPr>
          <w:rFonts w:ascii="Arial" w:hAnsi="Arial" w:cs="Arial"/>
        </w:rPr>
        <w:t>Fe</w:t>
      </w:r>
      <w:proofErr w:type="spellEnd"/>
      <w:r w:rsidRPr="00E53DFE">
        <w:rPr>
          <w:rFonts w:ascii="Arial" w:hAnsi="Arial" w:cs="Arial"/>
        </w:rPr>
        <w:t xml:space="preserve"> a případných nerozpuštěných látek (přívodní potrubí z provozu </w:t>
      </w:r>
      <w:proofErr w:type="spellStart"/>
      <w:r w:rsidRPr="00E53DFE">
        <w:rPr>
          <w:rFonts w:ascii="Arial" w:hAnsi="Arial" w:cs="Arial"/>
        </w:rPr>
        <w:t>Špitálka</w:t>
      </w:r>
      <w:proofErr w:type="spellEnd"/>
      <w:r w:rsidRPr="00E53DFE">
        <w:rPr>
          <w:rFonts w:ascii="Arial" w:hAnsi="Arial" w:cs="Arial"/>
        </w:rPr>
        <w:t xml:space="preserve"> na provoz SAKO má několik </w:t>
      </w:r>
      <w:r w:rsidR="004D76E8" w:rsidRPr="00E53DFE">
        <w:rPr>
          <w:rFonts w:ascii="Arial" w:hAnsi="Arial" w:cs="Arial"/>
        </w:rPr>
        <w:t>kilometrů</w:t>
      </w:r>
      <w:r w:rsidRPr="00E53DFE">
        <w:rPr>
          <w:rFonts w:ascii="Arial" w:hAnsi="Arial" w:cs="Arial"/>
        </w:rPr>
        <w:t xml:space="preserve">). </w:t>
      </w:r>
    </w:p>
    <w:p w14:paraId="6AC2A269" w14:textId="4407F86E" w:rsidR="00C5578D" w:rsidRDefault="00C5578D" w:rsidP="00E53DFE">
      <w:pPr>
        <w:spacing w:after="0" w:line="240" w:lineRule="auto"/>
        <w:jc w:val="both"/>
        <w:rPr>
          <w:rFonts w:ascii="Arial" w:hAnsi="Arial" w:cs="Arial"/>
        </w:rPr>
      </w:pPr>
      <w:r w:rsidRPr="00E53DFE">
        <w:rPr>
          <w:rFonts w:ascii="Arial" w:hAnsi="Arial" w:cs="Arial"/>
        </w:rPr>
        <w:t>Následně bude voda upravována na směsných filtrech (</w:t>
      </w:r>
      <w:r w:rsidR="00E53DFE">
        <w:rPr>
          <w:rFonts w:ascii="Arial" w:hAnsi="Arial" w:cs="Arial"/>
        </w:rPr>
        <w:t>2</w:t>
      </w:r>
      <w:r w:rsidRPr="00E53DFE">
        <w:rPr>
          <w:rFonts w:ascii="Arial" w:hAnsi="Arial" w:cs="Arial"/>
        </w:rPr>
        <w:t xml:space="preserve"> + 1</w:t>
      </w:r>
      <w:r w:rsidR="00E53DFE">
        <w:rPr>
          <w:rFonts w:ascii="Arial" w:hAnsi="Arial" w:cs="Arial"/>
        </w:rPr>
        <w:t xml:space="preserve"> nebo 1 + 2</w:t>
      </w:r>
      <w:r w:rsidRPr="00E53DFE">
        <w:rPr>
          <w:rFonts w:ascii="Arial" w:hAnsi="Arial" w:cs="Arial"/>
        </w:rPr>
        <w:t>), které snižují obsah SiO</w:t>
      </w:r>
      <w:r w:rsidRPr="00E53DFE">
        <w:rPr>
          <w:rFonts w:ascii="Arial" w:hAnsi="Arial" w:cs="Arial"/>
          <w:vertAlign w:val="subscript"/>
        </w:rPr>
        <w:t>2</w:t>
      </w:r>
      <w:r w:rsidRPr="00E53DFE">
        <w:rPr>
          <w:rFonts w:ascii="Arial" w:hAnsi="Arial" w:cs="Arial"/>
        </w:rPr>
        <w:t xml:space="preserve"> a měrnou elektrickou vodivost na minimum. Upravená voda bude následně odváděna do stávající zásobní nádrže CNIM na podlaží +</w:t>
      </w:r>
      <w:r w:rsidR="004D76E8">
        <w:rPr>
          <w:rFonts w:ascii="Arial" w:hAnsi="Arial" w:cs="Arial"/>
        </w:rPr>
        <w:t>0,0</w:t>
      </w:r>
      <w:r w:rsidRPr="00E53DFE">
        <w:rPr>
          <w:rFonts w:ascii="Arial" w:hAnsi="Arial" w:cs="Arial"/>
        </w:rPr>
        <w:t xml:space="preserve"> m.</w:t>
      </w:r>
    </w:p>
    <w:p w14:paraId="04376491" w14:textId="77777777" w:rsidR="00FA01D7" w:rsidRPr="00E53DFE" w:rsidRDefault="00FA01D7" w:rsidP="00E53DFE">
      <w:pPr>
        <w:spacing w:after="0" w:line="240" w:lineRule="auto"/>
        <w:jc w:val="both"/>
        <w:rPr>
          <w:rFonts w:ascii="Arial" w:hAnsi="Arial" w:cs="Arial"/>
        </w:rPr>
      </w:pPr>
    </w:p>
    <w:p w14:paraId="47DD87F6" w14:textId="77777777" w:rsidR="00C5578D" w:rsidRPr="00FA01D7" w:rsidRDefault="00C5578D" w:rsidP="00FA01D7">
      <w:pPr>
        <w:pStyle w:val="Odstavecseseznamem"/>
        <w:numPr>
          <w:ilvl w:val="1"/>
          <w:numId w:val="46"/>
        </w:numPr>
        <w:spacing w:before="120" w:after="120" w:line="240" w:lineRule="auto"/>
        <w:ind w:left="1077" w:hanging="357"/>
        <w:jc w:val="both"/>
        <w:outlineLvl w:val="0"/>
        <w:rPr>
          <w:rFonts w:ascii="Arial" w:hAnsi="Arial" w:cs="Arial"/>
          <w:b/>
        </w:rPr>
      </w:pPr>
      <w:bookmarkStart w:id="18" w:name="_Toc83748018"/>
      <w:bookmarkStart w:id="19" w:name="_Toc97019440"/>
      <w:r w:rsidRPr="00FA01D7">
        <w:rPr>
          <w:rFonts w:ascii="Arial" w:hAnsi="Arial" w:cs="Arial"/>
          <w:b/>
        </w:rPr>
        <w:t>Regenerační hospodářství</w:t>
      </w:r>
      <w:bookmarkEnd w:id="18"/>
      <w:bookmarkEnd w:id="19"/>
    </w:p>
    <w:p w14:paraId="18B5BED6" w14:textId="77777777" w:rsidR="00C5578D" w:rsidRDefault="00C5578D" w:rsidP="00E53DFE">
      <w:pPr>
        <w:spacing w:after="0" w:line="240" w:lineRule="auto"/>
        <w:jc w:val="both"/>
        <w:rPr>
          <w:rFonts w:ascii="Arial" w:hAnsi="Arial" w:cs="Arial"/>
        </w:rPr>
      </w:pPr>
      <w:r w:rsidRPr="00E53DFE">
        <w:rPr>
          <w:rFonts w:ascii="Arial" w:hAnsi="Arial" w:cs="Arial"/>
        </w:rPr>
        <w:t xml:space="preserve">Pro regeneraci H+ </w:t>
      </w:r>
      <w:proofErr w:type="spellStart"/>
      <w:r w:rsidRPr="00E53DFE">
        <w:rPr>
          <w:rFonts w:ascii="Arial" w:hAnsi="Arial" w:cs="Arial"/>
        </w:rPr>
        <w:t>katexových</w:t>
      </w:r>
      <w:proofErr w:type="spellEnd"/>
      <w:r w:rsidRPr="00E53DFE">
        <w:rPr>
          <w:rFonts w:ascii="Arial" w:hAnsi="Arial" w:cs="Arial"/>
        </w:rPr>
        <w:t xml:space="preserve"> a směsných filtrů budou instalovány:</w:t>
      </w:r>
    </w:p>
    <w:p w14:paraId="0F66E2C0" w14:textId="77777777" w:rsidR="00C5578D" w:rsidRPr="00E53DFE" w:rsidRDefault="00C5578D" w:rsidP="00E53DFE">
      <w:pPr>
        <w:pStyle w:val="Odstavecseseznamem"/>
        <w:numPr>
          <w:ilvl w:val="0"/>
          <w:numId w:val="47"/>
        </w:numPr>
        <w:spacing w:after="0" w:line="240" w:lineRule="auto"/>
        <w:jc w:val="both"/>
        <w:rPr>
          <w:rFonts w:ascii="Arial" w:hAnsi="Arial" w:cs="Arial"/>
        </w:rPr>
      </w:pPr>
      <w:r w:rsidRPr="00E53DFE">
        <w:rPr>
          <w:rFonts w:ascii="Arial" w:hAnsi="Arial" w:cs="Arial"/>
        </w:rPr>
        <w:t>Zásobní nádrž vody pro regeneraci (demineralizovaná voda – vstup k úpravě)</w:t>
      </w:r>
    </w:p>
    <w:p w14:paraId="79158C67" w14:textId="77777777" w:rsidR="00C5578D" w:rsidRPr="00E53DFE" w:rsidRDefault="00C5578D" w:rsidP="00E53DFE">
      <w:pPr>
        <w:pStyle w:val="Odstavecseseznamem"/>
        <w:numPr>
          <w:ilvl w:val="0"/>
          <w:numId w:val="47"/>
        </w:numPr>
        <w:spacing w:after="0" w:line="240" w:lineRule="auto"/>
        <w:jc w:val="both"/>
        <w:rPr>
          <w:rFonts w:ascii="Arial" w:hAnsi="Arial" w:cs="Arial"/>
        </w:rPr>
      </w:pPr>
      <w:r w:rsidRPr="00E53DFE">
        <w:rPr>
          <w:rFonts w:ascii="Arial" w:hAnsi="Arial" w:cs="Arial"/>
        </w:rPr>
        <w:t>Čerpadla pro ředění roztoků</w:t>
      </w:r>
    </w:p>
    <w:p w14:paraId="4AB85583" w14:textId="77777777" w:rsidR="00C5578D" w:rsidRPr="00E53DFE" w:rsidRDefault="00C5578D" w:rsidP="00E53DFE">
      <w:pPr>
        <w:pStyle w:val="Odstavecseseznamem"/>
        <w:numPr>
          <w:ilvl w:val="0"/>
          <w:numId w:val="47"/>
        </w:numPr>
        <w:spacing w:after="0" w:line="240" w:lineRule="auto"/>
        <w:jc w:val="both"/>
        <w:rPr>
          <w:rFonts w:ascii="Arial" w:hAnsi="Arial" w:cs="Arial"/>
        </w:rPr>
      </w:pPr>
      <w:r w:rsidRPr="00E53DFE">
        <w:rPr>
          <w:rFonts w:ascii="Arial" w:hAnsi="Arial" w:cs="Arial"/>
        </w:rPr>
        <w:lastRenderedPageBreak/>
        <w:t>Odměrné plastové nádrže</w:t>
      </w:r>
    </w:p>
    <w:p w14:paraId="1CB55371" w14:textId="77777777" w:rsidR="00C5578D" w:rsidRPr="00E53DFE" w:rsidRDefault="00C5578D" w:rsidP="00E53DFE">
      <w:pPr>
        <w:pStyle w:val="Odstavecseseznamem"/>
        <w:numPr>
          <w:ilvl w:val="0"/>
          <w:numId w:val="47"/>
        </w:numPr>
        <w:spacing w:after="0" w:line="240" w:lineRule="auto"/>
        <w:jc w:val="both"/>
        <w:rPr>
          <w:rFonts w:ascii="Arial" w:hAnsi="Arial" w:cs="Arial"/>
        </w:rPr>
      </w:pPr>
      <w:r w:rsidRPr="00E53DFE">
        <w:rPr>
          <w:rFonts w:ascii="Arial" w:hAnsi="Arial" w:cs="Arial"/>
        </w:rPr>
        <w:t>Injektory pro ředění roztoků.</w:t>
      </w:r>
    </w:p>
    <w:p w14:paraId="734EC926" w14:textId="77777777" w:rsidR="00C5578D" w:rsidRPr="00E53DFE" w:rsidRDefault="00C5578D" w:rsidP="00E53DFE">
      <w:pPr>
        <w:spacing w:after="0" w:line="240" w:lineRule="auto"/>
        <w:jc w:val="both"/>
        <w:rPr>
          <w:rFonts w:ascii="Arial" w:hAnsi="Arial" w:cs="Arial"/>
        </w:rPr>
      </w:pPr>
    </w:p>
    <w:p w14:paraId="3087B25D" w14:textId="75EA1144" w:rsidR="00C5578D" w:rsidRDefault="00C5578D" w:rsidP="00E53DFE">
      <w:pPr>
        <w:spacing w:after="0" w:line="240" w:lineRule="auto"/>
        <w:jc w:val="both"/>
        <w:rPr>
          <w:rFonts w:ascii="Arial" w:hAnsi="Arial" w:cs="Arial"/>
        </w:rPr>
      </w:pPr>
      <w:r w:rsidRPr="00E53DFE">
        <w:rPr>
          <w:rFonts w:ascii="Arial" w:hAnsi="Arial" w:cs="Arial"/>
        </w:rPr>
        <w:t xml:space="preserve">Chemikálie (30% NaOH a 33% HCl) budou přiváděny ze stávajícího skladového hospodářství </w:t>
      </w:r>
      <w:r w:rsidR="00E53DFE">
        <w:rPr>
          <w:rFonts w:ascii="Arial" w:hAnsi="Arial" w:cs="Arial"/>
        </w:rPr>
        <w:t>l</w:t>
      </w:r>
      <w:r w:rsidRPr="00E53DFE">
        <w:rPr>
          <w:rFonts w:ascii="Arial" w:hAnsi="Arial" w:cs="Arial"/>
        </w:rPr>
        <w:t>inky</w:t>
      </w:r>
      <w:r w:rsidR="00E53DFE">
        <w:rPr>
          <w:rFonts w:ascii="Arial" w:hAnsi="Arial" w:cs="Arial"/>
        </w:rPr>
        <w:t xml:space="preserve"> </w:t>
      </w:r>
      <w:proofErr w:type="spellStart"/>
      <w:r w:rsidR="00E53DFE">
        <w:rPr>
          <w:rFonts w:ascii="Arial" w:hAnsi="Arial" w:cs="Arial"/>
        </w:rPr>
        <w:t>Babcock</w:t>
      </w:r>
      <w:proofErr w:type="spellEnd"/>
      <w:r w:rsidRPr="00E53DFE">
        <w:rPr>
          <w:rFonts w:ascii="Arial" w:hAnsi="Arial" w:cs="Arial"/>
        </w:rPr>
        <w:t xml:space="preserve">. Z tohoto provozu bude nutno přivést </w:t>
      </w:r>
      <w:r w:rsidR="00E53DFE">
        <w:rPr>
          <w:rFonts w:ascii="Arial" w:hAnsi="Arial" w:cs="Arial"/>
        </w:rPr>
        <w:t xml:space="preserve">chemikálie pomocí </w:t>
      </w:r>
      <w:r w:rsidR="00FA01D7">
        <w:rPr>
          <w:rFonts w:ascii="Arial" w:hAnsi="Arial" w:cs="Arial"/>
        </w:rPr>
        <w:t xml:space="preserve">přemístěných </w:t>
      </w:r>
      <w:proofErr w:type="spellStart"/>
      <w:r w:rsidR="00FA01D7">
        <w:rPr>
          <w:rFonts w:ascii="Arial" w:hAnsi="Arial" w:cs="Arial"/>
        </w:rPr>
        <w:t>vzduchomembránových</w:t>
      </w:r>
      <w:proofErr w:type="spellEnd"/>
      <w:r w:rsidR="00FA01D7">
        <w:rPr>
          <w:rFonts w:ascii="Arial" w:hAnsi="Arial" w:cs="Arial"/>
        </w:rPr>
        <w:t xml:space="preserve"> čerpadel.</w:t>
      </w:r>
      <w:r w:rsidRPr="00E53DFE">
        <w:rPr>
          <w:rFonts w:ascii="Arial" w:hAnsi="Arial" w:cs="Arial"/>
        </w:rPr>
        <w:t xml:space="preserve"> </w:t>
      </w:r>
    </w:p>
    <w:p w14:paraId="58124053" w14:textId="77777777" w:rsidR="00FA01D7" w:rsidRPr="00E53DFE" w:rsidRDefault="00FA01D7" w:rsidP="00E53DFE">
      <w:pPr>
        <w:spacing w:after="0" w:line="240" w:lineRule="auto"/>
        <w:jc w:val="both"/>
        <w:rPr>
          <w:rFonts w:ascii="Arial" w:hAnsi="Arial" w:cs="Arial"/>
        </w:rPr>
      </w:pPr>
    </w:p>
    <w:p w14:paraId="60D2617D" w14:textId="77777777" w:rsidR="00C5578D" w:rsidRPr="00FA01D7" w:rsidRDefault="00C5578D" w:rsidP="00FA01D7">
      <w:pPr>
        <w:pStyle w:val="Odstavecseseznamem"/>
        <w:numPr>
          <w:ilvl w:val="1"/>
          <w:numId w:val="46"/>
        </w:numPr>
        <w:spacing w:before="120" w:after="120" w:line="240" w:lineRule="auto"/>
        <w:ind w:left="1077" w:hanging="357"/>
        <w:jc w:val="both"/>
        <w:outlineLvl w:val="0"/>
        <w:rPr>
          <w:rFonts w:ascii="Arial" w:hAnsi="Arial" w:cs="Arial"/>
          <w:b/>
        </w:rPr>
      </w:pPr>
      <w:bookmarkStart w:id="20" w:name="_Toc83748019"/>
      <w:bookmarkStart w:id="21" w:name="_Toc97019441"/>
      <w:r w:rsidRPr="00FA01D7">
        <w:rPr>
          <w:rFonts w:ascii="Arial" w:hAnsi="Arial" w:cs="Arial"/>
          <w:b/>
        </w:rPr>
        <w:t>Odpadní vody - zpracování</w:t>
      </w:r>
      <w:bookmarkEnd w:id="20"/>
      <w:bookmarkEnd w:id="21"/>
    </w:p>
    <w:p w14:paraId="01F2F219" w14:textId="1001C8CF" w:rsidR="00C5578D" w:rsidRPr="00FA01D7" w:rsidRDefault="00C5578D" w:rsidP="00FA01D7">
      <w:pPr>
        <w:spacing w:after="0" w:line="240" w:lineRule="auto"/>
        <w:jc w:val="both"/>
        <w:rPr>
          <w:rFonts w:ascii="Arial" w:hAnsi="Arial" w:cs="Arial"/>
        </w:rPr>
      </w:pPr>
      <w:r w:rsidRPr="00FA01D7">
        <w:rPr>
          <w:rFonts w:ascii="Arial" w:hAnsi="Arial" w:cs="Arial"/>
        </w:rPr>
        <w:t xml:space="preserve">Odpadní vody z regenerací ionexových filtrů budou odváděny do zemní jímky u filtrů a následně do neutralizační </w:t>
      </w:r>
      <w:r w:rsidR="004D76E8">
        <w:rPr>
          <w:rFonts w:ascii="Arial" w:hAnsi="Arial" w:cs="Arial"/>
        </w:rPr>
        <w:t>jímky</w:t>
      </w:r>
      <w:r w:rsidRPr="00FA01D7">
        <w:rPr>
          <w:rFonts w:ascii="Arial" w:hAnsi="Arial" w:cs="Arial"/>
        </w:rPr>
        <w:t xml:space="preserve"> Francouzské linky, z níž budou přečerpávány po neutralizaci vyčerpávány do </w:t>
      </w:r>
      <w:r w:rsidR="004D76E8">
        <w:rPr>
          <w:rFonts w:ascii="Arial" w:hAnsi="Arial" w:cs="Arial"/>
        </w:rPr>
        <w:t>retenční nádrže</w:t>
      </w:r>
      <w:r w:rsidRPr="00FA01D7">
        <w:rPr>
          <w:rFonts w:ascii="Arial" w:hAnsi="Arial" w:cs="Arial"/>
        </w:rPr>
        <w:t>.</w:t>
      </w:r>
    </w:p>
    <w:p w14:paraId="603E5BF5" w14:textId="77777777" w:rsidR="00C5578D" w:rsidRPr="00FA01D7" w:rsidRDefault="00C5578D" w:rsidP="00FA01D7">
      <w:pPr>
        <w:spacing w:after="0" w:line="240" w:lineRule="auto"/>
        <w:jc w:val="both"/>
        <w:rPr>
          <w:rFonts w:ascii="Arial" w:hAnsi="Arial" w:cs="Arial"/>
        </w:rPr>
      </w:pPr>
      <w:r w:rsidRPr="00FA01D7">
        <w:rPr>
          <w:rFonts w:ascii="Arial" w:hAnsi="Arial" w:cs="Arial"/>
        </w:rPr>
        <w:t>Odpadní vody budou dále děleny na:</w:t>
      </w:r>
    </w:p>
    <w:p w14:paraId="535AACA8" w14:textId="77777777" w:rsidR="00C5578D" w:rsidRPr="00FA01D7" w:rsidRDefault="00C5578D" w:rsidP="00FA01D7">
      <w:pPr>
        <w:pStyle w:val="Odstavecseseznamem"/>
        <w:numPr>
          <w:ilvl w:val="0"/>
          <w:numId w:val="48"/>
        </w:numPr>
        <w:spacing w:after="0" w:line="240" w:lineRule="auto"/>
        <w:jc w:val="both"/>
        <w:rPr>
          <w:rFonts w:ascii="Arial" w:hAnsi="Arial" w:cs="Arial"/>
        </w:rPr>
      </w:pPr>
      <w:r w:rsidRPr="00FA01D7">
        <w:rPr>
          <w:rFonts w:ascii="Arial" w:hAnsi="Arial" w:cs="Arial"/>
        </w:rPr>
        <w:t>Odpadní vody z praní HK a rozplavení SF – do škvárové jímky</w:t>
      </w:r>
    </w:p>
    <w:p w14:paraId="589E9407" w14:textId="77777777" w:rsidR="00C5578D" w:rsidRPr="00FA01D7" w:rsidRDefault="00C5578D" w:rsidP="00FA01D7">
      <w:pPr>
        <w:pStyle w:val="Odstavecseseznamem"/>
        <w:numPr>
          <w:ilvl w:val="0"/>
          <w:numId w:val="48"/>
        </w:numPr>
        <w:spacing w:after="0" w:line="240" w:lineRule="auto"/>
        <w:jc w:val="both"/>
        <w:rPr>
          <w:rFonts w:ascii="Arial" w:hAnsi="Arial" w:cs="Arial"/>
        </w:rPr>
      </w:pPr>
      <w:r w:rsidRPr="00FA01D7">
        <w:rPr>
          <w:rFonts w:ascii="Arial" w:hAnsi="Arial" w:cs="Arial"/>
        </w:rPr>
        <w:t>Odpadní vody z vymývání HK a SF – do škvárové jímky</w:t>
      </w:r>
    </w:p>
    <w:p w14:paraId="56A1B911" w14:textId="77777777" w:rsidR="00C5578D" w:rsidRPr="00FA01D7" w:rsidRDefault="00C5578D" w:rsidP="00FA01D7">
      <w:pPr>
        <w:pStyle w:val="Odstavecseseznamem"/>
        <w:numPr>
          <w:ilvl w:val="0"/>
          <w:numId w:val="48"/>
        </w:numPr>
        <w:spacing w:after="0" w:line="240" w:lineRule="auto"/>
        <w:jc w:val="both"/>
        <w:rPr>
          <w:rFonts w:ascii="Arial" w:hAnsi="Arial" w:cs="Arial"/>
        </w:rPr>
      </w:pPr>
      <w:r w:rsidRPr="00FA01D7">
        <w:rPr>
          <w:rFonts w:ascii="Arial" w:hAnsi="Arial" w:cs="Arial"/>
        </w:rPr>
        <w:t>Ostatní odpadní vody – do neutralizace.</w:t>
      </w:r>
    </w:p>
    <w:p w14:paraId="1545A9EE" w14:textId="77777777" w:rsidR="00C5578D" w:rsidRPr="00FA01D7" w:rsidRDefault="00C5578D" w:rsidP="00FA01D7">
      <w:pPr>
        <w:spacing w:after="0" w:line="240" w:lineRule="auto"/>
        <w:jc w:val="both"/>
        <w:rPr>
          <w:rFonts w:ascii="Arial" w:hAnsi="Arial" w:cs="Arial"/>
        </w:rPr>
      </w:pPr>
    </w:p>
    <w:p w14:paraId="2C94C064" w14:textId="3671A569" w:rsidR="00C5578D" w:rsidRPr="00FA01D7" w:rsidRDefault="00C5578D" w:rsidP="00FA01D7">
      <w:pPr>
        <w:spacing w:after="0" w:line="240" w:lineRule="auto"/>
        <w:jc w:val="both"/>
        <w:rPr>
          <w:rFonts w:ascii="Arial" w:hAnsi="Arial" w:cs="Arial"/>
        </w:rPr>
      </w:pPr>
      <w:r w:rsidRPr="00FA01D7">
        <w:rPr>
          <w:rFonts w:ascii="Arial" w:hAnsi="Arial" w:cs="Arial"/>
        </w:rPr>
        <w:t xml:space="preserve">Důvodem je minimalizace odpadních vod, které budou odváděny do neutralizace u </w:t>
      </w:r>
      <w:r w:rsidR="00FA01D7">
        <w:rPr>
          <w:rFonts w:ascii="Arial" w:hAnsi="Arial" w:cs="Arial"/>
        </w:rPr>
        <w:t>Dolní</w:t>
      </w:r>
      <w:r w:rsidRPr="00FA01D7">
        <w:rPr>
          <w:rFonts w:ascii="Arial" w:hAnsi="Arial" w:cs="Arial"/>
        </w:rPr>
        <w:t xml:space="preserve"> linky.</w:t>
      </w:r>
    </w:p>
    <w:p w14:paraId="4DC0F96B" w14:textId="77777777" w:rsidR="009D5207" w:rsidRDefault="009D5207" w:rsidP="006E2C9D">
      <w:pPr>
        <w:jc w:val="both"/>
        <w:rPr>
          <w:rFonts w:ascii="Arial" w:hAnsi="Arial" w:cs="Arial"/>
        </w:rPr>
      </w:pPr>
    </w:p>
    <w:bookmarkEnd w:id="6"/>
    <w:sectPr w:rsidR="009D5207" w:rsidSect="008E509E">
      <w:headerReference w:type="default" r:id="rId15"/>
      <w:footerReference w:type="default" r:id="rId16"/>
      <w:headerReference w:type="first" r:id="rId17"/>
      <w:footerReference w:type="first" r:id="rId18"/>
      <w:pgSz w:w="11906" w:h="16838"/>
      <w:pgMar w:top="2325" w:right="1134" w:bottom="1985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5DAA04" w14:textId="77777777" w:rsidR="0030594B" w:rsidRDefault="0030594B" w:rsidP="00BE02B5">
      <w:pPr>
        <w:spacing w:after="0" w:line="240" w:lineRule="auto"/>
      </w:pPr>
      <w:r>
        <w:separator/>
      </w:r>
    </w:p>
  </w:endnote>
  <w:endnote w:type="continuationSeparator" w:id="0">
    <w:p w14:paraId="6005B35A" w14:textId="77777777" w:rsidR="0030594B" w:rsidRDefault="0030594B" w:rsidP="00BE02B5">
      <w:pPr>
        <w:spacing w:after="0" w:line="240" w:lineRule="auto"/>
      </w:pPr>
      <w:r>
        <w:continuationSeparator/>
      </w:r>
    </w:p>
  </w:endnote>
  <w:endnote w:type="continuationNotice" w:id="1">
    <w:p w14:paraId="05840683" w14:textId="77777777" w:rsidR="0030594B" w:rsidRDefault="0030594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A2EB17" w14:textId="77777777" w:rsidR="00E53DFE" w:rsidRDefault="00E53DFE" w:rsidP="00934D78">
    <w:pPr>
      <w:pStyle w:val="Zpat"/>
      <w:ind w:left="-851"/>
    </w:pPr>
    <w:r w:rsidRPr="006E7059">
      <w:rPr>
        <w:noProof/>
        <w:lang w:eastAsia="cs-CZ"/>
      </w:rPr>
      <w:drawing>
        <wp:inline distT="0" distB="0" distL="0" distR="0" wp14:anchorId="1CFBFF38" wp14:editId="0A7AD007">
          <wp:extent cx="7464162" cy="921269"/>
          <wp:effectExtent l="0" t="0" r="3810" b="0"/>
          <wp:docPr id="5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5019" cy="9485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188323" w14:textId="77777777" w:rsidR="00E53DFE" w:rsidRDefault="00E53DFE" w:rsidP="00731744">
    <w:pPr>
      <w:pStyle w:val="Zpat"/>
      <w:ind w:left="-851"/>
    </w:pPr>
    <w:r w:rsidRPr="006E7059">
      <w:rPr>
        <w:noProof/>
        <w:lang w:eastAsia="cs-CZ"/>
      </w:rPr>
      <w:drawing>
        <wp:inline distT="0" distB="0" distL="0" distR="0" wp14:anchorId="64F99B15" wp14:editId="56BF6791">
          <wp:extent cx="7562850" cy="933450"/>
          <wp:effectExtent l="0" t="0" r="0" b="0"/>
          <wp:docPr id="2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933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28B633" w14:textId="77777777" w:rsidR="0030594B" w:rsidRDefault="0030594B" w:rsidP="00BE02B5">
      <w:pPr>
        <w:spacing w:after="0" w:line="240" w:lineRule="auto"/>
      </w:pPr>
      <w:r>
        <w:separator/>
      </w:r>
    </w:p>
  </w:footnote>
  <w:footnote w:type="continuationSeparator" w:id="0">
    <w:p w14:paraId="582DECF7" w14:textId="77777777" w:rsidR="0030594B" w:rsidRDefault="0030594B" w:rsidP="00BE02B5">
      <w:pPr>
        <w:spacing w:after="0" w:line="240" w:lineRule="auto"/>
      </w:pPr>
      <w:r>
        <w:continuationSeparator/>
      </w:r>
    </w:p>
  </w:footnote>
  <w:footnote w:type="continuationNotice" w:id="1">
    <w:p w14:paraId="1C0D340E" w14:textId="77777777" w:rsidR="0030594B" w:rsidRDefault="0030594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425DC3" w14:textId="01063742" w:rsidR="00E53DFE" w:rsidRDefault="00A93267" w:rsidP="00934D78">
    <w:pPr>
      <w:pStyle w:val="Zhlav"/>
      <w:ind w:left="-851"/>
    </w:pPr>
    <w:r w:rsidRPr="0097649D">
      <w:rPr>
        <w:noProof/>
      </w:rPr>
      <w:drawing>
        <wp:anchor distT="0" distB="0" distL="114300" distR="114300" simplePos="0" relativeHeight="251658240" behindDoc="1" locked="0" layoutInCell="1" allowOverlap="1" wp14:anchorId="66829B97" wp14:editId="4814A41E">
          <wp:simplePos x="0" y="0"/>
          <wp:positionH relativeFrom="column">
            <wp:posOffset>-329565</wp:posOffset>
          </wp:positionH>
          <wp:positionV relativeFrom="paragraph">
            <wp:posOffset>304800</wp:posOffset>
          </wp:positionV>
          <wp:extent cx="6235088" cy="828000"/>
          <wp:effectExtent l="0" t="0" r="0" b="0"/>
          <wp:wrapTight wrapText="bothSides">
            <wp:wrapPolygon edited="0">
              <wp:start x="0" y="0"/>
              <wp:lineTo x="0" y="20887"/>
              <wp:lineTo x="21514" y="20887"/>
              <wp:lineTo x="21514" y="0"/>
              <wp:lineTo x="0" y="0"/>
            </wp:wrapPolygon>
          </wp:wrapTight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7619" t="34311" r="28349" b="53514"/>
                  <a:stretch/>
                </pic:blipFill>
                <pic:spPr bwMode="auto">
                  <a:xfrm>
                    <a:off x="0" y="0"/>
                    <a:ext cx="6235088" cy="828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E58387" w14:textId="77777777" w:rsidR="00E53DFE" w:rsidRDefault="00E53DFE" w:rsidP="00A15FDA">
    <w:pPr>
      <w:pStyle w:val="Zhlav"/>
      <w:ind w:left="-851"/>
    </w:pPr>
    <w:r w:rsidRPr="006E7059">
      <w:rPr>
        <w:noProof/>
        <w:lang w:eastAsia="cs-CZ"/>
      </w:rPr>
      <w:drawing>
        <wp:inline distT="0" distB="0" distL="0" distR="0" wp14:anchorId="248B575D" wp14:editId="10A354D1">
          <wp:extent cx="7562850" cy="1047750"/>
          <wp:effectExtent l="0" t="0" r="0" b="0"/>
          <wp:docPr id="1" name="Obráze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2850" cy="1047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CF26BC"/>
    <w:multiLevelType w:val="multilevel"/>
    <w:tmpl w:val="3BD4948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" w15:restartNumberingAfterBreak="0">
    <w:nsid w:val="0276061D"/>
    <w:multiLevelType w:val="hybridMultilevel"/>
    <w:tmpl w:val="86A4CD6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66ECC18A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FB0BE1"/>
    <w:multiLevelType w:val="hybridMultilevel"/>
    <w:tmpl w:val="27786CDC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3421FD0"/>
    <w:multiLevelType w:val="hybridMultilevel"/>
    <w:tmpl w:val="6FB63BB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4E592E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0B334A57"/>
    <w:multiLevelType w:val="multilevel"/>
    <w:tmpl w:val="460822F4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0EE10996"/>
    <w:multiLevelType w:val="hybridMultilevel"/>
    <w:tmpl w:val="DC4A9AB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585B2F"/>
    <w:multiLevelType w:val="hybridMultilevel"/>
    <w:tmpl w:val="A73E77F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27B335E"/>
    <w:multiLevelType w:val="hybridMultilevel"/>
    <w:tmpl w:val="7F4CEFC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36834BD"/>
    <w:multiLevelType w:val="multilevel"/>
    <w:tmpl w:val="3BD4948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0" w15:restartNumberingAfterBreak="0">
    <w:nsid w:val="144E38F2"/>
    <w:multiLevelType w:val="hybridMultilevel"/>
    <w:tmpl w:val="F842C57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66ECC18A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6DF1CB1"/>
    <w:multiLevelType w:val="hybridMultilevel"/>
    <w:tmpl w:val="B69E67D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2257F4"/>
    <w:multiLevelType w:val="multilevel"/>
    <w:tmpl w:val="F2B007F2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</w:rPr>
    </w:lvl>
  </w:abstractNum>
  <w:abstractNum w:abstractNumId="13" w15:restartNumberingAfterBreak="0">
    <w:nsid w:val="1C2A1FCF"/>
    <w:multiLevelType w:val="hybridMultilevel"/>
    <w:tmpl w:val="FB8EF9BE"/>
    <w:lvl w:ilvl="0" w:tplc="0405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4" w15:restartNumberingAfterBreak="0">
    <w:nsid w:val="1EF5570C"/>
    <w:multiLevelType w:val="hybridMultilevel"/>
    <w:tmpl w:val="3442239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66ECC18A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417331D"/>
    <w:multiLevelType w:val="hybridMultilevel"/>
    <w:tmpl w:val="55C8531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6605DBC"/>
    <w:multiLevelType w:val="hybridMultilevel"/>
    <w:tmpl w:val="794013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60796D"/>
    <w:multiLevelType w:val="hybridMultilevel"/>
    <w:tmpl w:val="54D005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985036A"/>
    <w:multiLevelType w:val="multilevel"/>
    <w:tmpl w:val="0FEAD222"/>
    <w:lvl w:ilvl="0">
      <w:start w:val="1"/>
      <w:numFmt w:val="ordinal"/>
      <w:pStyle w:val="Nadpis1"/>
      <w:lvlText w:val="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ordinal"/>
      <w:pStyle w:val="Nadpis2"/>
      <w:lvlText w:val="%1%2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2">
      <w:start w:val="1"/>
      <w:numFmt w:val="ordinal"/>
      <w:pStyle w:val="Nadpis3"/>
      <w:lvlText w:val="%1%2%3"/>
      <w:lvlJc w:val="left"/>
      <w:pPr>
        <w:ind w:left="1211" w:hanging="360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ascii="Times New Roman" w:hAnsi="Times New Roman"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ascii="Times New Roman" w:hAnsi="Times New Roman"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ascii="Times New Roman" w:hAnsi="Times New Roman"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ascii="Times New Roman" w:hAnsi="Times New Roman"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ascii="Times New Roman" w:hAnsi="Times New Roman"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ascii="Times New Roman" w:hAnsi="Times New Roman" w:cs="Times New Roman" w:hint="default"/>
      </w:rPr>
    </w:lvl>
  </w:abstractNum>
  <w:abstractNum w:abstractNumId="19" w15:restartNumberingAfterBreak="0">
    <w:nsid w:val="2D26470C"/>
    <w:multiLevelType w:val="hybridMultilevel"/>
    <w:tmpl w:val="95044AE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36316EE"/>
    <w:multiLevelType w:val="hybridMultilevel"/>
    <w:tmpl w:val="AC8E329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40266F5"/>
    <w:multiLevelType w:val="multilevel"/>
    <w:tmpl w:val="46F8FC80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</w:rPr>
    </w:lvl>
  </w:abstractNum>
  <w:abstractNum w:abstractNumId="22" w15:restartNumberingAfterBreak="0">
    <w:nsid w:val="3A3B2C94"/>
    <w:multiLevelType w:val="hybridMultilevel"/>
    <w:tmpl w:val="07B2890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66ECC18A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A896974"/>
    <w:multiLevelType w:val="hybridMultilevel"/>
    <w:tmpl w:val="CB6C72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B5267B7"/>
    <w:multiLevelType w:val="hybridMultilevel"/>
    <w:tmpl w:val="6904306A"/>
    <w:lvl w:ilvl="0" w:tplc="66ECC18A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C4865F1"/>
    <w:multiLevelType w:val="hybridMultilevel"/>
    <w:tmpl w:val="F826743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66ECC18A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E05174F"/>
    <w:multiLevelType w:val="hybridMultilevel"/>
    <w:tmpl w:val="ACFA73F2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7" w15:restartNumberingAfterBreak="0">
    <w:nsid w:val="3EFD2243"/>
    <w:multiLevelType w:val="multilevel"/>
    <w:tmpl w:val="3BD4948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8" w15:restartNumberingAfterBreak="0">
    <w:nsid w:val="44344895"/>
    <w:multiLevelType w:val="hybridMultilevel"/>
    <w:tmpl w:val="07B2890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66ECC18A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AD8054A"/>
    <w:multiLevelType w:val="hybridMultilevel"/>
    <w:tmpl w:val="0EC872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CA934FC"/>
    <w:multiLevelType w:val="hybridMultilevel"/>
    <w:tmpl w:val="BD644F3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F315044"/>
    <w:multiLevelType w:val="hybridMultilevel"/>
    <w:tmpl w:val="FF34186E"/>
    <w:lvl w:ilvl="0" w:tplc="0405000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21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93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655" w:hanging="360"/>
      </w:pPr>
      <w:rPr>
        <w:rFonts w:ascii="Wingdings" w:hAnsi="Wingdings" w:hint="default"/>
      </w:rPr>
    </w:lvl>
  </w:abstractNum>
  <w:abstractNum w:abstractNumId="32" w15:restartNumberingAfterBreak="0">
    <w:nsid w:val="52303D7F"/>
    <w:multiLevelType w:val="hybridMultilevel"/>
    <w:tmpl w:val="F33253E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3EA056C"/>
    <w:multiLevelType w:val="hybridMultilevel"/>
    <w:tmpl w:val="518CBA9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7E546CC"/>
    <w:multiLevelType w:val="hybridMultilevel"/>
    <w:tmpl w:val="76C85C6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B325750"/>
    <w:multiLevelType w:val="hybridMultilevel"/>
    <w:tmpl w:val="C8AC1D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3602297"/>
    <w:multiLevelType w:val="hybridMultilevel"/>
    <w:tmpl w:val="65ACCE4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5997424"/>
    <w:multiLevelType w:val="hybridMultilevel"/>
    <w:tmpl w:val="BD781F3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80B48E3"/>
    <w:multiLevelType w:val="hybridMultilevel"/>
    <w:tmpl w:val="FBBC28FC"/>
    <w:lvl w:ilvl="0" w:tplc="889EBC1C">
      <w:start w:val="1"/>
      <w:numFmt w:val="bullet"/>
      <w:lvlText w:val=""/>
      <w:lvlJc w:val="left"/>
      <w:pPr>
        <w:ind w:left="10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39" w15:restartNumberingAfterBreak="0">
    <w:nsid w:val="6B032087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0" w15:restartNumberingAfterBreak="0">
    <w:nsid w:val="6BD63730"/>
    <w:multiLevelType w:val="hybridMultilevel"/>
    <w:tmpl w:val="F8128A22"/>
    <w:lvl w:ilvl="0" w:tplc="0405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41" w15:restartNumberingAfterBreak="0">
    <w:nsid w:val="74345273"/>
    <w:multiLevelType w:val="hybridMultilevel"/>
    <w:tmpl w:val="B9ACA6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7F378B5"/>
    <w:multiLevelType w:val="hybridMultilevel"/>
    <w:tmpl w:val="49D6F136"/>
    <w:lvl w:ilvl="0" w:tplc="518AAADC">
      <w:numFmt w:val="bullet"/>
      <w:lvlText w:val="-"/>
      <w:lvlJc w:val="left"/>
      <w:pPr>
        <w:ind w:left="1069" w:hanging="360"/>
      </w:pPr>
      <w:rPr>
        <w:rFonts w:ascii="Calibri" w:eastAsia="Times New Roman" w:hAnsi="Calibri" w:cs="Arial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3" w15:restartNumberingAfterBreak="0">
    <w:nsid w:val="7843732E"/>
    <w:multiLevelType w:val="hybridMultilevel"/>
    <w:tmpl w:val="51F21DFA"/>
    <w:lvl w:ilvl="0" w:tplc="8F66B848">
      <w:start w:val="1"/>
      <w:numFmt w:val="bullet"/>
      <w:lvlText w:val="-"/>
      <w:lvlJc w:val="left"/>
      <w:pPr>
        <w:ind w:left="700" w:hanging="360"/>
      </w:pPr>
      <w:rPr>
        <w:rFonts w:ascii="Arial" w:eastAsia="Arial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44" w15:restartNumberingAfterBreak="0">
    <w:nsid w:val="7BF12BDB"/>
    <w:multiLevelType w:val="multilevel"/>
    <w:tmpl w:val="7062E592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</w:rPr>
    </w:lvl>
  </w:abstractNum>
  <w:abstractNum w:abstractNumId="45" w15:restartNumberingAfterBreak="0">
    <w:nsid w:val="7C907548"/>
    <w:multiLevelType w:val="multilevel"/>
    <w:tmpl w:val="468E34DE"/>
    <w:lvl w:ilvl="0">
      <w:start w:val="1"/>
      <w:numFmt w:val="decimal"/>
      <w:lvlText w:val="%1."/>
      <w:lvlJc w:val="left"/>
      <w:pPr>
        <w:ind w:left="1778" w:hanging="360"/>
      </w:pPr>
    </w:lvl>
    <w:lvl w:ilvl="1">
      <w:start w:val="1"/>
      <w:numFmt w:val="decimal"/>
      <w:lvlText w:val="%1.%2."/>
      <w:lvlJc w:val="left"/>
      <w:pPr>
        <w:ind w:left="858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6" w15:restartNumberingAfterBreak="0">
    <w:nsid w:val="7C966C73"/>
    <w:multiLevelType w:val="hybridMultilevel"/>
    <w:tmpl w:val="D46E3A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66ECC18A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D6E3A34"/>
    <w:multiLevelType w:val="multilevel"/>
    <w:tmpl w:val="3BD4948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8" w15:restartNumberingAfterBreak="0">
    <w:nsid w:val="7E851B59"/>
    <w:multiLevelType w:val="hybridMultilevel"/>
    <w:tmpl w:val="C48A6ECA"/>
    <w:lvl w:ilvl="0" w:tplc="889EBC1C">
      <w:start w:val="1"/>
      <w:numFmt w:val="bullet"/>
      <w:lvlText w:val=""/>
      <w:lvlJc w:val="left"/>
      <w:pPr>
        <w:ind w:left="10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num w:numId="1" w16cid:durableId="1743982950">
    <w:abstractNumId w:val="39"/>
  </w:num>
  <w:num w:numId="2" w16cid:durableId="1807773648">
    <w:abstractNumId w:val="6"/>
  </w:num>
  <w:num w:numId="3" w16cid:durableId="1507555887">
    <w:abstractNumId w:val="36"/>
  </w:num>
  <w:num w:numId="4" w16cid:durableId="63647038">
    <w:abstractNumId w:val="23"/>
  </w:num>
  <w:num w:numId="5" w16cid:durableId="220749549">
    <w:abstractNumId w:val="26"/>
  </w:num>
  <w:num w:numId="6" w16cid:durableId="636179149">
    <w:abstractNumId w:val="35"/>
  </w:num>
  <w:num w:numId="7" w16cid:durableId="1678847373">
    <w:abstractNumId w:val="29"/>
  </w:num>
  <w:num w:numId="8" w16cid:durableId="1235123714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942183954">
    <w:abstractNumId w:val="33"/>
  </w:num>
  <w:num w:numId="10" w16cid:durableId="2009168986">
    <w:abstractNumId w:val="37"/>
  </w:num>
  <w:num w:numId="11" w16cid:durableId="927546298">
    <w:abstractNumId w:val="30"/>
  </w:num>
  <w:num w:numId="12" w16cid:durableId="1048646561">
    <w:abstractNumId w:val="1"/>
  </w:num>
  <w:num w:numId="13" w16cid:durableId="1944874317">
    <w:abstractNumId w:val="4"/>
  </w:num>
  <w:num w:numId="14" w16cid:durableId="165370451">
    <w:abstractNumId w:val="48"/>
  </w:num>
  <w:num w:numId="15" w16cid:durableId="2027362815">
    <w:abstractNumId w:val="43"/>
  </w:num>
  <w:num w:numId="16" w16cid:durableId="1849294940">
    <w:abstractNumId w:val="42"/>
  </w:num>
  <w:num w:numId="17" w16cid:durableId="658853301">
    <w:abstractNumId w:val="38"/>
  </w:num>
  <w:num w:numId="18" w16cid:durableId="2056660765">
    <w:abstractNumId w:val="46"/>
  </w:num>
  <w:num w:numId="19" w16cid:durableId="399639066">
    <w:abstractNumId w:val="24"/>
  </w:num>
  <w:num w:numId="20" w16cid:durableId="1646738497">
    <w:abstractNumId w:val="18"/>
  </w:num>
  <w:num w:numId="21" w16cid:durableId="1110587967">
    <w:abstractNumId w:val="8"/>
  </w:num>
  <w:num w:numId="22" w16cid:durableId="840465031">
    <w:abstractNumId w:val="17"/>
  </w:num>
  <w:num w:numId="23" w16cid:durableId="285738300">
    <w:abstractNumId w:val="31"/>
  </w:num>
  <w:num w:numId="24" w16cid:durableId="1629970817">
    <w:abstractNumId w:val="13"/>
  </w:num>
  <w:num w:numId="25" w16cid:durableId="535317084">
    <w:abstractNumId w:val="41"/>
  </w:num>
  <w:num w:numId="26" w16cid:durableId="1410346123">
    <w:abstractNumId w:val="32"/>
  </w:num>
  <w:num w:numId="27" w16cid:durableId="225606980">
    <w:abstractNumId w:val="15"/>
  </w:num>
  <w:num w:numId="28" w16cid:durableId="1587304280">
    <w:abstractNumId w:val="25"/>
  </w:num>
  <w:num w:numId="29" w16cid:durableId="1264915524">
    <w:abstractNumId w:val="14"/>
  </w:num>
  <w:num w:numId="30" w16cid:durableId="1207907971">
    <w:abstractNumId w:val="27"/>
  </w:num>
  <w:num w:numId="31" w16cid:durableId="208154795">
    <w:abstractNumId w:val="9"/>
  </w:num>
  <w:num w:numId="32" w16cid:durableId="1879465477">
    <w:abstractNumId w:val="21"/>
  </w:num>
  <w:num w:numId="33" w16cid:durableId="2010448039">
    <w:abstractNumId w:val="5"/>
  </w:num>
  <w:num w:numId="34" w16cid:durableId="25376560">
    <w:abstractNumId w:val="0"/>
  </w:num>
  <w:num w:numId="35" w16cid:durableId="833646934">
    <w:abstractNumId w:val="47"/>
  </w:num>
  <w:num w:numId="36" w16cid:durableId="1416978377">
    <w:abstractNumId w:val="16"/>
  </w:num>
  <w:num w:numId="37" w16cid:durableId="107434764">
    <w:abstractNumId w:val="3"/>
  </w:num>
  <w:num w:numId="38" w16cid:durableId="1297760743">
    <w:abstractNumId w:val="10"/>
  </w:num>
  <w:num w:numId="39" w16cid:durableId="435370484">
    <w:abstractNumId w:val="2"/>
  </w:num>
  <w:num w:numId="40" w16cid:durableId="1704400311">
    <w:abstractNumId w:val="19"/>
  </w:num>
  <w:num w:numId="41" w16cid:durableId="1281377793">
    <w:abstractNumId w:val="34"/>
  </w:num>
  <w:num w:numId="42" w16cid:durableId="1264075336">
    <w:abstractNumId w:val="22"/>
  </w:num>
  <w:num w:numId="43" w16cid:durableId="17550935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 w16cid:durableId="457723167">
    <w:abstractNumId w:val="40"/>
  </w:num>
  <w:num w:numId="45" w16cid:durableId="785732011">
    <w:abstractNumId w:val="7"/>
  </w:num>
  <w:num w:numId="46" w16cid:durableId="1727727350">
    <w:abstractNumId w:val="12"/>
  </w:num>
  <w:num w:numId="47" w16cid:durableId="1986549292">
    <w:abstractNumId w:val="11"/>
  </w:num>
  <w:num w:numId="48" w16cid:durableId="26223372">
    <w:abstractNumId w:val="20"/>
  </w:num>
  <w:num w:numId="49" w16cid:durableId="1585215876">
    <w:abstractNumId w:val="28"/>
  </w:num>
  <w:num w:numId="50" w16cid:durableId="2109615893">
    <w:abstractNumId w:val="4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1134"/>
  <w:hyphenationZone w:val="425"/>
  <w:characterSpacingControl w:val="doNotCompress"/>
  <w:hdrShapeDefaults>
    <o:shapedefaults v:ext="edit" spidmax="1024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F7B93"/>
    <w:rsid w:val="000008C3"/>
    <w:rsid w:val="00036F91"/>
    <w:rsid w:val="00040ACA"/>
    <w:rsid w:val="000438E3"/>
    <w:rsid w:val="000573E7"/>
    <w:rsid w:val="00064C23"/>
    <w:rsid w:val="00066146"/>
    <w:rsid w:val="0007233F"/>
    <w:rsid w:val="00073655"/>
    <w:rsid w:val="00080BA8"/>
    <w:rsid w:val="0009041C"/>
    <w:rsid w:val="00095724"/>
    <w:rsid w:val="000A5484"/>
    <w:rsid w:val="000A633F"/>
    <w:rsid w:val="000B41A8"/>
    <w:rsid w:val="000B643F"/>
    <w:rsid w:val="000C745D"/>
    <w:rsid w:val="000D64C2"/>
    <w:rsid w:val="00104006"/>
    <w:rsid w:val="00114FC5"/>
    <w:rsid w:val="001346AF"/>
    <w:rsid w:val="00136233"/>
    <w:rsid w:val="00136E2D"/>
    <w:rsid w:val="0014008F"/>
    <w:rsid w:val="00154386"/>
    <w:rsid w:val="00173A6E"/>
    <w:rsid w:val="00176EB2"/>
    <w:rsid w:val="0018009A"/>
    <w:rsid w:val="00181BA8"/>
    <w:rsid w:val="00181DCD"/>
    <w:rsid w:val="00192313"/>
    <w:rsid w:val="001A1673"/>
    <w:rsid w:val="001B18D9"/>
    <w:rsid w:val="001B3D7F"/>
    <w:rsid w:val="001D03D3"/>
    <w:rsid w:val="001E61A6"/>
    <w:rsid w:val="001F012B"/>
    <w:rsid w:val="00214941"/>
    <w:rsid w:val="00215F41"/>
    <w:rsid w:val="00234844"/>
    <w:rsid w:val="002507E0"/>
    <w:rsid w:val="002519A5"/>
    <w:rsid w:val="00252036"/>
    <w:rsid w:val="0025686A"/>
    <w:rsid w:val="00264758"/>
    <w:rsid w:val="002731C0"/>
    <w:rsid w:val="002805C9"/>
    <w:rsid w:val="002824C2"/>
    <w:rsid w:val="002A559E"/>
    <w:rsid w:val="002B2C80"/>
    <w:rsid w:val="002B5E37"/>
    <w:rsid w:val="002C025B"/>
    <w:rsid w:val="002C46CC"/>
    <w:rsid w:val="002D06A1"/>
    <w:rsid w:val="002D5977"/>
    <w:rsid w:val="002F30FC"/>
    <w:rsid w:val="0030594B"/>
    <w:rsid w:val="003223F8"/>
    <w:rsid w:val="0033220F"/>
    <w:rsid w:val="00334E73"/>
    <w:rsid w:val="0034299E"/>
    <w:rsid w:val="00350F57"/>
    <w:rsid w:val="00351086"/>
    <w:rsid w:val="00352051"/>
    <w:rsid w:val="00380C2E"/>
    <w:rsid w:val="00381B80"/>
    <w:rsid w:val="0038311A"/>
    <w:rsid w:val="003A0D99"/>
    <w:rsid w:val="003D3E91"/>
    <w:rsid w:val="003D7144"/>
    <w:rsid w:val="003E0E9A"/>
    <w:rsid w:val="003E60DF"/>
    <w:rsid w:val="003F3149"/>
    <w:rsid w:val="003F7D39"/>
    <w:rsid w:val="004020D6"/>
    <w:rsid w:val="00417032"/>
    <w:rsid w:val="0043001D"/>
    <w:rsid w:val="00457146"/>
    <w:rsid w:val="00495960"/>
    <w:rsid w:val="004A113E"/>
    <w:rsid w:val="004A20DC"/>
    <w:rsid w:val="004C4A92"/>
    <w:rsid w:val="004C51D6"/>
    <w:rsid w:val="004D18C3"/>
    <w:rsid w:val="004D76E8"/>
    <w:rsid w:val="004E35EB"/>
    <w:rsid w:val="004E67BE"/>
    <w:rsid w:val="004F15ED"/>
    <w:rsid w:val="00524F79"/>
    <w:rsid w:val="00527F61"/>
    <w:rsid w:val="00530E66"/>
    <w:rsid w:val="00553EE5"/>
    <w:rsid w:val="00583297"/>
    <w:rsid w:val="00585313"/>
    <w:rsid w:val="005907B5"/>
    <w:rsid w:val="005935BC"/>
    <w:rsid w:val="005A12B2"/>
    <w:rsid w:val="005A278D"/>
    <w:rsid w:val="005A34BD"/>
    <w:rsid w:val="005B05FF"/>
    <w:rsid w:val="005D08E0"/>
    <w:rsid w:val="005D7E36"/>
    <w:rsid w:val="005E7EB5"/>
    <w:rsid w:val="00615808"/>
    <w:rsid w:val="00635A8F"/>
    <w:rsid w:val="0064295D"/>
    <w:rsid w:val="00651561"/>
    <w:rsid w:val="006549C3"/>
    <w:rsid w:val="00661645"/>
    <w:rsid w:val="00667EE8"/>
    <w:rsid w:val="00681D41"/>
    <w:rsid w:val="006A43BF"/>
    <w:rsid w:val="006A656B"/>
    <w:rsid w:val="006D09D9"/>
    <w:rsid w:val="006E2C9D"/>
    <w:rsid w:val="006F7AC5"/>
    <w:rsid w:val="007228C3"/>
    <w:rsid w:val="00724AA6"/>
    <w:rsid w:val="00726461"/>
    <w:rsid w:val="00731744"/>
    <w:rsid w:val="00733181"/>
    <w:rsid w:val="0074551D"/>
    <w:rsid w:val="00754DFA"/>
    <w:rsid w:val="00763D0E"/>
    <w:rsid w:val="00787DC1"/>
    <w:rsid w:val="007930A7"/>
    <w:rsid w:val="00796493"/>
    <w:rsid w:val="007A2F1F"/>
    <w:rsid w:val="007B0021"/>
    <w:rsid w:val="007B07FB"/>
    <w:rsid w:val="007D0BFC"/>
    <w:rsid w:val="007D2249"/>
    <w:rsid w:val="007D6031"/>
    <w:rsid w:val="007D6CEA"/>
    <w:rsid w:val="007D6E39"/>
    <w:rsid w:val="007E5DFF"/>
    <w:rsid w:val="007F21E1"/>
    <w:rsid w:val="00802A93"/>
    <w:rsid w:val="00806AB0"/>
    <w:rsid w:val="008075DF"/>
    <w:rsid w:val="00813F2A"/>
    <w:rsid w:val="00827F0A"/>
    <w:rsid w:val="00831D7B"/>
    <w:rsid w:val="00837FFC"/>
    <w:rsid w:val="00862DE8"/>
    <w:rsid w:val="00865223"/>
    <w:rsid w:val="00867187"/>
    <w:rsid w:val="00870D5F"/>
    <w:rsid w:val="00882436"/>
    <w:rsid w:val="00884FD8"/>
    <w:rsid w:val="008921D3"/>
    <w:rsid w:val="008928E3"/>
    <w:rsid w:val="008D2FC9"/>
    <w:rsid w:val="008E1ED2"/>
    <w:rsid w:val="008E509E"/>
    <w:rsid w:val="008F0ACD"/>
    <w:rsid w:val="009122F3"/>
    <w:rsid w:val="00912EA8"/>
    <w:rsid w:val="00913994"/>
    <w:rsid w:val="00924EB3"/>
    <w:rsid w:val="00934D78"/>
    <w:rsid w:val="0094536C"/>
    <w:rsid w:val="0095334F"/>
    <w:rsid w:val="00961735"/>
    <w:rsid w:val="00963B5D"/>
    <w:rsid w:val="009708FA"/>
    <w:rsid w:val="0097296A"/>
    <w:rsid w:val="00987AB2"/>
    <w:rsid w:val="00990121"/>
    <w:rsid w:val="009974B9"/>
    <w:rsid w:val="009A047E"/>
    <w:rsid w:val="009A576D"/>
    <w:rsid w:val="009D5207"/>
    <w:rsid w:val="009E3E0D"/>
    <w:rsid w:val="009E4187"/>
    <w:rsid w:val="00A02164"/>
    <w:rsid w:val="00A04D6D"/>
    <w:rsid w:val="00A07FD4"/>
    <w:rsid w:val="00A122DA"/>
    <w:rsid w:val="00A124F7"/>
    <w:rsid w:val="00A13D60"/>
    <w:rsid w:val="00A15FDA"/>
    <w:rsid w:val="00A34697"/>
    <w:rsid w:val="00A46695"/>
    <w:rsid w:val="00A466E8"/>
    <w:rsid w:val="00A50352"/>
    <w:rsid w:val="00A50CD1"/>
    <w:rsid w:val="00A60348"/>
    <w:rsid w:val="00A92912"/>
    <w:rsid w:val="00A93267"/>
    <w:rsid w:val="00A964BC"/>
    <w:rsid w:val="00AA3FED"/>
    <w:rsid w:val="00AF3F6F"/>
    <w:rsid w:val="00AF7555"/>
    <w:rsid w:val="00AF78C4"/>
    <w:rsid w:val="00B026CB"/>
    <w:rsid w:val="00B028D6"/>
    <w:rsid w:val="00B03132"/>
    <w:rsid w:val="00B15A67"/>
    <w:rsid w:val="00B21930"/>
    <w:rsid w:val="00B249E9"/>
    <w:rsid w:val="00B4439C"/>
    <w:rsid w:val="00B8259E"/>
    <w:rsid w:val="00BA5B67"/>
    <w:rsid w:val="00BA603A"/>
    <w:rsid w:val="00BE02B5"/>
    <w:rsid w:val="00BE61C1"/>
    <w:rsid w:val="00BF7B93"/>
    <w:rsid w:val="00C025FD"/>
    <w:rsid w:val="00C16C36"/>
    <w:rsid w:val="00C450BB"/>
    <w:rsid w:val="00C5578D"/>
    <w:rsid w:val="00C5695C"/>
    <w:rsid w:val="00C61462"/>
    <w:rsid w:val="00C77E72"/>
    <w:rsid w:val="00C84AC7"/>
    <w:rsid w:val="00C86714"/>
    <w:rsid w:val="00C9163C"/>
    <w:rsid w:val="00C94126"/>
    <w:rsid w:val="00C942EA"/>
    <w:rsid w:val="00CC12A4"/>
    <w:rsid w:val="00CC76E5"/>
    <w:rsid w:val="00CE18AB"/>
    <w:rsid w:val="00CE2D6F"/>
    <w:rsid w:val="00CF44C2"/>
    <w:rsid w:val="00CF4F97"/>
    <w:rsid w:val="00D07D4C"/>
    <w:rsid w:val="00D34D6D"/>
    <w:rsid w:val="00D36344"/>
    <w:rsid w:val="00D61B59"/>
    <w:rsid w:val="00D70AEA"/>
    <w:rsid w:val="00D728B0"/>
    <w:rsid w:val="00D744D2"/>
    <w:rsid w:val="00D76410"/>
    <w:rsid w:val="00DB77CD"/>
    <w:rsid w:val="00DC1537"/>
    <w:rsid w:val="00DC1640"/>
    <w:rsid w:val="00DC1CE4"/>
    <w:rsid w:val="00DC7D5A"/>
    <w:rsid w:val="00DD24B5"/>
    <w:rsid w:val="00DE425E"/>
    <w:rsid w:val="00E2248B"/>
    <w:rsid w:val="00E36249"/>
    <w:rsid w:val="00E37724"/>
    <w:rsid w:val="00E53DFE"/>
    <w:rsid w:val="00E6567F"/>
    <w:rsid w:val="00E66B80"/>
    <w:rsid w:val="00ED2447"/>
    <w:rsid w:val="00F15809"/>
    <w:rsid w:val="00F22BCC"/>
    <w:rsid w:val="00F27F1B"/>
    <w:rsid w:val="00F362DD"/>
    <w:rsid w:val="00F50D06"/>
    <w:rsid w:val="00F70356"/>
    <w:rsid w:val="00F737D8"/>
    <w:rsid w:val="00F75E99"/>
    <w:rsid w:val="00FA01D7"/>
    <w:rsid w:val="00FC1B2D"/>
    <w:rsid w:val="00FC55D8"/>
    <w:rsid w:val="00FC708C"/>
    <w:rsid w:val="00FD7824"/>
    <w:rsid w:val="00FE14C2"/>
    <w:rsid w:val="00FF2D85"/>
    <w:rsid w:val="00FF3094"/>
    <w:rsid w:val="00FF57C7"/>
    <w:rsid w:val="00FF7F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60A45277"/>
  <w15:chartTrackingRefBased/>
  <w15:docId w15:val="{65B61AF6-0F96-4B92-89AC-3C44B6808B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E509E"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Nadpis1">
    <w:name w:val="heading 1"/>
    <w:aliases w:val="Za A,kapitola,Muj nadpis,h1,H1,Názov kapitoly,Kapitola,kapitola1,1,Überschrift 12,Überschrift 1a,hlavní"/>
    <w:basedOn w:val="Normln"/>
    <w:next w:val="Normln"/>
    <w:link w:val="Nadpis1Char"/>
    <w:qFormat/>
    <w:rsid w:val="0038311A"/>
    <w:pPr>
      <w:keepNext/>
      <w:keepLines/>
      <w:numPr>
        <w:numId w:val="20"/>
      </w:numPr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2">
    <w:name w:val="heading 2"/>
    <w:aliases w:val="h2,hlavicka,F2,F21,ASAPHeading 2,Nadpis 2T,PA Major Section,2,sub-sect,21,sub-sect1,22,sub-sect2,211,sub-sect11,Podkapitola1,Nadpis kapitoly,V_Head2,V_Head21,V_Head22,0Überschrift 2,1Überschrift 2,2Überschrift 2,3Überschrift 2,4Überschrift 2"/>
    <w:basedOn w:val="Normln"/>
    <w:next w:val="Normln"/>
    <w:link w:val="Nadpis2Char"/>
    <w:qFormat/>
    <w:rsid w:val="00215F41"/>
    <w:pPr>
      <w:keepNext/>
      <w:numPr>
        <w:ilvl w:val="1"/>
        <w:numId w:val="20"/>
      </w:numPr>
      <w:spacing w:before="240" w:line="240" w:lineRule="auto"/>
      <w:outlineLvl w:val="1"/>
    </w:pPr>
    <w:rPr>
      <w:rFonts w:ascii="Times New Roman" w:eastAsia="Times New Roman" w:hAnsi="Times New Roman" w:cs="Times New Roman"/>
      <w:b/>
      <w:bCs/>
      <w:sz w:val="28"/>
      <w:szCs w:val="28"/>
      <w:lang w:eastAsia="x-none"/>
    </w:rPr>
  </w:style>
  <w:style w:type="paragraph" w:styleId="Nadpis3">
    <w:name w:val="heading 3"/>
    <w:aliases w:val="Za a),podclanek,Titul1,Heading 3 Char Char,Názov článku,Heading 3 Char Char Char Char"/>
    <w:basedOn w:val="Normln"/>
    <w:next w:val="Normln"/>
    <w:link w:val="Nadpis3Char"/>
    <w:qFormat/>
    <w:rsid w:val="00215F41"/>
    <w:pPr>
      <w:keepNext/>
      <w:numPr>
        <w:ilvl w:val="2"/>
        <w:numId w:val="20"/>
      </w:numPr>
      <w:spacing w:before="240" w:after="100" w:line="240" w:lineRule="auto"/>
      <w:outlineLvl w:val="2"/>
    </w:pPr>
    <w:rPr>
      <w:rFonts w:ascii="Times New Roman" w:eastAsia="Times New Roman" w:hAnsi="Times New Roman" w:cs="Times New Roman"/>
      <w:b/>
      <w:bCs/>
      <w:sz w:val="26"/>
      <w:szCs w:val="26"/>
      <w:lang w:eastAsia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E02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E02B5"/>
  </w:style>
  <w:style w:type="paragraph" w:styleId="Zpat">
    <w:name w:val="footer"/>
    <w:basedOn w:val="Normln"/>
    <w:link w:val="ZpatChar"/>
    <w:uiPriority w:val="99"/>
    <w:unhideWhenUsed/>
    <w:rsid w:val="00BE02B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E02B5"/>
  </w:style>
  <w:style w:type="paragraph" w:styleId="Textbubliny">
    <w:name w:val="Balloon Text"/>
    <w:basedOn w:val="Normln"/>
    <w:link w:val="TextbublinyChar"/>
    <w:uiPriority w:val="99"/>
    <w:semiHidden/>
    <w:unhideWhenUsed/>
    <w:rsid w:val="00BE02B5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link w:val="Textbubliny"/>
    <w:uiPriority w:val="99"/>
    <w:semiHidden/>
    <w:rsid w:val="00BE02B5"/>
    <w:rPr>
      <w:rFonts w:ascii="Tahoma" w:hAnsi="Tahoma" w:cs="Tahoma"/>
      <w:sz w:val="16"/>
      <w:szCs w:val="16"/>
    </w:rPr>
  </w:style>
  <w:style w:type="paragraph" w:customStyle="1" w:styleId="SAKObntext11">
    <w:name w:val="SAKO_běžný text11"/>
    <w:basedOn w:val="Normln"/>
    <w:autoRedefine/>
    <w:qFormat/>
    <w:rsid w:val="00813F2A"/>
    <w:rPr>
      <w:rFonts w:ascii="Arial" w:hAnsi="Arial"/>
    </w:rPr>
  </w:style>
  <w:style w:type="paragraph" w:customStyle="1" w:styleId="SAKOzvraznntext">
    <w:name w:val="SAKO_zvýrazněný text"/>
    <w:basedOn w:val="Normln"/>
    <w:autoRedefine/>
    <w:qFormat/>
    <w:rsid w:val="00813F2A"/>
    <w:rPr>
      <w:rFonts w:ascii="Arial" w:hAnsi="Arial" w:cs="Arial"/>
      <w:b/>
      <w:sz w:val="24"/>
    </w:rPr>
  </w:style>
  <w:style w:type="paragraph" w:customStyle="1" w:styleId="SAKObntext12">
    <w:name w:val="SAKO_běžný text12"/>
    <w:basedOn w:val="SAKOzvraznntext"/>
    <w:next w:val="Normln"/>
    <w:autoRedefine/>
    <w:qFormat/>
    <w:rsid w:val="008E509E"/>
    <w:pPr>
      <w:jc w:val="center"/>
    </w:pPr>
    <w:rPr>
      <w:b w:val="0"/>
    </w:rPr>
  </w:style>
  <w:style w:type="paragraph" w:customStyle="1" w:styleId="SAKOnadpis1">
    <w:name w:val="SAKO_nadpis1"/>
    <w:basedOn w:val="Normln"/>
    <w:next w:val="SAKObntext12"/>
    <w:autoRedefine/>
    <w:qFormat/>
    <w:rsid w:val="00813F2A"/>
    <w:rPr>
      <w:rFonts w:ascii="Arial" w:hAnsi="Arial"/>
      <w:b/>
      <w:caps/>
      <w:sz w:val="32"/>
    </w:rPr>
  </w:style>
  <w:style w:type="paragraph" w:styleId="Odstavecseseznamem">
    <w:name w:val="List Paragraph"/>
    <w:basedOn w:val="Normln"/>
    <w:uiPriority w:val="34"/>
    <w:qFormat/>
    <w:rsid w:val="008E509E"/>
    <w:pPr>
      <w:ind w:left="720"/>
      <w:contextualSpacing/>
    </w:pPr>
  </w:style>
  <w:style w:type="character" w:styleId="Odkaznakoment">
    <w:name w:val="annotation reference"/>
    <w:basedOn w:val="Standardnpsmoodstavce"/>
    <w:uiPriority w:val="99"/>
    <w:semiHidden/>
    <w:unhideWhenUsed/>
    <w:rsid w:val="00D36344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D36344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D36344"/>
    <w:rPr>
      <w:rFonts w:asciiTheme="minorHAnsi" w:eastAsiaTheme="minorHAnsi" w:hAnsiTheme="minorHAnsi" w:cstheme="minorBidi"/>
      <w:lang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36344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36344"/>
    <w:rPr>
      <w:rFonts w:asciiTheme="minorHAnsi" w:eastAsiaTheme="minorHAnsi" w:hAnsiTheme="minorHAnsi" w:cstheme="minorBidi"/>
      <w:b/>
      <w:bCs/>
      <w:lang w:eastAsia="en-US"/>
    </w:rPr>
  </w:style>
  <w:style w:type="table" w:styleId="Mkatabulky">
    <w:name w:val="Table Grid"/>
    <w:basedOn w:val="Normlntabulka"/>
    <w:uiPriority w:val="59"/>
    <w:rsid w:val="002149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1Char">
    <w:name w:val="Nadpis 1 Char"/>
    <w:aliases w:val="Za A Char,kapitola Char,Muj nadpis Char,h1 Char,H1 Char,Názov kapitoly Char,Kapitola Char,kapitola1 Char,1 Char,Überschrift 12 Char,Überschrift 1a Char,hlavní Char"/>
    <w:basedOn w:val="Standardnpsmoodstavce"/>
    <w:link w:val="Nadpis1"/>
    <w:uiPriority w:val="9"/>
    <w:rsid w:val="0038311A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38311A"/>
    <w:pPr>
      <w:outlineLvl w:val="9"/>
    </w:pPr>
    <w:rPr>
      <w:lang w:eastAsia="cs-CZ"/>
    </w:rPr>
  </w:style>
  <w:style w:type="paragraph" w:styleId="Obsah2">
    <w:name w:val="toc 2"/>
    <w:basedOn w:val="Normln"/>
    <w:next w:val="Normln"/>
    <w:autoRedefine/>
    <w:uiPriority w:val="39"/>
    <w:unhideWhenUsed/>
    <w:rsid w:val="0038311A"/>
    <w:pPr>
      <w:spacing w:after="100"/>
      <w:ind w:left="220"/>
    </w:pPr>
  </w:style>
  <w:style w:type="paragraph" w:styleId="Obsah1">
    <w:name w:val="toc 1"/>
    <w:basedOn w:val="Normln"/>
    <w:next w:val="Normln"/>
    <w:autoRedefine/>
    <w:uiPriority w:val="39"/>
    <w:unhideWhenUsed/>
    <w:rsid w:val="0038311A"/>
    <w:pPr>
      <w:spacing w:after="100"/>
    </w:pPr>
  </w:style>
  <w:style w:type="character" w:styleId="Hypertextovodkaz">
    <w:name w:val="Hyperlink"/>
    <w:basedOn w:val="Standardnpsmoodstavce"/>
    <w:uiPriority w:val="99"/>
    <w:unhideWhenUsed/>
    <w:rsid w:val="0038311A"/>
    <w:rPr>
      <w:color w:val="0563C1" w:themeColor="hyperlink"/>
      <w:u w:val="single"/>
    </w:rPr>
  </w:style>
  <w:style w:type="character" w:customStyle="1" w:styleId="Nadpis2Char">
    <w:name w:val="Nadpis 2 Char"/>
    <w:aliases w:val="h2 Char,hlavicka Char,F2 Char,F21 Char,ASAPHeading 2 Char,Nadpis 2T Char,PA Major Section Char,2 Char,sub-sect Char,21 Char,sub-sect1 Char,22 Char,sub-sect2 Char,211 Char,sub-sect11 Char,Podkapitola1 Char,Nadpis kapitoly Char,V_Head2 Char"/>
    <w:basedOn w:val="Standardnpsmoodstavce"/>
    <w:link w:val="Nadpis2"/>
    <w:rsid w:val="00215F41"/>
    <w:rPr>
      <w:rFonts w:ascii="Times New Roman" w:eastAsia="Times New Roman" w:hAnsi="Times New Roman"/>
      <w:b/>
      <w:bCs/>
      <w:sz w:val="28"/>
      <w:szCs w:val="28"/>
      <w:lang w:eastAsia="x-none"/>
    </w:rPr>
  </w:style>
  <w:style w:type="character" w:customStyle="1" w:styleId="Nadpis3Char">
    <w:name w:val="Nadpis 3 Char"/>
    <w:aliases w:val="Za a) Char,podclanek Char,Titul1 Char,Heading 3 Char Char Char,Názov článku Char,Heading 3 Char Char Char Char Char"/>
    <w:basedOn w:val="Standardnpsmoodstavce"/>
    <w:link w:val="Nadpis3"/>
    <w:rsid w:val="00215F41"/>
    <w:rPr>
      <w:rFonts w:ascii="Times New Roman" w:eastAsia="Times New Roman" w:hAnsi="Times New Roman"/>
      <w:b/>
      <w:bCs/>
      <w:sz w:val="26"/>
      <w:szCs w:val="26"/>
      <w:lang w:eastAsia="x-none"/>
    </w:rPr>
  </w:style>
  <w:style w:type="paragraph" w:styleId="Zkladntext3">
    <w:name w:val="Body Text 3"/>
    <w:basedOn w:val="Normln"/>
    <w:link w:val="Zkladntext3Char"/>
    <w:semiHidden/>
    <w:rsid w:val="00215F41"/>
    <w:pPr>
      <w:spacing w:after="0" w:line="240" w:lineRule="auto"/>
      <w:jc w:val="both"/>
    </w:pPr>
    <w:rPr>
      <w:rFonts w:ascii="Calibri" w:eastAsia="Times New Roman" w:hAnsi="Calibri" w:cs="Calibri"/>
    </w:rPr>
  </w:style>
  <w:style w:type="character" w:customStyle="1" w:styleId="Zkladntext3Char">
    <w:name w:val="Základní text 3 Char"/>
    <w:basedOn w:val="Standardnpsmoodstavce"/>
    <w:link w:val="Zkladntext3"/>
    <w:semiHidden/>
    <w:rsid w:val="00215F41"/>
    <w:rPr>
      <w:rFonts w:eastAsia="Times New Roman" w:cs="Calibri"/>
      <w:sz w:val="22"/>
      <w:szCs w:val="22"/>
      <w:lang w:eastAsia="en-US"/>
    </w:rPr>
  </w:style>
  <w:style w:type="paragraph" w:customStyle="1" w:styleId="Nadpis3-TZ">
    <w:name w:val="Nadpis 3 - TZ"/>
    <w:basedOn w:val="Nadpis2"/>
    <w:rsid w:val="00C5578D"/>
    <w:pPr>
      <w:numPr>
        <w:ilvl w:val="0"/>
        <w:numId w:val="0"/>
      </w:numPr>
      <w:ind w:left="357"/>
      <w:outlineLvl w:val="2"/>
    </w:pPr>
  </w:style>
  <w:style w:type="paragraph" w:styleId="Obsah3">
    <w:name w:val="toc 3"/>
    <w:basedOn w:val="Normln"/>
    <w:next w:val="Normln"/>
    <w:autoRedefine/>
    <w:uiPriority w:val="39"/>
    <w:unhideWhenUsed/>
    <w:rsid w:val="004020D6"/>
    <w:pPr>
      <w:spacing w:after="100"/>
      <w:ind w:left="4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60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54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92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786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20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62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01%20%20%20%20-%20%20%20%20PR&#193;CE\11%20-%20Dokumentace\422_02.%20SAKO%20hlavickovy%20papir.dot" TargetMode="Externa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91F90E-45AA-4FCC-B6A6-E2E82DFB34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422_02. SAKO hlavickovy papir</Template>
  <TotalTime>12</TotalTime>
  <Pages>10</Pages>
  <Words>1546</Words>
  <Characters>9125</Characters>
  <Application>Microsoft Office Word</Application>
  <DocSecurity>0</DocSecurity>
  <Lines>76</Lines>
  <Paragraphs>21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SAKO hlavičkový papír</vt:lpstr>
    </vt:vector>
  </TitlesOfParts>
  <Company/>
  <LinksUpToDate>false</LinksUpToDate>
  <CharactersWithSpaces>10650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SAKO hlavičkový papír</dc:title>
  <dc:subject/>
  <dc:creator>Rotrekl</dc:creator>
  <cp:keywords>SAKO</cp:keywords>
  <cp:lastModifiedBy>Jan Rotrekl</cp:lastModifiedBy>
  <cp:revision>6</cp:revision>
  <cp:lastPrinted>2020-03-05T12:02:00Z</cp:lastPrinted>
  <dcterms:created xsi:type="dcterms:W3CDTF">2022-04-14T06:22:00Z</dcterms:created>
  <dcterms:modified xsi:type="dcterms:W3CDTF">2022-05-11T08:49:00Z</dcterms:modified>
</cp:coreProperties>
</file>