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13B89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59B5A60C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28B00BCD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4C19177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0F63B7B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51548878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33043292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4314CFC0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072C1E2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D84B95F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7C822D1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23EC7356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411161B0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52DD86A9" w14:textId="138201D7" w:rsidR="0041430E" w:rsidRDefault="0041430E">
      <w:pPr>
        <w:pStyle w:val="Zkladntext"/>
        <w:rPr>
          <w:rFonts w:ascii="Times New Roman" w:hAnsi="Times New Roman" w:cs="Times New Roman"/>
        </w:rPr>
      </w:pPr>
    </w:p>
    <w:p w14:paraId="7D8D3FBD" w14:textId="2ED33411" w:rsidR="000F7C6B" w:rsidRDefault="000F7C6B">
      <w:pPr>
        <w:pStyle w:val="Zkladntext"/>
        <w:rPr>
          <w:rFonts w:ascii="Times New Roman" w:hAnsi="Times New Roman" w:cs="Times New Roman"/>
        </w:rPr>
      </w:pPr>
    </w:p>
    <w:p w14:paraId="77813422" w14:textId="32B9F2E4" w:rsidR="000F7C6B" w:rsidRDefault="000F7C6B">
      <w:pPr>
        <w:pStyle w:val="Zkladntext"/>
        <w:rPr>
          <w:rFonts w:ascii="Times New Roman" w:hAnsi="Times New Roman" w:cs="Times New Roman"/>
        </w:rPr>
      </w:pPr>
    </w:p>
    <w:p w14:paraId="22A7D618" w14:textId="1BCD1237" w:rsidR="000F7C6B" w:rsidRDefault="000F7C6B">
      <w:pPr>
        <w:pStyle w:val="Zkladntext"/>
        <w:rPr>
          <w:rFonts w:ascii="Times New Roman" w:hAnsi="Times New Roman" w:cs="Times New Roman"/>
        </w:rPr>
      </w:pPr>
    </w:p>
    <w:p w14:paraId="25408400" w14:textId="3714BA6F" w:rsidR="000F7C6B" w:rsidRDefault="000F7C6B">
      <w:pPr>
        <w:pStyle w:val="Zkladntext"/>
        <w:rPr>
          <w:rFonts w:ascii="Times New Roman" w:hAnsi="Times New Roman" w:cs="Times New Roman"/>
        </w:rPr>
      </w:pPr>
    </w:p>
    <w:p w14:paraId="31410446" w14:textId="264DC401" w:rsidR="000F7C6B" w:rsidRDefault="000F7C6B">
      <w:pPr>
        <w:pStyle w:val="Zkladntext"/>
        <w:rPr>
          <w:rFonts w:ascii="Times New Roman" w:hAnsi="Times New Roman" w:cs="Times New Roman"/>
        </w:rPr>
      </w:pPr>
    </w:p>
    <w:p w14:paraId="10651449" w14:textId="10C7F7A9" w:rsidR="000F7C6B" w:rsidRDefault="000F7C6B">
      <w:pPr>
        <w:pStyle w:val="Zkladntext"/>
        <w:rPr>
          <w:rFonts w:ascii="Times New Roman" w:hAnsi="Times New Roman" w:cs="Times New Roman"/>
        </w:rPr>
      </w:pPr>
    </w:p>
    <w:p w14:paraId="6274B847" w14:textId="32CE6A3D" w:rsidR="000F7C6B" w:rsidRDefault="000F7C6B">
      <w:pPr>
        <w:pStyle w:val="Zkladntext"/>
        <w:rPr>
          <w:rFonts w:ascii="Times New Roman" w:hAnsi="Times New Roman" w:cs="Times New Roman"/>
        </w:rPr>
      </w:pPr>
    </w:p>
    <w:p w14:paraId="33CE75F6" w14:textId="12902301" w:rsidR="000F7C6B" w:rsidRDefault="000F7C6B">
      <w:pPr>
        <w:pStyle w:val="Zkladntext"/>
        <w:rPr>
          <w:rFonts w:ascii="Times New Roman" w:hAnsi="Times New Roman" w:cs="Times New Roman"/>
        </w:rPr>
      </w:pPr>
    </w:p>
    <w:p w14:paraId="3E9B9F86" w14:textId="77777777" w:rsidR="000F7C6B" w:rsidRPr="000F7C6B" w:rsidRDefault="000F7C6B">
      <w:pPr>
        <w:pStyle w:val="Zkladntext"/>
        <w:rPr>
          <w:rFonts w:ascii="Times New Roman" w:hAnsi="Times New Roman" w:cs="Times New Roman"/>
        </w:rPr>
      </w:pPr>
    </w:p>
    <w:p w14:paraId="1783E68D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3A306AF1" w14:textId="77777777" w:rsidR="0041430E" w:rsidRPr="000F7C6B" w:rsidRDefault="0041430E">
      <w:pPr>
        <w:pStyle w:val="Zkladntext"/>
        <w:spacing w:before="1"/>
        <w:rPr>
          <w:rFonts w:ascii="Times New Roman" w:hAnsi="Times New Roman" w:cs="Times New Roman"/>
          <w:sz w:val="22"/>
        </w:rPr>
      </w:pPr>
    </w:p>
    <w:p w14:paraId="6E837079" w14:textId="6FFCF233" w:rsidR="0041430E" w:rsidRDefault="000F7C6B" w:rsidP="000F7C6B">
      <w:pPr>
        <w:pStyle w:val="Nzev"/>
        <w:numPr>
          <w:ilvl w:val="0"/>
          <w:numId w:val="14"/>
        </w:numPr>
        <w:tabs>
          <w:tab w:val="left" w:pos="790"/>
        </w:tabs>
        <w:ind w:hanging="638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0F7C6B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SOUHRNNÁ TECHNICKÁ ZPRÁVA</w:t>
      </w:r>
    </w:p>
    <w:p w14:paraId="437EB264" w14:textId="6BDDFE6F" w:rsidR="0041430E" w:rsidRPr="000F7C6B" w:rsidRDefault="001E3866" w:rsidP="006D6FE6">
      <w:pPr>
        <w:pStyle w:val="Nzev"/>
        <w:tabs>
          <w:tab w:val="left" w:pos="790"/>
        </w:tabs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ab/>
      </w:r>
      <w:r w:rsidR="006D6FE6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 xml:space="preserve">   </w:t>
      </w:r>
      <w:r w:rsidR="006D6FE6" w:rsidRPr="006D6FE6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 xml:space="preserve">ZŠ Horácké náměstí – FVE 99,63 </w:t>
      </w:r>
      <w:proofErr w:type="spellStart"/>
      <w:r w:rsidR="006D6FE6" w:rsidRPr="006D6FE6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kWp</w:t>
      </w:r>
      <w:proofErr w:type="spellEnd"/>
    </w:p>
    <w:p w14:paraId="5783F278" w14:textId="460D6176" w:rsidR="0041430E" w:rsidRDefault="0041430E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0A60BF57" w14:textId="3C992D6B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B704048" w14:textId="5635B2AC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65145988" w14:textId="6D902061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4D37295D" w14:textId="3E04D663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AA163FD" w14:textId="31DA4636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1DC46048" w14:textId="234CF31E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A17915A" w14:textId="18F9DB5D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44613C27" w14:textId="5FE9E9AC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2BB6591B" w14:textId="050123C1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17C565E1" w14:textId="0BF2CDEB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7CD2603F" w14:textId="7DDC6CD8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0C4893EE" w14:textId="1DA4D89B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816621D" w14:textId="3D31E697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3E680DB7" w14:textId="34AF74AA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4A1B63D1" w14:textId="168E6410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6FA16831" w14:textId="4D74A000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0E2AECCE" w14:textId="728A9184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48FD6605" w14:textId="0AAEE651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72C66C18" w14:textId="4DEA7F51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3823377E" w14:textId="26871BCA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2841CE9B" w14:textId="36C23539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3809463" w14:textId="082618E8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1CFC00E1" w14:textId="6BBFED08" w:rsidR="00FC62F1" w:rsidRDefault="00FC62F1">
      <w:pPr>
        <w:rPr>
          <w:rFonts w:ascii="Times New Roman" w:hAnsi="Times New Roman" w:cs="Times New Roman"/>
          <w:sz w:val="23"/>
          <w:szCs w:val="20"/>
        </w:rPr>
      </w:pPr>
      <w:r>
        <w:rPr>
          <w:rFonts w:ascii="Times New Roman" w:hAnsi="Times New Roman" w:cs="Times New Roman"/>
          <w:sz w:val="23"/>
        </w:rPr>
        <w:br w:type="page"/>
      </w:r>
    </w:p>
    <w:p w14:paraId="3CF53358" w14:textId="77777777" w:rsidR="000248D6" w:rsidRPr="000F7C6B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7BF9BCA8" w14:textId="77777777" w:rsidR="0041430E" w:rsidRPr="000F7C6B" w:rsidRDefault="000F7C6B">
      <w:pPr>
        <w:pStyle w:val="Nadpis1"/>
        <w:numPr>
          <w:ilvl w:val="1"/>
          <w:numId w:val="14"/>
        </w:numPr>
        <w:tabs>
          <w:tab w:val="left" w:pos="587"/>
        </w:tabs>
        <w:spacing w:before="94"/>
        <w:ind w:left="586" w:hanging="435"/>
        <w:rPr>
          <w:rFonts w:ascii="Times New Roman" w:hAnsi="Times New Roman" w:cs="Times New Roman"/>
        </w:rPr>
      </w:pPr>
      <w:bookmarkStart w:id="0" w:name="_Toc115805386"/>
      <w:r w:rsidRPr="000F7C6B">
        <w:rPr>
          <w:rFonts w:ascii="Times New Roman" w:hAnsi="Times New Roman" w:cs="Times New Roman"/>
          <w:w w:val="105"/>
        </w:rPr>
        <w:t>Popis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bookmarkEnd w:id="0"/>
    </w:p>
    <w:p w14:paraId="36C77BC8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23"/>
        </w:rPr>
      </w:pPr>
    </w:p>
    <w:p w14:paraId="1DE48026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27"/>
        </w:tabs>
        <w:spacing w:line="285" w:lineRule="auto"/>
        <w:ind w:right="120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charakteristika</w:t>
      </w:r>
      <w:r w:rsidRPr="000F7C6B">
        <w:rPr>
          <w:rFonts w:ascii="Times New Roman" w:hAnsi="Times New Roman" w:cs="Times New Roman"/>
          <w:spacing w:val="3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stavebního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pozemku,</w:t>
      </w:r>
      <w:r w:rsidRPr="000F7C6B">
        <w:rPr>
          <w:rFonts w:ascii="Times New Roman" w:hAnsi="Times New Roman" w:cs="Times New Roman"/>
          <w:spacing w:val="3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zastavěné</w:t>
      </w:r>
      <w:r w:rsidRPr="000F7C6B">
        <w:rPr>
          <w:rFonts w:ascii="Times New Roman" w:hAnsi="Times New Roman" w:cs="Times New Roman"/>
          <w:spacing w:val="3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nezastavěné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území,</w:t>
      </w:r>
      <w:r w:rsidRPr="000F7C6B">
        <w:rPr>
          <w:rFonts w:ascii="Times New Roman" w:hAnsi="Times New Roman" w:cs="Times New Roman"/>
          <w:spacing w:val="3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navrhované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charakterem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území,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dosavadní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využití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zastavěnost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území:</w:t>
      </w:r>
    </w:p>
    <w:p w14:paraId="6214F922" w14:textId="36F04037" w:rsidR="0041430E" w:rsidRPr="000F7C6B" w:rsidRDefault="000F7C6B">
      <w:pPr>
        <w:pStyle w:val="Zkladntext"/>
        <w:spacing w:before="1"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Stavební záměr je situován v zastavěném území a je v souladu s dosavadním využitím. Stavba nemění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dosavadní využití a zastavěnost území. FVE bude realizována na střeše budovy, která se nachází 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parc.č.</w:t>
      </w:r>
      <w:r w:rsidR="00D15447">
        <w:rPr>
          <w:rFonts w:ascii="Times New Roman" w:hAnsi="Times New Roman" w:cs="Times New Roman"/>
          <w:w w:val="105"/>
        </w:rPr>
        <w:t>3125/135</w:t>
      </w:r>
      <w:r w:rsidR="007A689F">
        <w:rPr>
          <w:rFonts w:ascii="Times New Roman" w:hAnsi="Times New Roman" w:cs="Times New Roman"/>
          <w:w w:val="105"/>
        </w:rPr>
        <w:t xml:space="preserve">                      </w:t>
      </w:r>
      <w:proofErr w:type="gramStart"/>
      <w:r w:rsidR="007A689F">
        <w:rPr>
          <w:rFonts w:ascii="Times New Roman" w:hAnsi="Times New Roman" w:cs="Times New Roman"/>
          <w:w w:val="105"/>
        </w:rPr>
        <w:t xml:space="preserve">  </w:t>
      </w:r>
      <w:r w:rsidR="00BC6FBD">
        <w:rPr>
          <w:rFonts w:ascii="Times New Roman" w:hAnsi="Times New Roman" w:cs="Times New Roman"/>
          <w:w w:val="105"/>
        </w:rPr>
        <w:t xml:space="preserve"> (</w:t>
      </w:r>
      <w:proofErr w:type="gramEnd"/>
      <w:r w:rsidR="00BC6FBD">
        <w:rPr>
          <w:rFonts w:ascii="Times New Roman" w:hAnsi="Times New Roman" w:cs="Times New Roman"/>
          <w:w w:val="105"/>
        </w:rPr>
        <w:t xml:space="preserve">k. </w:t>
      </w:r>
      <w:proofErr w:type="spellStart"/>
      <w:r w:rsidR="00BC6FBD">
        <w:rPr>
          <w:rFonts w:ascii="Times New Roman" w:hAnsi="Times New Roman" w:cs="Times New Roman"/>
          <w:w w:val="105"/>
        </w:rPr>
        <w:t>ú.</w:t>
      </w:r>
      <w:proofErr w:type="spellEnd"/>
      <w:r w:rsidR="00BC6FBD">
        <w:rPr>
          <w:rFonts w:ascii="Times New Roman" w:hAnsi="Times New Roman" w:cs="Times New Roman"/>
          <w:w w:val="105"/>
        </w:rPr>
        <w:t xml:space="preserve"> Řečkovice)</w:t>
      </w:r>
    </w:p>
    <w:p w14:paraId="59A68A8E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4"/>
        </w:rPr>
      </w:pPr>
    </w:p>
    <w:p w14:paraId="651E576E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88"/>
        </w:tabs>
        <w:spacing w:line="285" w:lineRule="auto"/>
        <w:ind w:right="124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údaje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územním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rozhodnutím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regulačním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plánem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veřejnoprávní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smlouvou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nahrazující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anebo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územním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souhlasem:</w:t>
      </w:r>
    </w:p>
    <w:p w14:paraId="580CFBBD" w14:textId="000F8BC4" w:rsidR="0041430E" w:rsidRPr="000F7C6B" w:rsidRDefault="000F7C6B">
      <w:pPr>
        <w:pStyle w:val="Zkladntext"/>
        <w:spacing w:before="1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Je</w:t>
      </w:r>
      <w:r w:rsidRPr="000F7C6B">
        <w:rPr>
          <w:rFonts w:ascii="Times New Roman" w:hAnsi="Times New Roman" w:cs="Times New Roman"/>
          <w:spacing w:val="-3"/>
        </w:rPr>
        <w:t xml:space="preserve"> </w:t>
      </w:r>
      <w:r w:rsidRPr="000F7C6B">
        <w:rPr>
          <w:rFonts w:ascii="Times New Roman" w:hAnsi="Times New Roman" w:cs="Times New Roman"/>
        </w:rPr>
        <w:t>v</w:t>
      </w:r>
      <w:r w:rsidR="00BC6FBD">
        <w:rPr>
          <w:rFonts w:ascii="Times New Roman" w:hAnsi="Times New Roman" w:cs="Times New Roman"/>
          <w:spacing w:val="-2"/>
        </w:rPr>
        <w:t> </w:t>
      </w:r>
      <w:r w:rsidRPr="000F7C6B">
        <w:rPr>
          <w:rFonts w:ascii="Times New Roman" w:hAnsi="Times New Roman" w:cs="Times New Roman"/>
        </w:rPr>
        <w:t>souladu</w:t>
      </w:r>
      <w:r w:rsidR="00BC6FBD">
        <w:rPr>
          <w:rFonts w:ascii="Times New Roman" w:hAnsi="Times New Roman" w:cs="Times New Roman"/>
        </w:rPr>
        <w:t xml:space="preserve"> s územním plánem města Brna</w:t>
      </w:r>
      <w:r w:rsidRPr="000F7C6B">
        <w:rPr>
          <w:rFonts w:ascii="Times New Roman" w:hAnsi="Times New Roman" w:cs="Times New Roman"/>
        </w:rPr>
        <w:t>.</w:t>
      </w:r>
    </w:p>
    <w:p w14:paraId="05226744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13E05ADF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02"/>
        </w:tabs>
        <w:spacing w:line="285" w:lineRule="auto"/>
        <w:ind w:right="123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údaje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územně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plánovací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dokumentací,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případě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stavebních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úprav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podmiňujících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změnu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stavby:</w:t>
      </w:r>
    </w:p>
    <w:p w14:paraId="210AD536" w14:textId="77777777" w:rsidR="0041430E" w:rsidRPr="000F7C6B" w:rsidRDefault="000F7C6B">
      <w:pPr>
        <w:pStyle w:val="Zkladntext"/>
        <w:spacing w:before="1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Je</w:t>
      </w:r>
      <w:r w:rsidRPr="000F7C6B">
        <w:rPr>
          <w:rFonts w:ascii="Times New Roman" w:hAnsi="Times New Roman" w:cs="Times New Roman"/>
          <w:spacing w:val="-3"/>
        </w:rPr>
        <w:t xml:space="preserve"> </w:t>
      </w:r>
      <w:r w:rsidRPr="000F7C6B">
        <w:rPr>
          <w:rFonts w:ascii="Times New Roman" w:hAnsi="Times New Roman" w:cs="Times New Roman"/>
        </w:rPr>
        <w:t>v</w:t>
      </w:r>
      <w:r w:rsidRPr="000F7C6B">
        <w:rPr>
          <w:rFonts w:ascii="Times New Roman" w:hAnsi="Times New Roman" w:cs="Times New Roman"/>
          <w:spacing w:val="-2"/>
        </w:rPr>
        <w:t xml:space="preserve"> </w:t>
      </w:r>
      <w:r w:rsidRPr="000F7C6B">
        <w:rPr>
          <w:rFonts w:ascii="Times New Roman" w:hAnsi="Times New Roman" w:cs="Times New Roman"/>
        </w:rPr>
        <w:t>souladu.</w:t>
      </w:r>
    </w:p>
    <w:p w14:paraId="37A234EF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64D59721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38"/>
        </w:tabs>
        <w:spacing w:before="1" w:line="285" w:lineRule="auto"/>
        <w:ind w:right="122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informace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vydaných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rozhodnutích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povolení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výjimky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obecných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využívání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území:</w:t>
      </w:r>
    </w:p>
    <w:p w14:paraId="7113B2D0" w14:textId="77777777" w:rsidR="0041430E" w:rsidRPr="000F7C6B" w:rsidRDefault="000F7C6B">
      <w:pPr>
        <w:pStyle w:val="Zkladntext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záměr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nebylo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nutné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vyřídit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výjimku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obecných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využívání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území.</w:t>
      </w:r>
    </w:p>
    <w:p w14:paraId="1BBFCFFF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289B3BFC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18"/>
        </w:tabs>
        <w:spacing w:line="285" w:lineRule="auto"/>
        <w:ind w:right="121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informace</w:t>
      </w:r>
      <w:r w:rsidRPr="000F7C6B">
        <w:rPr>
          <w:rFonts w:ascii="Times New Roman" w:hAnsi="Times New Roman" w:cs="Times New Roman"/>
          <w:spacing w:val="1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tom,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jakých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částech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dokumentace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jsou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zohledněny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závazných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stanovisek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dotčených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orgánů:</w:t>
      </w:r>
    </w:p>
    <w:p w14:paraId="6658FDEC" w14:textId="77777777" w:rsidR="0041430E" w:rsidRPr="000F7C6B" w:rsidRDefault="000F7C6B">
      <w:pPr>
        <w:pStyle w:val="Zkladntext"/>
        <w:spacing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Záměr stavby je zpracován v souladu s platnými předpisy při splnění podmínek a požadavků dotčených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orgánů státní správy a provozovatelů, správců a vlastníků dotčených nadzemních i podzemních zařízení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 infrastruktury (silová a sdělovací vedení, plynovod, apod.), jakož i podmínek provozovatelů,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správců a vlastníků dopravní infrastruktury, event. přírodních rezervací, CHKO apod., jejichž stanoviska,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 a vyjádření byla v průběhu zpracování projektové dokumentace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vydána a jsou uložena 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dokladové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části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projektové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dokumentace.</w:t>
      </w:r>
    </w:p>
    <w:p w14:paraId="7F123C98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4"/>
        </w:rPr>
      </w:pPr>
    </w:p>
    <w:p w14:paraId="79AB88B4" w14:textId="77777777" w:rsidR="0041430E" w:rsidRPr="000F7C6B" w:rsidRDefault="000F7C6B">
      <w:pPr>
        <w:pStyle w:val="Zkladntext"/>
        <w:spacing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color w:val="232323"/>
          <w:w w:val="105"/>
        </w:rPr>
        <w:t>Součástí projektové dokumentace není Průkaz energetické náročnosti budovy z důvodu, že se nejedná o</w:t>
      </w:r>
      <w:r w:rsidRPr="000F7C6B">
        <w:rPr>
          <w:rFonts w:ascii="Times New Roman" w:hAnsi="Times New Roman" w:cs="Times New Roman"/>
          <w:color w:val="232323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větší změnu dokončené budovy. Větší změnou dokončené budovy, dle zákona č. 406/2000 Sb. - § 2 odst.</w:t>
      </w:r>
      <w:r w:rsidRPr="000F7C6B">
        <w:rPr>
          <w:rFonts w:ascii="Times New Roman" w:hAnsi="Times New Roman" w:cs="Times New Roman"/>
          <w:color w:val="232323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(1),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se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rozumí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změna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dokončené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budovy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na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více,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než</w:t>
      </w:r>
      <w:r w:rsidRPr="000F7C6B">
        <w:rPr>
          <w:rFonts w:ascii="Times New Roman" w:hAnsi="Times New Roman" w:cs="Times New Roman"/>
          <w:color w:val="232323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25</w:t>
      </w:r>
      <w:r w:rsidRPr="000F7C6B">
        <w:rPr>
          <w:rFonts w:ascii="Times New Roman" w:hAnsi="Times New Roman" w:cs="Times New Roman"/>
          <w:color w:val="232323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%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celkové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plochy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obálky</w:t>
      </w:r>
      <w:r w:rsidRPr="000F7C6B">
        <w:rPr>
          <w:rFonts w:ascii="Times New Roman" w:hAnsi="Times New Roman" w:cs="Times New Roman"/>
          <w:color w:val="232323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budovy.</w:t>
      </w:r>
    </w:p>
    <w:p w14:paraId="44A85A66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09A0E262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21"/>
        </w:tabs>
        <w:spacing w:line="285" w:lineRule="auto"/>
        <w:ind w:right="122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výčet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závěry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provedených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průzkumů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rozborů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geologický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průzkum,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hydrogeologický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průzkum,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stavebně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historický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průzkum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456A365A" w14:textId="77777777" w:rsidR="003944F8" w:rsidRPr="000F7C6B" w:rsidRDefault="003944F8" w:rsidP="003944F8">
      <w:pPr>
        <w:pStyle w:val="Zkladntext"/>
        <w:spacing w:line="290" w:lineRule="auto"/>
        <w:ind w:left="152" w:right="122"/>
        <w:jc w:val="both"/>
        <w:rPr>
          <w:rFonts w:ascii="Times New Roman" w:hAnsi="Times New Roman" w:cs="Times New Roman"/>
        </w:rPr>
      </w:pPr>
      <w:r w:rsidRPr="003944F8">
        <w:rPr>
          <w:rFonts w:ascii="Times New Roman" w:hAnsi="Times New Roman" w:cs="Times New Roman"/>
          <w:w w:val="105"/>
        </w:rPr>
        <w:t>Bylo provedeno místní šetření na místě stavby,</w:t>
      </w:r>
      <w:r w:rsidRPr="003944F8">
        <w:rPr>
          <w:rFonts w:ascii="Times New Roman" w:hAnsi="Times New Roman" w:cs="Times New Roman"/>
          <w:spacing w:val="1"/>
          <w:w w:val="105"/>
        </w:rPr>
        <w:t xml:space="preserve"> </w:t>
      </w:r>
      <w:r w:rsidRPr="003944F8">
        <w:rPr>
          <w:rFonts w:ascii="Times New Roman" w:hAnsi="Times New Roman" w:cs="Times New Roman"/>
          <w:w w:val="105"/>
        </w:rPr>
        <w:t>výstavbou</w:t>
      </w:r>
      <w:r w:rsidRPr="003944F8">
        <w:rPr>
          <w:rFonts w:ascii="Times New Roman" w:hAnsi="Times New Roman" w:cs="Times New Roman"/>
          <w:spacing w:val="1"/>
          <w:w w:val="105"/>
        </w:rPr>
        <w:t xml:space="preserve"> </w:t>
      </w:r>
      <w:r w:rsidRPr="003944F8">
        <w:rPr>
          <w:rFonts w:ascii="Times New Roman" w:hAnsi="Times New Roman" w:cs="Times New Roman"/>
          <w:w w:val="105"/>
        </w:rPr>
        <w:t>FVE</w:t>
      </w:r>
      <w:r w:rsidRPr="003944F8">
        <w:rPr>
          <w:rFonts w:ascii="Times New Roman" w:hAnsi="Times New Roman" w:cs="Times New Roman"/>
          <w:spacing w:val="1"/>
          <w:w w:val="105"/>
        </w:rPr>
        <w:t xml:space="preserve"> </w:t>
      </w:r>
      <w:r w:rsidRPr="003944F8">
        <w:rPr>
          <w:rFonts w:ascii="Times New Roman" w:hAnsi="Times New Roman" w:cs="Times New Roman"/>
          <w:w w:val="105"/>
        </w:rPr>
        <w:t>na</w:t>
      </w:r>
      <w:r w:rsidRPr="003944F8">
        <w:rPr>
          <w:rFonts w:ascii="Times New Roman" w:hAnsi="Times New Roman" w:cs="Times New Roman"/>
          <w:spacing w:val="1"/>
          <w:w w:val="105"/>
        </w:rPr>
        <w:t xml:space="preserve"> </w:t>
      </w:r>
      <w:r w:rsidRPr="003944F8">
        <w:rPr>
          <w:rFonts w:ascii="Times New Roman" w:hAnsi="Times New Roman" w:cs="Times New Roman"/>
          <w:w w:val="105"/>
        </w:rPr>
        <w:t>střeše</w:t>
      </w:r>
      <w:r w:rsidRPr="003944F8">
        <w:rPr>
          <w:rFonts w:ascii="Times New Roman" w:hAnsi="Times New Roman" w:cs="Times New Roman"/>
          <w:spacing w:val="1"/>
          <w:w w:val="105"/>
        </w:rPr>
        <w:t xml:space="preserve"> </w:t>
      </w:r>
      <w:r w:rsidRPr="003944F8">
        <w:rPr>
          <w:rFonts w:ascii="Times New Roman" w:hAnsi="Times New Roman" w:cs="Times New Roman"/>
          <w:w w:val="105"/>
        </w:rPr>
        <w:t>stávajícího</w:t>
      </w:r>
      <w:r w:rsidRPr="003944F8">
        <w:rPr>
          <w:rFonts w:ascii="Times New Roman" w:hAnsi="Times New Roman" w:cs="Times New Roman"/>
          <w:spacing w:val="1"/>
          <w:w w:val="105"/>
        </w:rPr>
        <w:t xml:space="preserve"> </w:t>
      </w:r>
      <w:r w:rsidRPr="003944F8">
        <w:rPr>
          <w:rFonts w:ascii="Times New Roman" w:hAnsi="Times New Roman" w:cs="Times New Roman"/>
          <w:w w:val="105"/>
        </w:rPr>
        <w:t>objektu</w:t>
      </w:r>
      <w:r w:rsidRPr="003944F8">
        <w:rPr>
          <w:rFonts w:ascii="Times New Roman" w:hAnsi="Times New Roman" w:cs="Times New Roman"/>
          <w:spacing w:val="1"/>
          <w:w w:val="105"/>
        </w:rPr>
        <w:t xml:space="preserve"> </w:t>
      </w:r>
      <w:r w:rsidRPr="003944F8">
        <w:rPr>
          <w:rFonts w:ascii="Times New Roman" w:hAnsi="Times New Roman" w:cs="Times New Roman"/>
          <w:w w:val="105"/>
        </w:rPr>
        <w:t>nedojde</w:t>
      </w:r>
      <w:r w:rsidRPr="003944F8">
        <w:rPr>
          <w:rFonts w:ascii="Times New Roman" w:hAnsi="Times New Roman" w:cs="Times New Roman"/>
          <w:spacing w:val="1"/>
          <w:w w:val="105"/>
        </w:rPr>
        <w:t xml:space="preserve"> </w:t>
      </w:r>
      <w:r w:rsidRPr="003944F8">
        <w:rPr>
          <w:rFonts w:ascii="Times New Roman" w:hAnsi="Times New Roman" w:cs="Times New Roman"/>
          <w:w w:val="105"/>
        </w:rPr>
        <w:t>ke změně</w:t>
      </w:r>
      <w:r w:rsidRPr="003944F8">
        <w:rPr>
          <w:rFonts w:ascii="Times New Roman" w:hAnsi="Times New Roman" w:cs="Times New Roman"/>
          <w:spacing w:val="1"/>
          <w:w w:val="105"/>
        </w:rPr>
        <w:t xml:space="preserve"> </w:t>
      </w:r>
      <w:r w:rsidRPr="003944F8">
        <w:rPr>
          <w:rFonts w:ascii="Times New Roman" w:hAnsi="Times New Roman" w:cs="Times New Roman"/>
          <w:w w:val="105"/>
        </w:rPr>
        <w:t>geomorfologického</w:t>
      </w:r>
      <w:r w:rsidRPr="003944F8">
        <w:rPr>
          <w:rFonts w:ascii="Times New Roman" w:hAnsi="Times New Roman" w:cs="Times New Roman"/>
          <w:spacing w:val="-4"/>
          <w:w w:val="105"/>
        </w:rPr>
        <w:t xml:space="preserve"> </w:t>
      </w:r>
      <w:r w:rsidRPr="003944F8">
        <w:rPr>
          <w:rFonts w:ascii="Times New Roman" w:hAnsi="Times New Roman" w:cs="Times New Roman"/>
          <w:w w:val="105"/>
        </w:rPr>
        <w:t>členění</w:t>
      </w:r>
      <w:r w:rsidRPr="003944F8">
        <w:rPr>
          <w:rFonts w:ascii="Times New Roman" w:hAnsi="Times New Roman" w:cs="Times New Roman"/>
          <w:spacing w:val="-2"/>
          <w:w w:val="105"/>
        </w:rPr>
        <w:t xml:space="preserve"> </w:t>
      </w:r>
      <w:r w:rsidRPr="003944F8">
        <w:rPr>
          <w:rFonts w:ascii="Times New Roman" w:hAnsi="Times New Roman" w:cs="Times New Roman"/>
          <w:w w:val="105"/>
        </w:rPr>
        <w:t>a</w:t>
      </w:r>
      <w:r w:rsidRPr="003944F8">
        <w:rPr>
          <w:rFonts w:ascii="Times New Roman" w:hAnsi="Times New Roman" w:cs="Times New Roman"/>
          <w:spacing w:val="-3"/>
          <w:w w:val="105"/>
        </w:rPr>
        <w:t xml:space="preserve"> </w:t>
      </w:r>
      <w:r w:rsidRPr="003944F8">
        <w:rPr>
          <w:rFonts w:ascii="Times New Roman" w:hAnsi="Times New Roman" w:cs="Times New Roman"/>
          <w:w w:val="105"/>
        </w:rPr>
        <w:t>také</w:t>
      </w:r>
      <w:r w:rsidRPr="003944F8">
        <w:rPr>
          <w:rFonts w:ascii="Times New Roman" w:hAnsi="Times New Roman" w:cs="Times New Roman"/>
          <w:spacing w:val="-2"/>
          <w:w w:val="105"/>
        </w:rPr>
        <w:t xml:space="preserve"> </w:t>
      </w:r>
      <w:r w:rsidRPr="003944F8">
        <w:rPr>
          <w:rFonts w:ascii="Times New Roman" w:hAnsi="Times New Roman" w:cs="Times New Roman"/>
          <w:w w:val="105"/>
        </w:rPr>
        <w:t>nedojde</w:t>
      </w:r>
      <w:r w:rsidRPr="003944F8">
        <w:rPr>
          <w:rFonts w:ascii="Times New Roman" w:hAnsi="Times New Roman" w:cs="Times New Roman"/>
          <w:spacing w:val="-2"/>
          <w:w w:val="105"/>
        </w:rPr>
        <w:t xml:space="preserve"> </w:t>
      </w:r>
      <w:r w:rsidRPr="003944F8">
        <w:rPr>
          <w:rFonts w:ascii="Times New Roman" w:hAnsi="Times New Roman" w:cs="Times New Roman"/>
          <w:w w:val="105"/>
        </w:rPr>
        <w:t>k</w:t>
      </w:r>
      <w:r w:rsidRPr="003944F8">
        <w:rPr>
          <w:rFonts w:ascii="Times New Roman" w:hAnsi="Times New Roman" w:cs="Times New Roman"/>
          <w:spacing w:val="-3"/>
          <w:w w:val="105"/>
        </w:rPr>
        <w:t xml:space="preserve"> </w:t>
      </w:r>
      <w:r w:rsidRPr="003944F8">
        <w:rPr>
          <w:rFonts w:ascii="Times New Roman" w:hAnsi="Times New Roman" w:cs="Times New Roman"/>
          <w:w w:val="105"/>
        </w:rPr>
        <w:t>narušení</w:t>
      </w:r>
      <w:r w:rsidRPr="003944F8">
        <w:rPr>
          <w:rFonts w:ascii="Times New Roman" w:hAnsi="Times New Roman" w:cs="Times New Roman"/>
          <w:spacing w:val="-3"/>
          <w:w w:val="105"/>
        </w:rPr>
        <w:t xml:space="preserve"> </w:t>
      </w:r>
      <w:r w:rsidRPr="003944F8">
        <w:rPr>
          <w:rFonts w:ascii="Times New Roman" w:hAnsi="Times New Roman" w:cs="Times New Roman"/>
          <w:w w:val="105"/>
        </w:rPr>
        <w:t>hydrogeologického</w:t>
      </w:r>
      <w:r w:rsidRPr="003944F8">
        <w:rPr>
          <w:rFonts w:ascii="Times New Roman" w:hAnsi="Times New Roman" w:cs="Times New Roman"/>
          <w:spacing w:val="-4"/>
          <w:w w:val="105"/>
        </w:rPr>
        <w:t xml:space="preserve"> </w:t>
      </w:r>
      <w:r w:rsidRPr="003944F8">
        <w:rPr>
          <w:rFonts w:ascii="Times New Roman" w:hAnsi="Times New Roman" w:cs="Times New Roman"/>
          <w:w w:val="105"/>
        </w:rPr>
        <w:t>stavu.</w:t>
      </w:r>
    </w:p>
    <w:p w14:paraId="7BA639FE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330BB0A6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386"/>
        </w:tabs>
        <w:ind w:left="385" w:hanging="23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jiných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právních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předpisů:</w:t>
      </w:r>
    </w:p>
    <w:p w14:paraId="62848F05" w14:textId="77777777" w:rsidR="0041430E" w:rsidRPr="000F7C6B" w:rsidRDefault="000F7C6B">
      <w:pPr>
        <w:pStyle w:val="Zkladntext"/>
        <w:spacing w:before="45"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 se nenachází v chráněné oblasti podle zvláštních předpisů. Není v oblasti památkové rezervace,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památkové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zóny,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zvláště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chráněného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ani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lokalitě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Natura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2000.</w:t>
      </w:r>
    </w:p>
    <w:p w14:paraId="126F8DEF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5CA4B881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06"/>
        </w:tabs>
        <w:ind w:left="405" w:hanging="25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poloha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vzhledem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záplavovému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poddolovanému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36470CEC" w14:textId="77777777" w:rsidR="0041430E" w:rsidRPr="000F7C6B" w:rsidRDefault="000F7C6B">
      <w:pPr>
        <w:pStyle w:val="Zkladntext"/>
        <w:spacing w:before="44" w:line="290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Areál je mimo oblast záplavového území a mimo poddolované území. Umístění FV panelů na střeše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stávajícího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objektu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nebude mít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záplavové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odtokové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poměry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žádný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vliv.</w:t>
      </w:r>
    </w:p>
    <w:p w14:paraId="5EC78E54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28AC0921" w14:textId="77777777" w:rsidR="0041430E" w:rsidRPr="000F7C6B" w:rsidRDefault="000F7C6B">
      <w:pPr>
        <w:pStyle w:val="Odstavecseseznamem"/>
        <w:numPr>
          <w:ilvl w:val="0"/>
          <w:numId w:val="13"/>
        </w:numPr>
        <w:tabs>
          <w:tab w:val="left" w:pos="332"/>
        </w:tabs>
        <w:spacing w:line="288" w:lineRule="auto"/>
        <w:ind w:right="125" w:firstLine="0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vliv stavby na okolní stavby a pozemky, ochrana okolí, vliv stavby na odtokové poměry v území:</w:t>
      </w:r>
      <w:r w:rsidRPr="000F7C6B">
        <w:rPr>
          <w:rFonts w:ascii="Times New Roman" w:hAnsi="Times New Roman" w:cs="Times New Roman"/>
          <w:b/>
          <w:spacing w:val="-5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Stavba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nebude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mít</w:t>
      </w:r>
      <w:r w:rsidRPr="000F7C6B">
        <w:rPr>
          <w:rFonts w:ascii="Times New Roman" w:hAnsi="Times New Roman" w:cs="Times New Roman"/>
          <w:spacing w:val="3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negativní</w:t>
      </w:r>
      <w:r w:rsidRPr="000F7C6B">
        <w:rPr>
          <w:rFonts w:ascii="Times New Roman" w:hAnsi="Times New Roman" w:cs="Times New Roman"/>
          <w:spacing w:val="3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vliv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okolní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pozemky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stavby.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Provoz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FVE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nebude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vydávat</w:t>
      </w:r>
      <w:r w:rsidRPr="000F7C6B">
        <w:rPr>
          <w:rFonts w:ascii="Times New Roman" w:hAnsi="Times New Roman" w:cs="Times New Roman"/>
          <w:spacing w:val="4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hluk</w:t>
      </w:r>
      <w:r w:rsidRPr="000F7C6B">
        <w:rPr>
          <w:rFonts w:ascii="Times New Roman" w:hAnsi="Times New Roman" w:cs="Times New Roman"/>
          <w:spacing w:val="4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ani</w:t>
      </w:r>
      <w:r w:rsidRPr="000F7C6B">
        <w:rPr>
          <w:rFonts w:ascii="Times New Roman" w:hAnsi="Times New Roman" w:cs="Times New Roman"/>
          <w:spacing w:val="-5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zápach,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nebude produkovat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žádné škodlivé produkty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 nezhoršovat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odtokové poměry</w:t>
      </w:r>
      <w:r w:rsidRPr="000F7C6B">
        <w:rPr>
          <w:rFonts w:ascii="Times New Roman" w:hAnsi="Times New Roman" w:cs="Times New Roman"/>
          <w:spacing w:val="-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areálu.</w:t>
      </w:r>
    </w:p>
    <w:p w14:paraId="6AE6FDF1" w14:textId="77777777" w:rsidR="0041430E" w:rsidRPr="000F7C6B" w:rsidRDefault="0041430E">
      <w:pPr>
        <w:spacing w:line="288" w:lineRule="auto"/>
        <w:rPr>
          <w:rFonts w:ascii="Times New Roman" w:hAnsi="Times New Roman" w:cs="Times New Roman"/>
          <w:sz w:val="20"/>
        </w:rPr>
        <w:sectPr w:rsidR="0041430E" w:rsidRPr="000F7C6B">
          <w:headerReference w:type="default" r:id="rId8"/>
          <w:footerReference w:type="default" r:id="rId9"/>
          <w:pgSz w:w="11910" w:h="16840"/>
          <w:pgMar w:top="1160" w:right="840" w:bottom="920" w:left="980" w:header="707" w:footer="725" w:gutter="0"/>
          <w:pgNumType w:start="2"/>
          <w:cols w:space="708"/>
        </w:sectPr>
      </w:pPr>
    </w:p>
    <w:p w14:paraId="3AA90747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1890B09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0178FC64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asanace,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demolice,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kácení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dřevin:</w:t>
      </w:r>
    </w:p>
    <w:p w14:paraId="19772A93" w14:textId="7F98CDC8" w:rsidR="0041430E" w:rsidRPr="000F7C6B" w:rsidRDefault="000F7C6B">
      <w:pPr>
        <w:pStyle w:val="Zkladntext"/>
        <w:spacing w:before="45" w:line="290" w:lineRule="auto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Stavbou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nedojde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požadavku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2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bourací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práce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asanaci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okolních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staveb.</w:t>
      </w:r>
      <w:r w:rsidRPr="000F7C6B">
        <w:rPr>
          <w:rFonts w:ascii="Times New Roman" w:hAnsi="Times New Roman" w:cs="Times New Roman"/>
          <w:spacing w:val="22"/>
          <w:w w:val="105"/>
        </w:rPr>
        <w:t xml:space="preserve"> </w:t>
      </w:r>
      <w:r w:rsidR="00C54B95" w:rsidRPr="00C54B95">
        <w:rPr>
          <w:rFonts w:ascii="Times New Roman" w:hAnsi="Times New Roman" w:cs="Times New Roman"/>
          <w:w w:val="105"/>
        </w:rPr>
        <w:t>Kácení dřevin bude provedeno na základě vyjádření příslušného odboru životního prostředí.</w:t>
      </w:r>
    </w:p>
    <w:p w14:paraId="0BA908C1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6EC199E8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08"/>
        </w:tabs>
        <w:spacing w:line="283" w:lineRule="auto"/>
        <w:ind w:right="120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požadavky na maximální dočasné a trvalé zábory zemědělského půdního fondu nebo pozemků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určených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plnění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funkce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lesa:</w:t>
      </w:r>
    </w:p>
    <w:p w14:paraId="143A4DE9" w14:textId="77777777" w:rsidR="0041430E" w:rsidRPr="000F7C6B" w:rsidRDefault="000F7C6B">
      <w:pPr>
        <w:pStyle w:val="Zkladntext"/>
        <w:spacing w:before="5" w:line="288" w:lineRule="auto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Výstavba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střeše</w:t>
      </w:r>
      <w:r w:rsidRPr="000F7C6B">
        <w:rPr>
          <w:rFonts w:ascii="Times New Roman" w:hAnsi="Times New Roman" w:cs="Times New Roman"/>
          <w:spacing w:val="1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stávajících</w:t>
      </w:r>
      <w:r w:rsidRPr="000F7C6B">
        <w:rPr>
          <w:rFonts w:ascii="Times New Roman" w:hAnsi="Times New Roman" w:cs="Times New Roman"/>
          <w:spacing w:val="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</w:t>
      </w:r>
      <w:r w:rsidRPr="000F7C6B">
        <w:rPr>
          <w:rFonts w:ascii="Times New Roman" w:hAnsi="Times New Roman" w:cs="Times New Roman"/>
          <w:spacing w:val="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zábor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zemědělského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půdního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fondu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pozemků</w:t>
      </w:r>
      <w:r w:rsidRPr="000F7C6B">
        <w:rPr>
          <w:rFonts w:ascii="Times New Roman" w:hAnsi="Times New Roman" w:cs="Times New Roman"/>
          <w:spacing w:val="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plnění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funkce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lesa.</w:t>
      </w:r>
    </w:p>
    <w:p w14:paraId="1BCB9FD1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6DBEC2EE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366"/>
        </w:tabs>
        <w:spacing w:line="285" w:lineRule="auto"/>
        <w:ind w:right="123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územně technické podmínky – zejména možnost napojení na stávající dopravní a technickou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infrastrukturu,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možnost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bezbariérového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přístupu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navrhované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stavbě:</w:t>
      </w:r>
    </w:p>
    <w:p w14:paraId="4A491288" w14:textId="77777777" w:rsidR="0041430E" w:rsidRPr="000F7C6B" w:rsidRDefault="000F7C6B">
      <w:pPr>
        <w:pStyle w:val="Zkladntext"/>
        <w:spacing w:before="1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Napojení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plánované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uvažováno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30"/>
        </w:rPr>
        <w:t>–</w:t>
      </w:r>
      <w:r w:rsidRPr="000F7C6B">
        <w:rPr>
          <w:rFonts w:ascii="Times New Roman" w:hAnsi="Times New Roman" w:cs="Times New Roman"/>
          <w:spacing w:val="-17"/>
          <w:w w:val="130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místními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obslužnými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komunikacemi.</w:t>
      </w:r>
    </w:p>
    <w:p w14:paraId="7058BECC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179C9EAF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70"/>
        </w:tabs>
        <w:spacing w:before="1"/>
        <w:ind w:left="469" w:hanging="31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věcné</w:t>
      </w:r>
      <w:r w:rsidRPr="000F7C6B">
        <w:rPr>
          <w:rFonts w:ascii="Times New Roman" w:hAnsi="Times New Roman" w:cs="Times New Roman"/>
          <w:spacing w:val="19"/>
        </w:rPr>
        <w:t xml:space="preserve"> </w:t>
      </w:r>
      <w:r w:rsidRPr="000F7C6B">
        <w:rPr>
          <w:rFonts w:ascii="Times New Roman" w:hAnsi="Times New Roman" w:cs="Times New Roman"/>
        </w:rPr>
        <w:t>a</w:t>
      </w:r>
      <w:r w:rsidRPr="000F7C6B">
        <w:rPr>
          <w:rFonts w:ascii="Times New Roman" w:hAnsi="Times New Roman" w:cs="Times New Roman"/>
          <w:spacing w:val="16"/>
        </w:rPr>
        <w:t xml:space="preserve"> </w:t>
      </w:r>
      <w:r w:rsidRPr="000F7C6B">
        <w:rPr>
          <w:rFonts w:ascii="Times New Roman" w:hAnsi="Times New Roman" w:cs="Times New Roman"/>
        </w:rPr>
        <w:t>časové</w:t>
      </w:r>
      <w:r w:rsidRPr="000F7C6B">
        <w:rPr>
          <w:rFonts w:ascii="Times New Roman" w:hAnsi="Times New Roman" w:cs="Times New Roman"/>
          <w:spacing w:val="19"/>
        </w:rPr>
        <w:t xml:space="preserve"> </w:t>
      </w:r>
      <w:r w:rsidRPr="000F7C6B">
        <w:rPr>
          <w:rFonts w:ascii="Times New Roman" w:hAnsi="Times New Roman" w:cs="Times New Roman"/>
        </w:rPr>
        <w:t>vazby</w:t>
      </w:r>
      <w:r w:rsidRPr="000F7C6B">
        <w:rPr>
          <w:rFonts w:ascii="Times New Roman" w:hAnsi="Times New Roman" w:cs="Times New Roman"/>
          <w:spacing w:val="22"/>
        </w:rPr>
        <w:t xml:space="preserve"> </w:t>
      </w:r>
      <w:r w:rsidRPr="000F7C6B">
        <w:rPr>
          <w:rFonts w:ascii="Times New Roman" w:hAnsi="Times New Roman" w:cs="Times New Roman"/>
        </w:rPr>
        <w:t>stavby,</w:t>
      </w:r>
      <w:r w:rsidRPr="000F7C6B">
        <w:rPr>
          <w:rFonts w:ascii="Times New Roman" w:hAnsi="Times New Roman" w:cs="Times New Roman"/>
          <w:spacing w:val="17"/>
        </w:rPr>
        <w:t xml:space="preserve"> </w:t>
      </w:r>
      <w:r w:rsidRPr="000F7C6B">
        <w:rPr>
          <w:rFonts w:ascii="Times New Roman" w:hAnsi="Times New Roman" w:cs="Times New Roman"/>
        </w:rPr>
        <w:t>podmiňující,</w:t>
      </w:r>
      <w:r w:rsidRPr="000F7C6B">
        <w:rPr>
          <w:rFonts w:ascii="Times New Roman" w:hAnsi="Times New Roman" w:cs="Times New Roman"/>
          <w:spacing w:val="19"/>
        </w:rPr>
        <w:t xml:space="preserve"> </w:t>
      </w:r>
      <w:r w:rsidRPr="000F7C6B">
        <w:rPr>
          <w:rFonts w:ascii="Times New Roman" w:hAnsi="Times New Roman" w:cs="Times New Roman"/>
        </w:rPr>
        <w:t>vyvolané,</w:t>
      </w:r>
      <w:r w:rsidRPr="000F7C6B">
        <w:rPr>
          <w:rFonts w:ascii="Times New Roman" w:hAnsi="Times New Roman" w:cs="Times New Roman"/>
          <w:spacing w:val="19"/>
        </w:rPr>
        <w:t xml:space="preserve"> </w:t>
      </w:r>
      <w:r w:rsidRPr="000F7C6B">
        <w:rPr>
          <w:rFonts w:ascii="Times New Roman" w:hAnsi="Times New Roman" w:cs="Times New Roman"/>
        </w:rPr>
        <w:t>související</w:t>
      </w:r>
      <w:r w:rsidRPr="000F7C6B">
        <w:rPr>
          <w:rFonts w:ascii="Times New Roman" w:hAnsi="Times New Roman" w:cs="Times New Roman"/>
          <w:spacing w:val="18"/>
        </w:rPr>
        <w:t xml:space="preserve"> </w:t>
      </w:r>
      <w:r w:rsidRPr="000F7C6B">
        <w:rPr>
          <w:rFonts w:ascii="Times New Roman" w:hAnsi="Times New Roman" w:cs="Times New Roman"/>
        </w:rPr>
        <w:t>investice:</w:t>
      </w:r>
    </w:p>
    <w:p w14:paraId="6E805BBD" w14:textId="77777777" w:rsidR="0041430E" w:rsidRPr="000F7C6B" w:rsidRDefault="000F7C6B">
      <w:pPr>
        <w:pStyle w:val="Zkladntext"/>
        <w:spacing w:before="46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Stavba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nemá</w:t>
      </w:r>
      <w:r w:rsidRPr="000F7C6B">
        <w:rPr>
          <w:rFonts w:ascii="Times New Roman" w:hAnsi="Times New Roman" w:cs="Times New Roman"/>
          <w:spacing w:val="15"/>
        </w:rPr>
        <w:t xml:space="preserve"> </w:t>
      </w:r>
      <w:r w:rsidRPr="000F7C6B">
        <w:rPr>
          <w:rFonts w:ascii="Times New Roman" w:hAnsi="Times New Roman" w:cs="Times New Roman"/>
        </w:rPr>
        <w:t>vazby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na</w:t>
      </w:r>
      <w:r w:rsidRPr="000F7C6B">
        <w:rPr>
          <w:rFonts w:ascii="Times New Roman" w:hAnsi="Times New Roman" w:cs="Times New Roman"/>
          <w:spacing w:val="15"/>
        </w:rPr>
        <w:t xml:space="preserve"> </w:t>
      </w:r>
      <w:r w:rsidRPr="000F7C6B">
        <w:rPr>
          <w:rFonts w:ascii="Times New Roman" w:hAnsi="Times New Roman" w:cs="Times New Roman"/>
        </w:rPr>
        <w:t>související</w:t>
      </w:r>
      <w:r w:rsidRPr="000F7C6B">
        <w:rPr>
          <w:rFonts w:ascii="Times New Roman" w:hAnsi="Times New Roman" w:cs="Times New Roman"/>
          <w:spacing w:val="16"/>
        </w:rPr>
        <w:t xml:space="preserve"> </w:t>
      </w:r>
      <w:r w:rsidRPr="000F7C6B">
        <w:rPr>
          <w:rFonts w:ascii="Times New Roman" w:hAnsi="Times New Roman" w:cs="Times New Roman"/>
        </w:rPr>
        <w:t>investice.</w:t>
      </w:r>
    </w:p>
    <w:p w14:paraId="4D4C5C64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0581568D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06"/>
        </w:tabs>
        <w:ind w:left="405" w:hanging="25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seznam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pozemků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katastru nemovitostí, na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kterých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provádí:</w:t>
      </w:r>
    </w:p>
    <w:p w14:paraId="4DE21A1E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b/>
          <w:sz w:val="26"/>
        </w:rPr>
      </w:pPr>
    </w:p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1109"/>
        <w:gridCol w:w="687"/>
        <w:gridCol w:w="1460"/>
        <w:gridCol w:w="2835"/>
        <w:gridCol w:w="2779"/>
        <w:gridCol w:w="884"/>
      </w:tblGrid>
      <w:tr w:rsidR="0041430E" w:rsidRPr="000F7C6B" w14:paraId="0E3F752C" w14:textId="77777777" w:rsidTr="00BC6FBD">
        <w:trPr>
          <w:trHeight w:val="313"/>
        </w:trPr>
        <w:tc>
          <w:tcPr>
            <w:tcW w:w="3256" w:type="dxa"/>
            <w:gridSpan w:val="3"/>
          </w:tcPr>
          <w:p w14:paraId="7610C1E5" w14:textId="77777777" w:rsidR="0041430E" w:rsidRPr="00BC6FBD" w:rsidRDefault="000F7C6B" w:rsidP="00BC6FBD">
            <w:pPr>
              <w:pStyle w:val="TableParagraph"/>
              <w:spacing w:before="47" w:line="240" w:lineRule="auto"/>
              <w:ind w:left="60"/>
              <w:rPr>
                <w:rFonts w:ascii="Times New Roman" w:hAnsi="Times New Roman" w:cs="Times New Roman"/>
                <w:b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Katastrální</w:t>
            </w:r>
            <w:r w:rsidRPr="00BC6FBD">
              <w:rPr>
                <w:rFonts w:ascii="Times New Roman" w:hAnsi="Times New Roman" w:cs="Times New Roman"/>
                <w:b/>
                <w:spacing w:val="2"/>
                <w:w w:val="105"/>
                <w:sz w:val="20"/>
              </w:rPr>
              <w:t xml:space="preserve"> 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území:</w:t>
            </w:r>
          </w:p>
        </w:tc>
        <w:tc>
          <w:tcPr>
            <w:tcW w:w="6498" w:type="dxa"/>
            <w:gridSpan w:val="3"/>
          </w:tcPr>
          <w:p w14:paraId="7BEB5597" w14:textId="04B00065" w:rsidR="0041430E" w:rsidRPr="00BC6FBD" w:rsidRDefault="00BC6FBD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Řečkovice</w:t>
            </w:r>
          </w:p>
        </w:tc>
      </w:tr>
      <w:tr w:rsidR="0041430E" w:rsidRPr="000F7C6B" w14:paraId="586404E8" w14:textId="77777777" w:rsidTr="00BC6FBD">
        <w:trPr>
          <w:trHeight w:val="316"/>
        </w:trPr>
        <w:tc>
          <w:tcPr>
            <w:tcW w:w="3256" w:type="dxa"/>
            <w:gridSpan w:val="3"/>
          </w:tcPr>
          <w:p w14:paraId="337EE171" w14:textId="77777777" w:rsidR="0041430E" w:rsidRPr="00BC6FBD" w:rsidRDefault="000F7C6B" w:rsidP="00BC6FBD">
            <w:pPr>
              <w:pStyle w:val="TableParagraph"/>
              <w:spacing w:before="47" w:line="240" w:lineRule="auto"/>
              <w:ind w:left="60"/>
              <w:rPr>
                <w:rFonts w:ascii="Times New Roman" w:hAnsi="Times New Roman" w:cs="Times New Roman"/>
                <w:b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sz w:val="20"/>
              </w:rPr>
              <w:t>Obec:</w:t>
            </w:r>
          </w:p>
        </w:tc>
        <w:tc>
          <w:tcPr>
            <w:tcW w:w="6498" w:type="dxa"/>
            <w:gridSpan w:val="3"/>
          </w:tcPr>
          <w:p w14:paraId="259B7854" w14:textId="0E0F27DF" w:rsidR="0041430E" w:rsidRPr="00BC6FBD" w:rsidRDefault="00BC6FBD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Brno</w:t>
            </w:r>
          </w:p>
        </w:tc>
      </w:tr>
      <w:tr w:rsidR="0041430E" w:rsidRPr="000F7C6B" w14:paraId="3C67DF7C" w14:textId="77777777" w:rsidTr="00BC6FBD">
        <w:trPr>
          <w:trHeight w:val="289"/>
        </w:trPr>
        <w:tc>
          <w:tcPr>
            <w:tcW w:w="1109" w:type="dxa"/>
          </w:tcPr>
          <w:p w14:paraId="101D22AF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proofErr w:type="spellStart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p.č</w:t>
            </w:r>
            <w:proofErr w:type="spellEnd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.</w:t>
            </w:r>
          </w:p>
        </w:tc>
        <w:tc>
          <w:tcPr>
            <w:tcW w:w="687" w:type="dxa"/>
          </w:tcPr>
          <w:p w14:paraId="48C8445A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LV</w:t>
            </w:r>
          </w:p>
        </w:tc>
        <w:tc>
          <w:tcPr>
            <w:tcW w:w="1460" w:type="dxa"/>
          </w:tcPr>
          <w:p w14:paraId="45F3140D" w14:textId="325C6B4B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Výměra</w:t>
            </w:r>
            <w:r w:rsidR="00BC6FBD">
              <w:rPr>
                <w:rFonts w:ascii="Times New Roman" w:hAnsi="Times New Roman" w:cs="Times New Roman"/>
                <w:b/>
                <w:w w:val="105"/>
                <w:sz w:val="20"/>
              </w:rPr>
              <w:t xml:space="preserve"> 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[m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  <w:vertAlign w:val="superscript"/>
              </w:rPr>
              <w:t>2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]</w:t>
            </w:r>
          </w:p>
        </w:tc>
        <w:tc>
          <w:tcPr>
            <w:tcW w:w="2835" w:type="dxa"/>
          </w:tcPr>
          <w:p w14:paraId="19550B05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Druh pozemku</w:t>
            </w:r>
          </w:p>
        </w:tc>
        <w:tc>
          <w:tcPr>
            <w:tcW w:w="2779" w:type="dxa"/>
          </w:tcPr>
          <w:p w14:paraId="6E947F8D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Vlastník</w:t>
            </w:r>
          </w:p>
        </w:tc>
        <w:tc>
          <w:tcPr>
            <w:tcW w:w="884" w:type="dxa"/>
          </w:tcPr>
          <w:p w14:paraId="51EE4207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proofErr w:type="spellStart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Poz</w:t>
            </w:r>
            <w:proofErr w:type="spellEnd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.</w:t>
            </w:r>
          </w:p>
        </w:tc>
      </w:tr>
      <w:tr w:rsidR="007F5247" w:rsidRPr="000F7C6B" w14:paraId="41988FBD" w14:textId="77777777" w:rsidTr="00D15447">
        <w:trPr>
          <w:trHeight w:val="314"/>
        </w:trPr>
        <w:tc>
          <w:tcPr>
            <w:tcW w:w="1109" w:type="dxa"/>
            <w:vAlign w:val="center"/>
          </w:tcPr>
          <w:p w14:paraId="77F562D2" w14:textId="1B06C8F6" w:rsidR="007F5247" w:rsidRPr="000F7C6B" w:rsidRDefault="007F5247" w:rsidP="00D15447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3125/135</w:t>
            </w:r>
          </w:p>
        </w:tc>
        <w:tc>
          <w:tcPr>
            <w:tcW w:w="687" w:type="dxa"/>
            <w:vAlign w:val="center"/>
          </w:tcPr>
          <w:p w14:paraId="1BDD1D22" w14:textId="6C66B203" w:rsidR="007F5247" w:rsidRPr="000F7C6B" w:rsidRDefault="007F5247" w:rsidP="00D15447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10001</w:t>
            </w:r>
          </w:p>
        </w:tc>
        <w:tc>
          <w:tcPr>
            <w:tcW w:w="1460" w:type="dxa"/>
            <w:vAlign w:val="center"/>
          </w:tcPr>
          <w:p w14:paraId="0CB36B29" w14:textId="51A6ED34" w:rsidR="007F5247" w:rsidRPr="000F7C6B" w:rsidRDefault="007F5247" w:rsidP="00D15447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4008</w:t>
            </w:r>
          </w:p>
        </w:tc>
        <w:tc>
          <w:tcPr>
            <w:tcW w:w="2835" w:type="dxa"/>
            <w:vAlign w:val="center"/>
          </w:tcPr>
          <w:p w14:paraId="5A22B426" w14:textId="20B4D0C3" w:rsidR="007F5247" w:rsidRPr="000F7C6B" w:rsidRDefault="007F5247" w:rsidP="00D15447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Z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astavěná</w:t>
            </w:r>
            <w:r w:rsidRPr="000F7C6B">
              <w:rPr>
                <w:rFonts w:ascii="Times New Roman" w:hAnsi="Times New Roman" w:cs="Times New Roman"/>
                <w:spacing w:val="-10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plocha</w:t>
            </w:r>
            <w:r w:rsidRPr="000F7C6B">
              <w:rPr>
                <w:rFonts w:ascii="Times New Roman" w:hAnsi="Times New Roman" w:cs="Times New Roman"/>
                <w:spacing w:val="-8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a</w:t>
            </w:r>
            <w:r w:rsidRPr="000F7C6B">
              <w:rPr>
                <w:rFonts w:ascii="Times New Roman" w:hAnsi="Times New Roman" w:cs="Times New Roman"/>
                <w:spacing w:val="-7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nádvoří</w:t>
            </w:r>
          </w:p>
        </w:tc>
        <w:tc>
          <w:tcPr>
            <w:tcW w:w="2779" w:type="dxa"/>
          </w:tcPr>
          <w:p w14:paraId="3AC28E92" w14:textId="77777777" w:rsidR="007F5247" w:rsidRDefault="007F5247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Statutární město Brno</w:t>
            </w:r>
          </w:p>
          <w:p w14:paraId="741F0C15" w14:textId="173A830F" w:rsidR="007F5247" w:rsidRDefault="007F5247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Dominikánské náměstí 196/1</w:t>
            </w:r>
          </w:p>
          <w:p w14:paraId="0065EEC0" w14:textId="40AEEA16" w:rsidR="007F5247" w:rsidRPr="000F7C6B" w:rsidRDefault="007F5247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60200 Brno</w:t>
            </w:r>
          </w:p>
        </w:tc>
        <w:tc>
          <w:tcPr>
            <w:tcW w:w="884" w:type="dxa"/>
          </w:tcPr>
          <w:p w14:paraId="6184E02A" w14:textId="54E452C0" w:rsidR="007F5247" w:rsidRPr="000F7C6B" w:rsidRDefault="007F5247" w:rsidP="00BC6FBD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14CF1DC7" w14:textId="77777777" w:rsidR="0041430E" w:rsidRPr="000F7C6B" w:rsidRDefault="0041430E">
      <w:pPr>
        <w:pStyle w:val="Zkladntext"/>
        <w:rPr>
          <w:rFonts w:ascii="Times New Roman" w:hAnsi="Times New Roman" w:cs="Times New Roman"/>
          <w:b/>
          <w:sz w:val="26"/>
        </w:rPr>
      </w:pPr>
    </w:p>
    <w:p w14:paraId="68B62625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b/>
          <w:sz w:val="23"/>
        </w:rPr>
      </w:pPr>
    </w:p>
    <w:p w14:paraId="2EE244E4" w14:textId="77777777" w:rsidR="0041430E" w:rsidRPr="000F7C6B" w:rsidRDefault="000F7C6B">
      <w:pPr>
        <w:pStyle w:val="Odstavecseseznamem"/>
        <w:numPr>
          <w:ilvl w:val="0"/>
          <w:numId w:val="13"/>
        </w:numPr>
        <w:tabs>
          <w:tab w:val="left" w:pos="406"/>
        </w:tabs>
        <w:spacing w:line="285" w:lineRule="auto"/>
        <w:ind w:right="118" w:firstLine="0"/>
        <w:jc w:val="both"/>
        <w:rPr>
          <w:rFonts w:ascii="Times New Roman" w:hAnsi="Times New Roman" w:cs="Times New Roman"/>
          <w:b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seznam pozemků podle katastru nemovitostí, na kterých vznikne ochranné nebo bezpečnostní</w:t>
      </w:r>
      <w:r w:rsidRPr="000F7C6B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pásmo:</w:t>
      </w:r>
    </w:p>
    <w:p w14:paraId="3979A470" w14:textId="77777777" w:rsidR="0041430E" w:rsidRPr="000F7C6B" w:rsidRDefault="0041430E">
      <w:pPr>
        <w:pStyle w:val="Zkladntext"/>
        <w:rPr>
          <w:rFonts w:ascii="Times New Roman" w:hAnsi="Times New Roman" w:cs="Times New Roman"/>
          <w:b/>
        </w:rPr>
      </w:pPr>
    </w:p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1109"/>
        <w:gridCol w:w="687"/>
        <w:gridCol w:w="1460"/>
        <w:gridCol w:w="2835"/>
        <w:gridCol w:w="2779"/>
        <w:gridCol w:w="884"/>
      </w:tblGrid>
      <w:tr w:rsidR="00BC6FBD" w:rsidRPr="000F7C6B" w14:paraId="5AB90533" w14:textId="77777777" w:rsidTr="0086369B">
        <w:trPr>
          <w:trHeight w:val="313"/>
        </w:trPr>
        <w:tc>
          <w:tcPr>
            <w:tcW w:w="3256" w:type="dxa"/>
            <w:gridSpan w:val="3"/>
          </w:tcPr>
          <w:p w14:paraId="0C55AD44" w14:textId="77777777" w:rsidR="00BC6FBD" w:rsidRPr="00BC6FBD" w:rsidRDefault="00BC6FBD" w:rsidP="0086369B">
            <w:pPr>
              <w:pStyle w:val="TableParagraph"/>
              <w:spacing w:before="47" w:line="240" w:lineRule="auto"/>
              <w:ind w:left="60"/>
              <w:rPr>
                <w:rFonts w:ascii="Times New Roman" w:hAnsi="Times New Roman" w:cs="Times New Roman"/>
                <w:b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Katastrální</w:t>
            </w:r>
            <w:r w:rsidRPr="00BC6FBD">
              <w:rPr>
                <w:rFonts w:ascii="Times New Roman" w:hAnsi="Times New Roman" w:cs="Times New Roman"/>
                <w:b/>
                <w:spacing w:val="2"/>
                <w:w w:val="105"/>
                <w:sz w:val="20"/>
              </w:rPr>
              <w:t xml:space="preserve"> 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území:</w:t>
            </w:r>
          </w:p>
        </w:tc>
        <w:tc>
          <w:tcPr>
            <w:tcW w:w="6498" w:type="dxa"/>
            <w:gridSpan w:val="3"/>
          </w:tcPr>
          <w:p w14:paraId="4DE4B9CE" w14:textId="77777777" w:rsidR="00BC6FBD" w:rsidRPr="00BC6FBD" w:rsidRDefault="00BC6FBD" w:rsidP="0086369B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Řečkovice</w:t>
            </w:r>
          </w:p>
        </w:tc>
      </w:tr>
      <w:tr w:rsidR="00BC6FBD" w:rsidRPr="000F7C6B" w14:paraId="22AA67A6" w14:textId="77777777" w:rsidTr="0086369B">
        <w:trPr>
          <w:trHeight w:val="316"/>
        </w:trPr>
        <w:tc>
          <w:tcPr>
            <w:tcW w:w="3256" w:type="dxa"/>
            <w:gridSpan w:val="3"/>
          </w:tcPr>
          <w:p w14:paraId="07096EEA" w14:textId="77777777" w:rsidR="00BC6FBD" w:rsidRPr="00BC6FBD" w:rsidRDefault="00BC6FBD" w:rsidP="0086369B">
            <w:pPr>
              <w:pStyle w:val="TableParagraph"/>
              <w:spacing w:before="47" w:line="240" w:lineRule="auto"/>
              <w:ind w:left="60"/>
              <w:rPr>
                <w:rFonts w:ascii="Times New Roman" w:hAnsi="Times New Roman" w:cs="Times New Roman"/>
                <w:b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sz w:val="20"/>
              </w:rPr>
              <w:t>Obec:</w:t>
            </w:r>
          </w:p>
        </w:tc>
        <w:tc>
          <w:tcPr>
            <w:tcW w:w="6498" w:type="dxa"/>
            <w:gridSpan w:val="3"/>
          </w:tcPr>
          <w:p w14:paraId="0FF0C461" w14:textId="77777777" w:rsidR="00BC6FBD" w:rsidRPr="00BC6FBD" w:rsidRDefault="00BC6FBD" w:rsidP="0086369B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Brno</w:t>
            </w:r>
          </w:p>
        </w:tc>
      </w:tr>
      <w:tr w:rsidR="00BC6FBD" w:rsidRPr="000F7C6B" w14:paraId="7E1D39BD" w14:textId="77777777" w:rsidTr="0086369B">
        <w:trPr>
          <w:trHeight w:val="289"/>
        </w:trPr>
        <w:tc>
          <w:tcPr>
            <w:tcW w:w="1109" w:type="dxa"/>
          </w:tcPr>
          <w:p w14:paraId="7E571DCC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proofErr w:type="spellStart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p.č</w:t>
            </w:r>
            <w:proofErr w:type="spellEnd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.</w:t>
            </w:r>
          </w:p>
        </w:tc>
        <w:tc>
          <w:tcPr>
            <w:tcW w:w="687" w:type="dxa"/>
          </w:tcPr>
          <w:p w14:paraId="6F1F1AC9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LV</w:t>
            </w:r>
          </w:p>
        </w:tc>
        <w:tc>
          <w:tcPr>
            <w:tcW w:w="1460" w:type="dxa"/>
          </w:tcPr>
          <w:p w14:paraId="17537EA4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Výměra</w:t>
            </w:r>
            <w:r>
              <w:rPr>
                <w:rFonts w:ascii="Times New Roman" w:hAnsi="Times New Roman" w:cs="Times New Roman"/>
                <w:b/>
                <w:w w:val="105"/>
                <w:sz w:val="20"/>
              </w:rPr>
              <w:t xml:space="preserve"> 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[m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  <w:vertAlign w:val="superscript"/>
              </w:rPr>
              <w:t>2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]</w:t>
            </w:r>
          </w:p>
        </w:tc>
        <w:tc>
          <w:tcPr>
            <w:tcW w:w="2835" w:type="dxa"/>
          </w:tcPr>
          <w:p w14:paraId="792E2986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Druh pozemku</w:t>
            </w:r>
          </w:p>
        </w:tc>
        <w:tc>
          <w:tcPr>
            <w:tcW w:w="2779" w:type="dxa"/>
          </w:tcPr>
          <w:p w14:paraId="7AFBF29C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Vlastník</w:t>
            </w:r>
          </w:p>
        </w:tc>
        <w:tc>
          <w:tcPr>
            <w:tcW w:w="884" w:type="dxa"/>
          </w:tcPr>
          <w:p w14:paraId="2E975178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proofErr w:type="spellStart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Poz</w:t>
            </w:r>
            <w:proofErr w:type="spellEnd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.</w:t>
            </w:r>
          </w:p>
        </w:tc>
      </w:tr>
      <w:tr w:rsidR="00A75ABE" w:rsidRPr="000F7C6B" w14:paraId="5D657693" w14:textId="77777777" w:rsidTr="00A75ABE">
        <w:trPr>
          <w:trHeight w:val="314"/>
        </w:trPr>
        <w:tc>
          <w:tcPr>
            <w:tcW w:w="1109" w:type="dxa"/>
          </w:tcPr>
          <w:p w14:paraId="423CFD00" w14:textId="07C437D1" w:rsidR="00A75ABE" w:rsidRPr="000F7C6B" w:rsidRDefault="00D15447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4859/1</w:t>
            </w:r>
          </w:p>
        </w:tc>
        <w:tc>
          <w:tcPr>
            <w:tcW w:w="687" w:type="dxa"/>
            <w:vMerge w:val="restart"/>
            <w:vAlign w:val="center"/>
          </w:tcPr>
          <w:p w14:paraId="38C2ADDC" w14:textId="77777777" w:rsidR="00A75ABE" w:rsidRPr="000F7C6B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10001</w:t>
            </w:r>
          </w:p>
        </w:tc>
        <w:tc>
          <w:tcPr>
            <w:tcW w:w="1460" w:type="dxa"/>
          </w:tcPr>
          <w:p w14:paraId="1F94A7FE" w14:textId="30C7E608" w:rsidR="00A75ABE" w:rsidRPr="000F7C6B" w:rsidRDefault="00D15447" w:rsidP="00BC6FBD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1872</w:t>
            </w:r>
          </w:p>
        </w:tc>
        <w:tc>
          <w:tcPr>
            <w:tcW w:w="2835" w:type="dxa"/>
          </w:tcPr>
          <w:p w14:paraId="24FD714C" w14:textId="46722F12" w:rsidR="00A75ABE" w:rsidRPr="000F7C6B" w:rsidRDefault="00A75ABE" w:rsidP="0086369B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Ostatní plocha</w:t>
            </w:r>
          </w:p>
        </w:tc>
        <w:tc>
          <w:tcPr>
            <w:tcW w:w="2779" w:type="dxa"/>
            <w:vMerge w:val="restart"/>
            <w:vAlign w:val="center"/>
          </w:tcPr>
          <w:p w14:paraId="29F04907" w14:textId="77777777" w:rsidR="00A75ABE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Statutární město Brno</w:t>
            </w:r>
          </w:p>
          <w:p w14:paraId="022E51E9" w14:textId="77777777" w:rsidR="00A75ABE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Dominikánské náměstí 196/1</w:t>
            </w:r>
          </w:p>
          <w:p w14:paraId="46090C3F" w14:textId="77777777" w:rsidR="00A75ABE" w:rsidRPr="000F7C6B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60200 Brno</w:t>
            </w:r>
          </w:p>
        </w:tc>
        <w:tc>
          <w:tcPr>
            <w:tcW w:w="884" w:type="dxa"/>
          </w:tcPr>
          <w:p w14:paraId="642793FE" w14:textId="77777777" w:rsidR="00A75ABE" w:rsidRPr="000F7C6B" w:rsidRDefault="00A75ABE" w:rsidP="0086369B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A75ABE" w:rsidRPr="000F7C6B" w14:paraId="642A11D8" w14:textId="77777777" w:rsidTr="0086369B">
        <w:trPr>
          <w:trHeight w:val="314"/>
        </w:trPr>
        <w:tc>
          <w:tcPr>
            <w:tcW w:w="1109" w:type="dxa"/>
          </w:tcPr>
          <w:p w14:paraId="5127C2F3" w14:textId="5CBE220D" w:rsidR="00A75ABE" w:rsidRDefault="00D15447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4862/2</w:t>
            </w:r>
          </w:p>
        </w:tc>
        <w:tc>
          <w:tcPr>
            <w:tcW w:w="687" w:type="dxa"/>
            <w:vMerge/>
          </w:tcPr>
          <w:p w14:paraId="7D6EC17C" w14:textId="77777777" w:rsidR="00A75ABE" w:rsidRDefault="00A75ABE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60" w:type="dxa"/>
          </w:tcPr>
          <w:p w14:paraId="1D01B0C1" w14:textId="043FE9AF" w:rsidR="00A75ABE" w:rsidRDefault="00D15447" w:rsidP="00BC6FBD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2744</w:t>
            </w:r>
          </w:p>
        </w:tc>
        <w:tc>
          <w:tcPr>
            <w:tcW w:w="2835" w:type="dxa"/>
          </w:tcPr>
          <w:p w14:paraId="64E69595" w14:textId="01510F03" w:rsidR="00A75ABE" w:rsidRDefault="00D15447" w:rsidP="0086369B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w w:val="105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Ostatní plocha</w:t>
            </w:r>
          </w:p>
        </w:tc>
        <w:tc>
          <w:tcPr>
            <w:tcW w:w="2779" w:type="dxa"/>
            <w:vMerge/>
          </w:tcPr>
          <w:p w14:paraId="7D055B2E" w14:textId="77777777" w:rsidR="00A75ABE" w:rsidRPr="00BC6FBD" w:rsidRDefault="00A75ABE" w:rsidP="0086369B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84" w:type="dxa"/>
          </w:tcPr>
          <w:p w14:paraId="5187DCAF" w14:textId="77777777" w:rsidR="00A75ABE" w:rsidRPr="000F7C6B" w:rsidRDefault="00A75ABE" w:rsidP="0086369B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A75ABE" w:rsidRPr="000F7C6B" w14:paraId="7F87D9D8" w14:textId="77777777" w:rsidTr="0086369B">
        <w:trPr>
          <w:trHeight w:val="314"/>
        </w:trPr>
        <w:tc>
          <w:tcPr>
            <w:tcW w:w="1109" w:type="dxa"/>
          </w:tcPr>
          <w:p w14:paraId="5744022F" w14:textId="64FB5BA8" w:rsidR="00A75ABE" w:rsidRDefault="00D15447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4862/1</w:t>
            </w:r>
          </w:p>
        </w:tc>
        <w:tc>
          <w:tcPr>
            <w:tcW w:w="687" w:type="dxa"/>
            <w:vMerge/>
          </w:tcPr>
          <w:p w14:paraId="6714A85A" w14:textId="77777777" w:rsidR="00A75ABE" w:rsidRDefault="00A75ABE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60" w:type="dxa"/>
          </w:tcPr>
          <w:p w14:paraId="1E8B7863" w14:textId="24FE181C" w:rsidR="00A75ABE" w:rsidRDefault="00D15447" w:rsidP="00BC6FBD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4604</w:t>
            </w:r>
          </w:p>
        </w:tc>
        <w:tc>
          <w:tcPr>
            <w:tcW w:w="2835" w:type="dxa"/>
          </w:tcPr>
          <w:p w14:paraId="679632D2" w14:textId="1DB9850A" w:rsidR="00A75ABE" w:rsidRDefault="00D15447" w:rsidP="0086369B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w w:val="105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Ostatní plocha</w:t>
            </w:r>
          </w:p>
        </w:tc>
        <w:tc>
          <w:tcPr>
            <w:tcW w:w="2779" w:type="dxa"/>
            <w:vMerge/>
          </w:tcPr>
          <w:p w14:paraId="08289FB9" w14:textId="77777777" w:rsidR="00A75ABE" w:rsidRPr="00BC6FBD" w:rsidRDefault="00A75ABE" w:rsidP="0086369B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84" w:type="dxa"/>
          </w:tcPr>
          <w:p w14:paraId="1984323C" w14:textId="77777777" w:rsidR="00A75ABE" w:rsidRPr="000F7C6B" w:rsidRDefault="00A75ABE" w:rsidP="0086369B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15447" w:rsidRPr="000F7C6B" w14:paraId="259CE6A0" w14:textId="77777777" w:rsidTr="0086369B">
        <w:trPr>
          <w:trHeight w:val="314"/>
        </w:trPr>
        <w:tc>
          <w:tcPr>
            <w:tcW w:w="1109" w:type="dxa"/>
          </w:tcPr>
          <w:p w14:paraId="4BFC3184" w14:textId="363BC888" w:rsidR="00D15447" w:rsidRDefault="00D15447" w:rsidP="00D15447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4862/5</w:t>
            </w:r>
          </w:p>
        </w:tc>
        <w:tc>
          <w:tcPr>
            <w:tcW w:w="687" w:type="dxa"/>
            <w:vMerge/>
          </w:tcPr>
          <w:p w14:paraId="25046D72" w14:textId="77777777" w:rsidR="00D15447" w:rsidRDefault="00D15447" w:rsidP="00D15447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60" w:type="dxa"/>
          </w:tcPr>
          <w:p w14:paraId="35E775BF" w14:textId="0D2BDE25" w:rsidR="00D15447" w:rsidRDefault="00D15447" w:rsidP="00D15447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385</w:t>
            </w:r>
          </w:p>
        </w:tc>
        <w:tc>
          <w:tcPr>
            <w:tcW w:w="2835" w:type="dxa"/>
          </w:tcPr>
          <w:p w14:paraId="0B9CF73B" w14:textId="21876B86" w:rsidR="00D15447" w:rsidRDefault="00D15447" w:rsidP="00D15447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w w:val="105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Z</w:t>
            </w:r>
            <w:r w:rsidRPr="00D15447">
              <w:rPr>
                <w:rFonts w:ascii="Times New Roman" w:hAnsi="Times New Roman" w:cs="Times New Roman"/>
                <w:w w:val="105"/>
                <w:sz w:val="20"/>
              </w:rPr>
              <w:t>astavěná plocha a nádvoří</w:t>
            </w:r>
          </w:p>
        </w:tc>
        <w:tc>
          <w:tcPr>
            <w:tcW w:w="2779" w:type="dxa"/>
            <w:vMerge/>
          </w:tcPr>
          <w:p w14:paraId="1FC559EB" w14:textId="77777777" w:rsidR="00D15447" w:rsidRPr="00BC6FBD" w:rsidRDefault="00D15447" w:rsidP="00D15447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84" w:type="dxa"/>
          </w:tcPr>
          <w:p w14:paraId="71174AC9" w14:textId="77777777" w:rsidR="00D15447" w:rsidRPr="000F7C6B" w:rsidRDefault="00D15447" w:rsidP="00D15447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15447" w:rsidRPr="000F7C6B" w14:paraId="57D64FBD" w14:textId="77777777" w:rsidTr="0086369B">
        <w:trPr>
          <w:trHeight w:val="314"/>
        </w:trPr>
        <w:tc>
          <w:tcPr>
            <w:tcW w:w="1109" w:type="dxa"/>
          </w:tcPr>
          <w:p w14:paraId="09F7F241" w14:textId="4D870246" w:rsidR="00D15447" w:rsidRDefault="00D15447" w:rsidP="00D15447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3125/136</w:t>
            </w:r>
          </w:p>
        </w:tc>
        <w:tc>
          <w:tcPr>
            <w:tcW w:w="687" w:type="dxa"/>
            <w:vMerge/>
          </w:tcPr>
          <w:p w14:paraId="081560F0" w14:textId="77777777" w:rsidR="00D15447" w:rsidRDefault="00D15447" w:rsidP="00D15447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60" w:type="dxa"/>
          </w:tcPr>
          <w:p w14:paraId="373488F1" w14:textId="2323DBD3" w:rsidR="00D15447" w:rsidRDefault="00D15447" w:rsidP="00D15447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543</w:t>
            </w:r>
          </w:p>
        </w:tc>
        <w:tc>
          <w:tcPr>
            <w:tcW w:w="2835" w:type="dxa"/>
          </w:tcPr>
          <w:p w14:paraId="75765067" w14:textId="3E403DAA" w:rsidR="00D15447" w:rsidRDefault="00D15447" w:rsidP="00D15447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w w:val="105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Z</w:t>
            </w:r>
            <w:r w:rsidRPr="00D15447">
              <w:rPr>
                <w:rFonts w:ascii="Times New Roman" w:hAnsi="Times New Roman" w:cs="Times New Roman"/>
                <w:w w:val="105"/>
                <w:sz w:val="20"/>
              </w:rPr>
              <w:t>astavěná plocha a nádvoří</w:t>
            </w:r>
          </w:p>
        </w:tc>
        <w:tc>
          <w:tcPr>
            <w:tcW w:w="2779" w:type="dxa"/>
            <w:vMerge/>
          </w:tcPr>
          <w:p w14:paraId="56F76ADD" w14:textId="77777777" w:rsidR="00D15447" w:rsidRPr="00BC6FBD" w:rsidRDefault="00D15447" w:rsidP="00D15447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84" w:type="dxa"/>
          </w:tcPr>
          <w:p w14:paraId="6CCB8C67" w14:textId="77777777" w:rsidR="00D15447" w:rsidRPr="000F7C6B" w:rsidRDefault="00D15447" w:rsidP="00D15447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2728C2" w:rsidRPr="000F7C6B" w14:paraId="023601E0" w14:textId="77777777" w:rsidTr="0086369B">
        <w:trPr>
          <w:trHeight w:val="314"/>
        </w:trPr>
        <w:tc>
          <w:tcPr>
            <w:tcW w:w="1109" w:type="dxa"/>
          </w:tcPr>
          <w:p w14:paraId="0CE219AF" w14:textId="449E7601" w:rsidR="002728C2" w:rsidRDefault="002728C2" w:rsidP="002728C2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4862/8</w:t>
            </w:r>
          </w:p>
        </w:tc>
        <w:tc>
          <w:tcPr>
            <w:tcW w:w="687" w:type="dxa"/>
            <w:vMerge/>
          </w:tcPr>
          <w:p w14:paraId="58FFF3E3" w14:textId="77777777" w:rsidR="002728C2" w:rsidRDefault="002728C2" w:rsidP="002728C2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60" w:type="dxa"/>
          </w:tcPr>
          <w:p w14:paraId="6E3C36D6" w14:textId="4430E43E" w:rsidR="002728C2" w:rsidRDefault="002728C2" w:rsidP="002728C2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66</w:t>
            </w:r>
          </w:p>
        </w:tc>
        <w:tc>
          <w:tcPr>
            <w:tcW w:w="2835" w:type="dxa"/>
          </w:tcPr>
          <w:p w14:paraId="171094C0" w14:textId="32EB00A0" w:rsidR="002728C2" w:rsidRDefault="002728C2" w:rsidP="002728C2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w w:val="105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Ostatní plocha</w:t>
            </w:r>
          </w:p>
        </w:tc>
        <w:tc>
          <w:tcPr>
            <w:tcW w:w="2779" w:type="dxa"/>
            <w:vMerge/>
          </w:tcPr>
          <w:p w14:paraId="72273787" w14:textId="77777777" w:rsidR="002728C2" w:rsidRPr="00BC6FBD" w:rsidRDefault="002728C2" w:rsidP="002728C2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84" w:type="dxa"/>
          </w:tcPr>
          <w:p w14:paraId="658A3592" w14:textId="77777777" w:rsidR="002728C2" w:rsidRPr="000F7C6B" w:rsidRDefault="002728C2" w:rsidP="002728C2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2728C2" w:rsidRPr="000F7C6B" w14:paraId="4D5E6A05" w14:textId="77777777" w:rsidTr="0086369B">
        <w:trPr>
          <w:trHeight w:val="314"/>
        </w:trPr>
        <w:tc>
          <w:tcPr>
            <w:tcW w:w="1109" w:type="dxa"/>
          </w:tcPr>
          <w:p w14:paraId="5D69AD31" w14:textId="66F154C9" w:rsidR="002728C2" w:rsidRDefault="002728C2" w:rsidP="002728C2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4862/9</w:t>
            </w:r>
          </w:p>
        </w:tc>
        <w:tc>
          <w:tcPr>
            <w:tcW w:w="687" w:type="dxa"/>
            <w:vMerge/>
          </w:tcPr>
          <w:p w14:paraId="3A26174E" w14:textId="77777777" w:rsidR="002728C2" w:rsidRDefault="002728C2" w:rsidP="002728C2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60" w:type="dxa"/>
          </w:tcPr>
          <w:p w14:paraId="6258D164" w14:textId="560EC71B" w:rsidR="002728C2" w:rsidRDefault="002728C2" w:rsidP="002728C2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380</w:t>
            </w:r>
          </w:p>
        </w:tc>
        <w:tc>
          <w:tcPr>
            <w:tcW w:w="2835" w:type="dxa"/>
          </w:tcPr>
          <w:p w14:paraId="0465E32A" w14:textId="622EE52B" w:rsidR="002728C2" w:rsidRDefault="002728C2" w:rsidP="002728C2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w w:val="105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Ostatní plocha</w:t>
            </w:r>
          </w:p>
        </w:tc>
        <w:tc>
          <w:tcPr>
            <w:tcW w:w="2779" w:type="dxa"/>
            <w:vMerge/>
          </w:tcPr>
          <w:p w14:paraId="53C88312" w14:textId="77777777" w:rsidR="002728C2" w:rsidRPr="00BC6FBD" w:rsidRDefault="002728C2" w:rsidP="002728C2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84" w:type="dxa"/>
          </w:tcPr>
          <w:p w14:paraId="4E5927F3" w14:textId="77777777" w:rsidR="002728C2" w:rsidRPr="000F7C6B" w:rsidRDefault="002728C2" w:rsidP="002728C2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2728C2" w:rsidRPr="000F7C6B" w14:paraId="196B6912" w14:textId="77777777" w:rsidTr="0086369B">
        <w:trPr>
          <w:trHeight w:val="314"/>
        </w:trPr>
        <w:tc>
          <w:tcPr>
            <w:tcW w:w="1109" w:type="dxa"/>
          </w:tcPr>
          <w:p w14:paraId="43CF9E19" w14:textId="60A34B2E" w:rsidR="002728C2" w:rsidRDefault="002728C2" w:rsidP="002728C2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4863/3</w:t>
            </w:r>
          </w:p>
        </w:tc>
        <w:tc>
          <w:tcPr>
            <w:tcW w:w="687" w:type="dxa"/>
            <w:vMerge/>
          </w:tcPr>
          <w:p w14:paraId="0EF0EC0B" w14:textId="77777777" w:rsidR="002728C2" w:rsidRDefault="002728C2" w:rsidP="002728C2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60" w:type="dxa"/>
          </w:tcPr>
          <w:p w14:paraId="4B9C15FF" w14:textId="1E0B478D" w:rsidR="002728C2" w:rsidRDefault="002728C2" w:rsidP="002728C2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417</w:t>
            </w:r>
          </w:p>
        </w:tc>
        <w:tc>
          <w:tcPr>
            <w:tcW w:w="2835" w:type="dxa"/>
          </w:tcPr>
          <w:p w14:paraId="3E04B3B9" w14:textId="3C1A8839" w:rsidR="002728C2" w:rsidRDefault="002728C2" w:rsidP="002728C2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w w:val="105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Ostatní plocha</w:t>
            </w:r>
          </w:p>
        </w:tc>
        <w:tc>
          <w:tcPr>
            <w:tcW w:w="2779" w:type="dxa"/>
            <w:vMerge/>
          </w:tcPr>
          <w:p w14:paraId="556FA31D" w14:textId="77777777" w:rsidR="002728C2" w:rsidRPr="00BC6FBD" w:rsidRDefault="002728C2" w:rsidP="002728C2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84" w:type="dxa"/>
          </w:tcPr>
          <w:p w14:paraId="36D16062" w14:textId="77777777" w:rsidR="002728C2" w:rsidRPr="000F7C6B" w:rsidRDefault="002728C2" w:rsidP="002728C2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2728C2" w:rsidRPr="000F7C6B" w14:paraId="7239AA55" w14:textId="77777777" w:rsidTr="0086369B">
        <w:trPr>
          <w:trHeight w:val="314"/>
        </w:trPr>
        <w:tc>
          <w:tcPr>
            <w:tcW w:w="1109" w:type="dxa"/>
          </w:tcPr>
          <w:p w14:paraId="6F7E31EE" w14:textId="5DFBFE6C" w:rsidR="002728C2" w:rsidRDefault="00B253E1" w:rsidP="002728C2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4862/14</w:t>
            </w:r>
          </w:p>
        </w:tc>
        <w:tc>
          <w:tcPr>
            <w:tcW w:w="687" w:type="dxa"/>
            <w:vMerge/>
          </w:tcPr>
          <w:p w14:paraId="574E5964" w14:textId="77777777" w:rsidR="002728C2" w:rsidRDefault="002728C2" w:rsidP="002728C2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60" w:type="dxa"/>
          </w:tcPr>
          <w:p w14:paraId="73C83AC0" w14:textId="3B2F14BF" w:rsidR="002728C2" w:rsidRDefault="00B253E1" w:rsidP="002728C2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771</w:t>
            </w:r>
          </w:p>
        </w:tc>
        <w:tc>
          <w:tcPr>
            <w:tcW w:w="2835" w:type="dxa"/>
          </w:tcPr>
          <w:p w14:paraId="6382C764" w14:textId="2E60CB0D" w:rsidR="002728C2" w:rsidRDefault="00B253E1" w:rsidP="002728C2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w w:val="105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Ostatní plocha</w:t>
            </w:r>
          </w:p>
        </w:tc>
        <w:tc>
          <w:tcPr>
            <w:tcW w:w="2779" w:type="dxa"/>
            <w:vMerge/>
          </w:tcPr>
          <w:p w14:paraId="2B283A0C" w14:textId="77777777" w:rsidR="002728C2" w:rsidRPr="00BC6FBD" w:rsidRDefault="002728C2" w:rsidP="002728C2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84" w:type="dxa"/>
          </w:tcPr>
          <w:p w14:paraId="4147955B" w14:textId="77777777" w:rsidR="002728C2" w:rsidRPr="000F7C6B" w:rsidRDefault="002728C2" w:rsidP="002728C2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3213041C" w14:textId="5D1353DF" w:rsidR="00A75ABE" w:rsidRDefault="00A75ABE">
      <w:pPr>
        <w:pStyle w:val="Zkladntext"/>
        <w:spacing w:before="6"/>
        <w:rPr>
          <w:rFonts w:ascii="Times New Roman" w:hAnsi="Times New Roman" w:cs="Times New Roman"/>
          <w:b/>
          <w:sz w:val="11"/>
        </w:rPr>
      </w:pPr>
    </w:p>
    <w:p w14:paraId="7F14EE82" w14:textId="77777777" w:rsidR="004A0C69" w:rsidRDefault="004A0C69">
      <w:pPr>
        <w:pStyle w:val="Zkladntext"/>
        <w:spacing w:before="6"/>
        <w:rPr>
          <w:rFonts w:ascii="Times New Roman" w:hAnsi="Times New Roman" w:cs="Times New Roman"/>
          <w:i/>
          <w:sz w:val="24"/>
        </w:rPr>
      </w:pPr>
    </w:p>
    <w:p w14:paraId="4AB23268" w14:textId="77777777" w:rsidR="00BC6FBD" w:rsidRPr="000F7C6B" w:rsidRDefault="00BC6FBD">
      <w:pPr>
        <w:pStyle w:val="Zkladntext"/>
        <w:spacing w:before="6"/>
        <w:rPr>
          <w:rFonts w:ascii="Times New Roman" w:hAnsi="Times New Roman" w:cs="Times New Roman"/>
          <w:i/>
          <w:sz w:val="24"/>
        </w:rPr>
      </w:pPr>
    </w:p>
    <w:p w14:paraId="6991744D" w14:textId="77777777" w:rsidR="0041430E" w:rsidRPr="000F7C6B" w:rsidRDefault="000F7C6B">
      <w:pPr>
        <w:pStyle w:val="Nadpis1"/>
        <w:numPr>
          <w:ilvl w:val="1"/>
          <w:numId w:val="14"/>
        </w:numPr>
        <w:tabs>
          <w:tab w:val="left" w:pos="587"/>
        </w:tabs>
        <w:ind w:left="586" w:hanging="435"/>
        <w:jc w:val="both"/>
        <w:rPr>
          <w:rFonts w:ascii="Times New Roman" w:hAnsi="Times New Roman" w:cs="Times New Roman"/>
        </w:rPr>
      </w:pPr>
      <w:bookmarkStart w:id="1" w:name="_Toc115805387"/>
      <w:r w:rsidRPr="000F7C6B">
        <w:rPr>
          <w:rFonts w:ascii="Times New Roman" w:hAnsi="Times New Roman" w:cs="Times New Roman"/>
          <w:w w:val="105"/>
        </w:rPr>
        <w:t>Celkový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popis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bookmarkEnd w:id="1"/>
    </w:p>
    <w:p w14:paraId="0C27A4F6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32"/>
        <w:ind w:hanging="539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Základní</w:t>
      </w:r>
      <w:r w:rsidRPr="000F7C6B">
        <w:rPr>
          <w:rFonts w:ascii="Times New Roman" w:hAnsi="Times New Roman" w:cs="Times New Roman"/>
          <w:spacing w:val="2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charakteristika</w:t>
      </w:r>
      <w:r w:rsidRPr="000F7C6B">
        <w:rPr>
          <w:rFonts w:ascii="Times New Roman" w:hAnsi="Times New Roman" w:cs="Times New Roman"/>
          <w:spacing w:val="2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  <w:r w:rsidRPr="000F7C6B">
        <w:rPr>
          <w:rFonts w:ascii="Times New Roman" w:hAnsi="Times New Roman" w:cs="Times New Roman"/>
          <w:spacing w:val="2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jejího</w:t>
      </w:r>
      <w:r w:rsidRPr="000F7C6B">
        <w:rPr>
          <w:rFonts w:ascii="Times New Roman" w:hAnsi="Times New Roman" w:cs="Times New Roman"/>
          <w:spacing w:val="1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užívání</w:t>
      </w:r>
    </w:p>
    <w:p w14:paraId="67F035ED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0551A6A8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17"/>
        </w:tabs>
        <w:spacing w:line="283" w:lineRule="auto"/>
        <w:ind w:right="119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nová stavba nebo změna dokončené stavby; u změny stavby údaje o jejich současném stavu,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závěry stavebně technického, případně stavebně historického průzkumu a výsledky statického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posouzení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nosných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konstrukcí:</w:t>
      </w:r>
    </w:p>
    <w:p w14:paraId="7A498E54" w14:textId="77777777" w:rsidR="003944F8" w:rsidRPr="00F2322F" w:rsidRDefault="003944F8" w:rsidP="003944F8">
      <w:pPr>
        <w:pStyle w:val="Zkladntext"/>
        <w:spacing w:before="5" w:line="290" w:lineRule="auto"/>
        <w:ind w:left="152" w:right="120"/>
        <w:rPr>
          <w:rFonts w:ascii="Times New Roman" w:hAnsi="Times New Roman" w:cs="Times New Roman"/>
          <w:w w:val="105"/>
        </w:rPr>
      </w:pPr>
      <w:r w:rsidRPr="003944F8">
        <w:rPr>
          <w:rFonts w:ascii="Times New Roman" w:hAnsi="Times New Roman" w:cs="Times New Roman"/>
          <w:w w:val="105"/>
        </w:rPr>
        <w:t>Jedná se o novou stavbu.  Bylo provedeno místní šetření na místě. Statické posouzení nosných konstrukcí je součástí této PD a je doloženo statickým posudkem od firmy AQUA PROCON, s. r. o.</w:t>
      </w:r>
    </w:p>
    <w:p w14:paraId="4FA047A4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52E9448E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lastRenderedPageBreak/>
        <w:t>účel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užívání</w:t>
      </w:r>
      <w:r w:rsidRPr="000F7C6B">
        <w:rPr>
          <w:rFonts w:ascii="Times New Roman" w:hAnsi="Times New Roman" w:cs="Times New Roman"/>
          <w:spacing w:val="18"/>
        </w:rPr>
        <w:t xml:space="preserve"> </w:t>
      </w:r>
      <w:r w:rsidRPr="000F7C6B">
        <w:rPr>
          <w:rFonts w:ascii="Times New Roman" w:hAnsi="Times New Roman" w:cs="Times New Roman"/>
        </w:rPr>
        <w:t>stavby:</w:t>
      </w:r>
    </w:p>
    <w:p w14:paraId="59F7DD97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Výroba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elektrické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energie.</w:t>
      </w:r>
    </w:p>
    <w:p w14:paraId="14FCDA2D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434AAE8A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trvalá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dočasná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stavba:</w:t>
      </w:r>
    </w:p>
    <w:p w14:paraId="2316B4D5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Trvalá</w:t>
      </w:r>
      <w:r w:rsidRPr="000F7C6B">
        <w:rPr>
          <w:rFonts w:ascii="Times New Roman" w:hAnsi="Times New Roman" w:cs="Times New Roman"/>
          <w:spacing w:val="6"/>
        </w:rPr>
        <w:t xml:space="preserve"> </w:t>
      </w:r>
      <w:r w:rsidRPr="000F7C6B">
        <w:rPr>
          <w:rFonts w:ascii="Times New Roman" w:hAnsi="Times New Roman" w:cs="Times New Roman"/>
        </w:rPr>
        <w:t>stavba.</w:t>
      </w:r>
    </w:p>
    <w:p w14:paraId="39241AE8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392913B8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24"/>
        </w:tabs>
        <w:spacing w:line="283" w:lineRule="auto"/>
        <w:ind w:right="122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informace</w:t>
      </w:r>
      <w:r w:rsidRPr="000F7C6B">
        <w:rPr>
          <w:rFonts w:ascii="Times New Roman" w:hAnsi="Times New Roman" w:cs="Times New Roman"/>
          <w:spacing w:val="1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1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vydaných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rozhodnutích</w:t>
      </w:r>
      <w:r w:rsidRPr="000F7C6B">
        <w:rPr>
          <w:rFonts w:ascii="Times New Roman" w:hAnsi="Times New Roman" w:cs="Times New Roman"/>
          <w:spacing w:val="1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1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povolení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výjimky</w:t>
      </w:r>
      <w:r w:rsidRPr="000F7C6B">
        <w:rPr>
          <w:rFonts w:ascii="Times New Roman" w:hAnsi="Times New Roman" w:cs="Times New Roman"/>
          <w:spacing w:val="1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1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technických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1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technických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zabezpečujících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stavby:</w:t>
      </w:r>
    </w:p>
    <w:p w14:paraId="77E640B9" w14:textId="77777777" w:rsidR="0041430E" w:rsidRPr="000F7C6B" w:rsidRDefault="000F7C6B">
      <w:pPr>
        <w:pStyle w:val="Zkladntext"/>
        <w:spacing w:before="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vydání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povolení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výjimky.</w:t>
      </w:r>
    </w:p>
    <w:p w14:paraId="646ECE03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5"/>
        </w:rPr>
      </w:pPr>
    </w:p>
    <w:p w14:paraId="09E23298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18"/>
        </w:tabs>
        <w:spacing w:line="285" w:lineRule="auto"/>
        <w:ind w:right="121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informace</w:t>
      </w:r>
      <w:r w:rsidRPr="000F7C6B">
        <w:rPr>
          <w:rFonts w:ascii="Times New Roman" w:hAnsi="Times New Roman" w:cs="Times New Roman"/>
          <w:spacing w:val="1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tom,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jakých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částech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dokumentace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jsou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zohledněny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závazných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stanovisek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dotčených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orgánů:</w:t>
      </w:r>
    </w:p>
    <w:p w14:paraId="45BB9B1B" w14:textId="77777777" w:rsidR="0041430E" w:rsidRPr="000F7C6B" w:rsidRDefault="000F7C6B">
      <w:pPr>
        <w:pStyle w:val="Zkladntext"/>
        <w:spacing w:before="1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10"/>
        </w:rPr>
        <w:t>Není</w:t>
      </w:r>
      <w:r w:rsidRPr="000F7C6B">
        <w:rPr>
          <w:rFonts w:ascii="Times New Roman" w:hAnsi="Times New Roman" w:cs="Times New Roman"/>
          <w:spacing w:val="-1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tento</w:t>
      </w:r>
      <w:r w:rsidRPr="000F7C6B">
        <w:rPr>
          <w:rFonts w:ascii="Times New Roman" w:hAnsi="Times New Roman" w:cs="Times New Roman"/>
          <w:spacing w:val="-1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případ.</w:t>
      </w:r>
    </w:p>
    <w:p w14:paraId="493A22E4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565954A0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350"/>
        </w:tabs>
        <w:spacing w:before="1"/>
        <w:ind w:left="349" w:hanging="19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jiných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právních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předpisů:</w:t>
      </w:r>
    </w:p>
    <w:p w14:paraId="3C106920" w14:textId="77777777" w:rsidR="0041430E" w:rsidRPr="000F7C6B" w:rsidRDefault="000F7C6B">
      <w:pPr>
        <w:pStyle w:val="Zkladntext"/>
        <w:spacing w:before="46" w:line="288" w:lineRule="auto"/>
        <w:ind w:left="152" w:right="5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Zákon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458/2000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podmínkách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podnikání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výkonu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státní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správy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 energetických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odvětvích</w:t>
      </w:r>
      <w:r w:rsidRPr="000F7C6B">
        <w:rPr>
          <w:rFonts w:ascii="Times New Roman" w:hAnsi="Times New Roman" w:cs="Times New Roman"/>
          <w:spacing w:val="-5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změně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některých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zákonů</w:t>
      </w:r>
      <w:r w:rsidRPr="000F7C6B">
        <w:rPr>
          <w:rFonts w:ascii="Times New Roman" w:hAnsi="Times New Roman" w:cs="Times New Roman"/>
          <w:spacing w:val="2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(energetický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zákon)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§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46</w:t>
      </w:r>
      <w:r w:rsidRPr="000F7C6B">
        <w:rPr>
          <w:rFonts w:ascii="Times New Roman" w:hAnsi="Times New Roman" w:cs="Times New Roman"/>
          <w:spacing w:val="2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bodě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(7)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definuje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tzv.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ochranné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pásmo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(OP):</w:t>
      </w:r>
    </w:p>
    <w:p w14:paraId="5C9DB2C9" w14:textId="77777777" w:rsidR="0041430E" w:rsidRPr="000F7C6B" w:rsidRDefault="000F7C6B">
      <w:pPr>
        <w:pStyle w:val="Zkladntext"/>
        <w:spacing w:before="2" w:line="288" w:lineRule="auto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„Ochranné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pásmo</w:t>
      </w:r>
      <w:r w:rsidRPr="000F7C6B">
        <w:rPr>
          <w:rFonts w:ascii="Times New Roman" w:hAnsi="Times New Roman" w:cs="Times New Roman"/>
          <w:spacing w:val="3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výrobny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elektřiny</w:t>
      </w:r>
      <w:r w:rsidRPr="000F7C6B">
        <w:rPr>
          <w:rFonts w:ascii="Times New Roman" w:hAnsi="Times New Roman" w:cs="Times New Roman"/>
          <w:spacing w:val="3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souvislý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vymezený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svislými</w:t>
      </w:r>
      <w:r w:rsidRPr="000F7C6B">
        <w:rPr>
          <w:rFonts w:ascii="Times New Roman" w:hAnsi="Times New Roman" w:cs="Times New Roman"/>
          <w:spacing w:val="3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rovinami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vedenými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kolmé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vzdálenosti.</w:t>
      </w:r>
    </w:p>
    <w:p w14:paraId="28E0B1C5" w14:textId="77777777" w:rsidR="0041430E" w:rsidRPr="000F7C6B" w:rsidRDefault="0041430E">
      <w:pPr>
        <w:pStyle w:val="Zkladntext"/>
        <w:spacing w:before="1"/>
        <w:rPr>
          <w:rFonts w:ascii="Times New Roman" w:hAnsi="Times New Roman" w:cs="Times New Roman"/>
          <w:sz w:val="24"/>
        </w:rPr>
      </w:pPr>
    </w:p>
    <w:p w14:paraId="2E3DEE48" w14:textId="77777777" w:rsidR="003944F8" w:rsidRPr="000F7C6B" w:rsidRDefault="003944F8" w:rsidP="003944F8">
      <w:pPr>
        <w:pStyle w:val="Zkladntext"/>
        <w:spacing w:line="288" w:lineRule="auto"/>
        <w:ind w:left="860" w:right="121"/>
        <w:jc w:val="both"/>
        <w:rPr>
          <w:rFonts w:ascii="Times New Roman" w:hAnsi="Times New Roman" w:cs="Times New Roman"/>
        </w:rPr>
      </w:pPr>
      <w:r w:rsidRPr="003944F8">
        <w:rPr>
          <w:rFonts w:ascii="Times New Roman" w:hAnsi="Times New Roman" w:cs="Times New Roman"/>
          <w:w w:val="105"/>
        </w:rPr>
        <w:t>e) 1 m od vnějšího líce obvodového zdiva budovy, na které je výrobna elektřiny umístěna, u</w:t>
      </w:r>
      <w:r w:rsidRPr="003944F8">
        <w:rPr>
          <w:rFonts w:ascii="Times New Roman" w:hAnsi="Times New Roman" w:cs="Times New Roman"/>
          <w:spacing w:val="1"/>
          <w:w w:val="105"/>
        </w:rPr>
        <w:t xml:space="preserve"> </w:t>
      </w:r>
      <w:r w:rsidRPr="003944F8">
        <w:rPr>
          <w:rFonts w:ascii="Times New Roman" w:hAnsi="Times New Roman" w:cs="Times New Roman"/>
          <w:w w:val="105"/>
        </w:rPr>
        <w:t xml:space="preserve">výroben elektřiny připojených k distribuční soustavě s napětím do 1 </w:t>
      </w:r>
      <w:proofErr w:type="spellStart"/>
      <w:r w:rsidRPr="003944F8">
        <w:rPr>
          <w:rFonts w:ascii="Times New Roman" w:hAnsi="Times New Roman" w:cs="Times New Roman"/>
          <w:w w:val="105"/>
        </w:rPr>
        <w:t>kV</w:t>
      </w:r>
      <w:proofErr w:type="spellEnd"/>
      <w:r w:rsidRPr="003944F8">
        <w:rPr>
          <w:rFonts w:ascii="Times New Roman" w:hAnsi="Times New Roman" w:cs="Times New Roman"/>
          <w:w w:val="105"/>
        </w:rPr>
        <w:t xml:space="preserve"> včetně s instalovaným</w:t>
      </w:r>
      <w:r w:rsidRPr="003944F8">
        <w:rPr>
          <w:rFonts w:ascii="Times New Roman" w:hAnsi="Times New Roman" w:cs="Times New Roman"/>
          <w:spacing w:val="1"/>
          <w:w w:val="105"/>
        </w:rPr>
        <w:t xml:space="preserve"> </w:t>
      </w:r>
      <w:r w:rsidRPr="003944F8">
        <w:rPr>
          <w:rFonts w:ascii="Times New Roman" w:hAnsi="Times New Roman" w:cs="Times New Roman"/>
          <w:w w:val="105"/>
        </w:rPr>
        <w:t>výkonem</w:t>
      </w:r>
      <w:r w:rsidRPr="003944F8">
        <w:rPr>
          <w:rFonts w:ascii="Times New Roman" w:hAnsi="Times New Roman" w:cs="Times New Roman"/>
          <w:spacing w:val="-5"/>
          <w:w w:val="105"/>
        </w:rPr>
        <w:t xml:space="preserve"> </w:t>
      </w:r>
      <w:r w:rsidRPr="003944F8">
        <w:rPr>
          <w:rFonts w:ascii="Times New Roman" w:hAnsi="Times New Roman" w:cs="Times New Roman"/>
          <w:w w:val="105"/>
        </w:rPr>
        <w:t>nad</w:t>
      </w:r>
      <w:r w:rsidRPr="003944F8">
        <w:rPr>
          <w:rFonts w:ascii="Times New Roman" w:hAnsi="Times New Roman" w:cs="Times New Roman"/>
          <w:spacing w:val="-4"/>
          <w:w w:val="105"/>
        </w:rPr>
        <w:t xml:space="preserve"> </w:t>
      </w:r>
      <w:r w:rsidRPr="003944F8">
        <w:rPr>
          <w:rFonts w:ascii="Times New Roman" w:hAnsi="Times New Roman" w:cs="Times New Roman"/>
          <w:w w:val="105"/>
        </w:rPr>
        <w:t>50</w:t>
      </w:r>
      <w:r w:rsidRPr="003944F8">
        <w:rPr>
          <w:rFonts w:ascii="Times New Roman" w:hAnsi="Times New Roman" w:cs="Times New Roman"/>
          <w:spacing w:val="-6"/>
          <w:w w:val="105"/>
        </w:rPr>
        <w:t xml:space="preserve"> </w:t>
      </w:r>
      <w:r w:rsidRPr="003944F8">
        <w:rPr>
          <w:rFonts w:ascii="Times New Roman" w:hAnsi="Times New Roman" w:cs="Times New Roman"/>
          <w:w w:val="105"/>
        </w:rPr>
        <w:t>kW.“</w:t>
      </w:r>
      <w:r w:rsidRPr="003944F8">
        <w:rPr>
          <w:rFonts w:ascii="Times New Roman" w:hAnsi="Times New Roman" w:cs="Times New Roman"/>
          <w:spacing w:val="-4"/>
          <w:w w:val="105"/>
        </w:rPr>
        <w:t xml:space="preserve"> </w:t>
      </w:r>
      <w:r w:rsidRPr="003944F8">
        <w:rPr>
          <w:rFonts w:ascii="Times New Roman" w:hAnsi="Times New Roman" w:cs="Times New Roman"/>
          <w:w w:val="105"/>
        </w:rPr>
        <w:t>Detaily</w:t>
      </w:r>
      <w:r w:rsidRPr="003944F8">
        <w:rPr>
          <w:rFonts w:ascii="Times New Roman" w:hAnsi="Times New Roman" w:cs="Times New Roman"/>
          <w:spacing w:val="-5"/>
          <w:w w:val="105"/>
        </w:rPr>
        <w:t xml:space="preserve"> </w:t>
      </w:r>
      <w:r w:rsidRPr="003944F8">
        <w:rPr>
          <w:rFonts w:ascii="Times New Roman" w:hAnsi="Times New Roman" w:cs="Times New Roman"/>
          <w:w w:val="105"/>
        </w:rPr>
        <w:t>jsou</w:t>
      </w:r>
      <w:r w:rsidRPr="003944F8">
        <w:rPr>
          <w:rFonts w:ascii="Times New Roman" w:hAnsi="Times New Roman" w:cs="Times New Roman"/>
          <w:spacing w:val="-6"/>
          <w:w w:val="105"/>
        </w:rPr>
        <w:t xml:space="preserve"> </w:t>
      </w:r>
      <w:r w:rsidRPr="003944F8">
        <w:rPr>
          <w:rFonts w:ascii="Times New Roman" w:hAnsi="Times New Roman" w:cs="Times New Roman"/>
          <w:w w:val="105"/>
        </w:rPr>
        <w:t>uvedeny</w:t>
      </w:r>
      <w:r w:rsidRPr="003944F8">
        <w:rPr>
          <w:rFonts w:ascii="Times New Roman" w:hAnsi="Times New Roman" w:cs="Times New Roman"/>
          <w:spacing w:val="-4"/>
          <w:w w:val="105"/>
        </w:rPr>
        <w:t xml:space="preserve"> </w:t>
      </w:r>
      <w:r w:rsidRPr="003944F8">
        <w:rPr>
          <w:rFonts w:ascii="Times New Roman" w:hAnsi="Times New Roman" w:cs="Times New Roman"/>
          <w:w w:val="105"/>
        </w:rPr>
        <w:t>ve</w:t>
      </w:r>
      <w:r w:rsidRPr="003944F8">
        <w:rPr>
          <w:rFonts w:ascii="Times New Roman" w:hAnsi="Times New Roman" w:cs="Times New Roman"/>
          <w:spacing w:val="-6"/>
          <w:w w:val="105"/>
        </w:rPr>
        <w:t xml:space="preserve"> </w:t>
      </w:r>
      <w:r w:rsidRPr="003944F8">
        <w:rPr>
          <w:rFonts w:ascii="Times New Roman" w:hAnsi="Times New Roman" w:cs="Times New Roman"/>
          <w:w w:val="105"/>
        </w:rPr>
        <w:t>výkrese</w:t>
      </w:r>
      <w:r w:rsidRPr="003944F8">
        <w:rPr>
          <w:rFonts w:ascii="Times New Roman" w:hAnsi="Times New Roman" w:cs="Times New Roman"/>
          <w:spacing w:val="-4"/>
          <w:w w:val="105"/>
        </w:rPr>
        <w:t xml:space="preserve"> </w:t>
      </w:r>
      <w:r w:rsidRPr="003944F8">
        <w:rPr>
          <w:rFonts w:ascii="Times New Roman" w:hAnsi="Times New Roman" w:cs="Times New Roman"/>
          <w:w w:val="105"/>
        </w:rPr>
        <w:t>C.3</w:t>
      </w:r>
      <w:r w:rsidRPr="003944F8">
        <w:rPr>
          <w:rFonts w:ascii="Times New Roman" w:hAnsi="Times New Roman" w:cs="Times New Roman"/>
          <w:spacing w:val="-6"/>
          <w:w w:val="105"/>
        </w:rPr>
        <w:t xml:space="preserve"> </w:t>
      </w:r>
      <w:r w:rsidRPr="003944F8">
        <w:rPr>
          <w:rFonts w:ascii="Times New Roman" w:hAnsi="Times New Roman" w:cs="Times New Roman"/>
          <w:w w:val="105"/>
        </w:rPr>
        <w:t>Koordinační situační výkres.</w:t>
      </w:r>
    </w:p>
    <w:p w14:paraId="4D5127DA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4"/>
        </w:rPr>
      </w:pPr>
    </w:p>
    <w:p w14:paraId="3D72A23F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26"/>
        </w:tabs>
        <w:spacing w:line="283" w:lineRule="auto"/>
        <w:ind w:right="120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navrhované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parametry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4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zastavěná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plocha,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obestavěný</w:t>
      </w:r>
      <w:r w:rsidRPr="000F7C6B">
        <w:rPr>
          <w:rFonts w:ascii="Times New Roman" w:hAnsi="Times New Roman" w:cs="Times New Roman"/>
          <w:spacing w:val="3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prostor,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užitná</w:t>
      </w:r>
      <w:r w:rsidRPr="000F7C6B">
        <w:rPr>
          <w:rFonts w:ascii="Times New Roman" w:hAnsi="Times New Roman" w:cs="Times New Roman"/>
          <w:spacing w:val="3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plocha,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počet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funkčních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jednotek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jejich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velikosti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01F24D10" w14:textId="07F44D86" w:rsidR="0041430E" w:rsidRPr="000F7C6B" w:rsidRDefault="000F7C6B" w:rsidP="004F58B3">
      <w:pPr>
        <w:pStyle w:val="Zkladntext"/>
        <w:spacing w:before="5" w:line="288" w:lineRule="auto"/>
        <w:ind w:left="152"/>
        <w:rPr>
          <w:rFonts w:ascii="Times New Roman" w:hAnsi="Times New Roman" w:cs="Times New Roman"/>
        </w:rPr>
        <w:sectPr w:rsidR="0041430E" w:rsidRPr="000F7C6B" w:rsidSect="00A75ABE">
          <w:pgSz w:w="11910" w:h="16840"/>
          <w:pgMar w:top="709" w:right="840" w:bottom="920" w:left="980" w:header="707" w:footer="725" w:gutter="0"/>
          <w:cols w:space="708"/>
        </w:sectPr>
      </w:pPr>
      <w:r w:rsidRPr="000F7C6B">
        <w:rPr>
          <w:rFonts w:ascii="Times New Roman" w:hAnsi="Times New Roman" w:cs="Times New Roman"/>
          <w:w w:val="105"/>
        </w:rPr>
        <w:t>Zastavěná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činí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cca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="007A689F">
        <w:rPr>
          <w:rFonts w:ascii="Times New Roman" w:hAnsi="Times New Roman" w:cs="Times New Roman"/>
          <w:w w:val="105"/>
        </w:rPr>
        <w:t>47</w:t>
      </w:r>
      <w:r w:rsidR="000477EA">
        <w:rPr>
          <w:rFonts w:ascii="Times New Roman" w:hAnsi="Times New Roman" w:cs="Times New Roman"/>
          <w:w w:val="105"/>
        </w:rPr>
        <w:t>4</w:t>
      </w:r>
      <w:r w:rsidR="007A689F">
        <w:rPr>
          <w:rFonts w:ascii="Times New Roman" w:hAnsi="Times New Roman" w:cs="Times New Roman"/>
          <w:w w:val="105"/>
        </w:rPr>
        <w:t>,5</w:t>
      </w:r>
      <w:r w:rsidR="00F2322F">
        <w:rPr>
          <w:rFonts w:ascii="Times New Roman" w:hAnsi="Times New Roman" w:cs="Times New Roman"/>
          <w:w w:val="105"/>
        </w:rPr>
        <w:t xml:space="preserve"> m</w:t>
      </w:r>
      <w:r w:rsidR="00F2322F" w:rsidRPr="00F2322F">
        <w:rPr>
          <w:rFonts w:ascii="Times New Roman" w:hAnsi="Times New Roman" w:cs="Times New Roman"/>
          <w:w w:val="105"/>
          <w:vertAlign w:val="superscript"/>
        </w:rPr>
        <w:t>2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střech.</w:t>
      </w:r>
      <w:r w:rsidRPr="000F7C6B">
        <w:rPr>
          <w:rFonts w:ascii="Times New Roman" w:hAnsi="Times New Roman" w:cs="Times New Roman"/>
          <w:spacing w:val="2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Obestavěný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činí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střech.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="00F2322F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Užitná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splývá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obestavěným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prostorem.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Počet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funkčních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jednotek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=</w:t>
      </w:r>
      <w:r w:rsidR="00F2322F">
        <w:rPr>
          <w:rFonts w:ascii="Times New Roman" w:hAnsi="Times New Roman" w:cs="Times New Roman"/>
          <w:w w:val="105"/>
        </w:rPr>
        <w:t xml:space="preserve"> </w:t>
      </w:r>
      <w:r w:rsidR="004A0C69">
        <w:rPr>
          <w:rFonts w:ascii="Times New Roman" w:hAnsi="Times New Roman" w:cs="Times New Roman"/>
          <w:w w:val="105"/>
        </w:rPr>
        <w:t>1</w:t>
      </w:r>
      <w:r w:rsidRPr="000F7C6B">
        <w:rPr>
          <w:rFonts w:ascii="Times New Roman" w:hAnsi="Times New Roman" w:cs="Times New Roman"/>
          <w:w w:val="105"/>
        </w:rPr>
        <w:t>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="004A0C69">
        <w:rPr>
          <w:rFonts w:ascii="Times New Roman" w:hAnsi="Times New Roman" w:cs="Times New Roman"/>
          <w:spacing w:val="-5"/>
          <w:w w:val="105"/>
        </w:rPr>
        <w:t>1</w:t>
      </w:r>
      <w:r w:rsidRPr="000F7C6B">
        <w:rPr>
          <w:rFonts w:ascii="Times New Roman" w:hAnsi="Times New Roman" w:cs="Times New Roman"/>
          <w:w w:val="105"/>
        </w:rPr>
        <w:t>ks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samotných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FVE.</w:t>
      </w:r>
    </w:p>
    <w:p w14:paraId="47830E8B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9D1B907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4DB3F372" w14:textId="77777777" w:rsidR="0041430E" w:rsidRPr="000F7C6B" w:rsidRDefault="000F7C6B">
      <w:pPr>
        <w:pStyle w:val="Odstavecseseznamem"/>
        <w:numPr>
          <w:ilvl w:val="0"/>
          <w:numId w:val="12"/>
        </w:numPr>
        <w:tabs>
          <w:tab w:val="left" w:pos="443"/>
        </w:tabs>
        <w:spacing w:line="288" w:lineRule="auto"/>
        <w:ind w:right="120" w:firstLine="0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základní</w:t>
      </w:r>
      <w:r w:rsidRPr="000F7C6B">
        <w:rPr>
          <w:rFonts w:ascii="Times New Roman" w:hAnsi="Times New Roman" w:cs="Times New Roman"/>
          <w:b/>
          <w:spacing w:val="2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bilance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stavby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–</w:t>
      </w:r>
      <w:r w:rsidRPr="000F7C6B">
        <w:rPr>
          <w:rFonts w:ascii="Times New Roman" w:hAnsi="Times New Roman" w:cs="Times New Roman"/>
          <w:b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potřeby</w:t>
      </w:r>
      <w:r w:rsidRPr="000F7C6B">
        <w:rPr>
          <w:rFonts w:ascii="Times New Roman" w:hAnsi="Times New Roman" w:cs="Times New Roman"/>
          <w:b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a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spotřeby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médií</w:t>
      </w:r>
      <w:r w:rsidRPr="000F7C6B">
        <w:rPr>
          <w:rFonts w:ascii="Times New Roman" w:hAnsi="Times New Roman" w:cs="Times New Roman"/>
          <w:b/>
          <w:spacing w:val="2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a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hmot,</w:t>
      </w:r>
      <w:r w:rsidRPr="000F7C6B">
        <w:rPr>
          <w:rFonts w:ascii="Times New Roman" w:hAnsi="Times New Roman" w:cs="Times New Roman"/>
          <w:b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hospodaření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s</w:t>
      </w:r>
      <w:r w:rsidRPr="000F7C6B">
        <w:rPr>
          <w:rFonts w:ascii="Times New Roman" w:hAnsi="Times New Roman" w:cs="Times New Roman"/>
          <w:b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dešťovou</w:t>
      </w:r>
      <w:r w:rsidRPr="000F7C6B">
        <w:rPr>
          <w:rFonts w:ascii="Times New Roman" w:hAnsi="Times New Roman" w:cs="Times New Roman"/>
          <w:b/>
          <w:spacing w:val="3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vodou,</w:t>
      </w:r>
      <w:r w:rsidRPr="000F7C6B">
        <w:rPr>
          <w:rFonts w:ascii="Times New Roman" w:hAnsi="Times New Roman" w:cs="Times New Roman"/>
          <w:b/>
          <w:spacing w:val="-5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celkové produkované množství a druhy odpadů a emisí, třída energetické náročnosti budov apod:</w:t>
      </w:r>
      <w:r w:rsidRPr="000F7C6B">
        <w:rPr>
          <w:rFonts w:ascii="Times New Roman" w:hAnsi="Times New Roman" w:cs="Times New Roman"/>
          <w:b/>
          <w:spacing w:val="-5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Demontované</w:t>
      </w:r>
      <w:r w:rsidRPr="000F7C6B">
        <w:rPr>
          <w:rFonts w:ascii="Times New Roman" w:hAnsi="Times New Roman" w:cs="Times New Roman"/>
          <w:spacing w:val="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materiály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odpady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budou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odvezením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skládku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ekologicky</w:t>
      </w:r>
      <w:r w:rsidRPr="000F7C6B">
        <w:rPr>
          <w:rFonts w:ascii="Times New Roman" w:hAnsi="Times New Roman" w:cs="Times New Roman"/>
          <w:spacing w:val="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zlikvidovány.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</w:t>
      </w:r>
      <w:r w:rsidRPr="000F7C6B">
        <w:rPr>
          <w:rFonts w:ascii="Times New Roman" w:hAnsi="Times New Roman" w:cs="Times New Roman"/>
          <w:spacing w:val="-5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demontovaný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materiál</w:t>
      </w:r>
      <w:r w:rsidRPr="000F7C6B">
        <w:rPr>
          <w:rFonts w:ascii="Times New Roman" w:hAnsi="Times New Roman" w:cs="Times New Roman"/>
          <w:spacing w:val="1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odpady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je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proveden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soupis.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Množství</w:t>
      </w:r>
      <w:r w:rsidRPr="000F7C6B">
        <w:rPr>
          <w:rFonts w:ascii="Times New Roman" w:hAnsi="Times New Roman" w:cs="Times New Roman"/>
          <w:spacing w:val="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odpadů,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které</w:t>
      </w:r>
      <w:r w:rsidRPr="000F7C6B">
        <w:rPr>
          <w:rFonts w:ascii="Times New Roman" w:hAnsi="Times New Roman" w:cs="Times New Roman"/>
          <w:spacing w:val="1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vzniknou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průběhu</w:t>
      </w:r>
      <w:r w:rsidRPr="000F7C6B">
        <w:rPr>
          <w:rFonts w:ascii="Times New Roman" w:hAnsi="Times New Roman" w:cs="Times New Roman"/>
          <w:spacing w:val="-5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výstavby</w:t>
      </w:r>
      <w:r w:rsidRPr="000F7C6B">
        <w:rPr>
          <w:rFonts w:ascii="Times New Roman" w:hAnsi="Times New Roman" w:cs="Times New Roman"/>
          <w:spacing w:val="-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nelze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přesně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určit.</w:t>
      </w:r>
    </w:p>
    <w:p w14:paraId="0B8F3535" w14:textId="77777777" w:rsidR="0041430E" w:rsidRPr="000F7C6B" w:rsidRDefault="0041430E">
      <w:pPr>
        <w:pStyle w:val="Zkladntext"/>
        <w:spacing w:before="5"/>
        <w:rPr>
          <w:rFonts w:ascii="Times New Roman" w:hAnsi="Times New Roman" w:cs="Times New Roman"/>
          <w:sz w:val="21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1860"/>
        <w:gridCol w:w="2714"/>
        <w:gridCol w:w="2681"/>
        <w:gridCol w:w="2362"/>
      </w:tblGrid>
      <w:tr w:rsidR="0041430E" w:rsidRPr="000F7C6B" w14:paraId="285F427E" w14:textId="77777777">
        <w:trPr>
          <w:trHeight w:val="271"/>
        </w:trPr>
        <w:tc>
          <w:tcPr>
            <w:tcW w:w="1860" w:type="dxa"/>
          </w:tcPr>
          <w:p w14:paraId="0FF8EF19" w14:textId="77777777" w:rsidR="0041430E" w:rsidRPr="000F7C6B" w:rsidRDefault="000F7C6B">
            <w:pPr>
              <w:pStyle w:val="TableParagraph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Katalogové</w:t>
            </w:r>
            <w:r w:rsidRPr="000F7C6B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číslo</w:t>
            </w:r>
          </w:p>
        </w:tc>
        <w:tc>
          <w:tcPr>
            <w:tcW w:w="2714" w:type="dxa"/>
          </w:tcPr>
          <w:p w14:paraId="5BF95870" w14:textId="77777777" w:rsidR="0041430E" w:rsidRPr="000F7C6B" w:rsidRDefault="000F7C6B">
            <w:pPr>
              <w:pStyle w:val="TableParagraph"/>
              <w:ind w:left="31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Název</w:t>
            </w:r>
            <w:r w:rsidRPr="000F7C6B">
              <w:rPr>
                <w:rFonts w:ascii="Times New Roman" w:hAnsi="Times New Roman" w:cs="Times New Roman"/>
                <w:spacing w:val="5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druhu</w:t>
            </w:r>
            <w:r w:rsidRPr="000F7C6B">
              <w:rPr>
                <w:rFonts w:ascii="Times New Roman" w:hAnsi="Times New Roman" w:cs="Times New Roman"/>
                <w:spacing w:val="3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odpadu</w:t>
            </w:r>
          </w:p>
        </w:tc>
        <w:tc>
          <w:tcPr>
            <w:tcW w:w="2681" w:type="dxa"/>
          </w:tcPr>
          <w:p w14:paraId="07C2B009" w14:textId="77777777" w:rsidR="0041430E" w:rsidRPr="000F7C6B" w:rsidRDefault="000F7C6B">
            <w:pPr>
              <w:pStyle w:val="TableParagraph"/>
              <w:ind w:left="43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Kategorie</w:t>
            </w: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odpadu</w:t>
            </w:r>
          </w:p>
        </w:tc>
        <w:tc>
          <w:tcPr>
            <w:tcW w:w="2362" w:type="dxa"/>
          </w:tcPr>
          <w:p w14:paraId="52E7F999" w14:textId="77777777" w:rsidR="0041430E" w:rsidRPr="000F7C6B" w:rsidRDefault="000F7C6B">
            <w:pPr>
              <w:pStyle w:val="TableParagraph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Způsob</w:t>
            </w:r>
            <w:r w:rsidRPr="000F7C6B">
              <w:rPr>
                <w:rFonts w:ascii="Times New Roman" w:hAnsi="Times New Roman" w:cs="Times New Roman"/>
                <w:spacing w:val="-5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nakládání</w:t>
            </w:r>
          </w:p>
        </w:tc>
      </w:tr>
      <w:tr w:rsidR="0041430E" w:rsidRPr="000F7C6B" w14:paraId="13AC405C" w14:textId="77777777">
        <w:trPr>
          <w:trHeight w:val="272"/>
        </w:trPr>
        <w:tc>
          <w:tcPr>
            <w:tcW w:w="1860" w:type="dxa"/>
          </w:tcPr>
          <w:p w14:paraId="6986A26E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15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6D123AD0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>Plastový</w:t>
            </w:r>
            <w:r w:rsidRPr="000F7C6B">
              <w:rPr>
                <w:rFonts w:ascii="Times New Roman" w:hAnsi="Times New Roman" w:cs="Times New Roman"/>
                <w:spacing w:val="-12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obal</w:t>
            </w:r>
          </w:p>
        </w:tc>
        <w:tc>
          <w:tcPr>
            <w:tcW w:w="2681" w:type="dxa"/>
          </w:tcPr>
          <w:p w14:paraId="6F672A22" w14:textId="77777777" w:rsidR="0041430E" w:rsidRPr="000F7C6B" w:rsidRDefault="000F7C6B">
            <w:pPr>
              <w:pStyle w:val="TableParagraph"/>
              <w:spacing w:line="224" w:lineRule="exact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63C83BD5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recyklace</w:t>
            </w:r>
          </w:p>
        </w:tc>
      </w:tr>
      <w:tr w:rsidR="0041430E" w:rsidRPr="000F7C6B" w14:paraId="10E7C3B3" w14:textId="77777777">
        <w:trPr>
          <w:trHeight w:val="272"/>
        </w:trPr>
        <w:tc>
          <w:tcPr>
            <w:tcW w:w="1860" w:type="dxa"/>
          </w:tcPr>
          <w:p w14:paraId="522DC510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40EDE721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10"/>
                <w:sz w:val="20"/>
              </w:rPr>
              <w:t>Beton</w:t>
            </w:r>
          </w:p>
        </w:tc>
        <w:tc>
          <w:tcPr>
            <w:tcW w:w="2681" w:type="dxa"/>
          </w:tcPr>
          <w:p w14:paraId="01C8C18C" w14:textId="77777777" w:rsidR="0041430E" w:rsidRPr="000F7C6B" w:rsidRDefault="000F7C6B">
            <w:pPr>
              <w:pStyle w:val="TableParagraph"/>
              <w:spacing w:before="29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0DB5C232" w14:textId="77777777" w:rsidR="0041430E" w:rsidRPr="000F7C6B" w:rsidRDefault="000F7C6B">
            <w:pPr>
              <w:pStyle w:val="TableParagraph"/>
              <w:spacing w:before="29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skládka</w:t>
            </w:r>
          </w:p>
        </w:tc>
      </w:tr>
      <w:tr w:rsidR="0041430E" w:rsidRPr="000F7C6B" w14:paraId="2E767715" w14:textId="77777777">
        <w:trPr>
          <w:trHeight w:val="272"/>
        </w:trPr>
        <w:tc>
          <w:tcPr>
            <w:tcW w:w="1860" w:type="dxa"/>
          </w:tcPr>
          <w:p w14:paraId="264B51BE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328BA3D7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Cihla</w:t>
            </w:r>
          </w:p>
        </w:tc>
        <w:tc>
          <w:tcPr>
            <w:tcW w:w="2681" w:type="dxa"/>
          </w:tcPr>
          <w:p w14:paraId="32194353" w14:textId="77777777" w:rsidR="0041430E" w:rsidRPr="000F7C6B" w:rsidRDefault="000F7C6B">
            <w:pPr>
              <w:pStyle w:val="TableParagraph"/>
              <w:spacing w:line="224" w:lineRule="exact"/>
              <w:ind w:right="244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0E38A74A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recyklace</w:t>
            </w:r>
          </w:p>
        </w:tc>
      </w:tr>
      <w:tr w:rsidR="0041430E" w:rsidRPr="000F7C6B" w14:paraId="00EE2E07" w14:textId="77777777">
        <w:trPr>
          <w:trHeight w:val="272"/>
        </w:trPr>
        <w:tc>
          <w:tcPr>
            <w:tcW w:w="1860" w:type="dxa"/>
          </w:tcPr>
          <w:p w14:paraId="11C3391F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09732199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Dřevo</w:t>
            </w:r>
          </w:p>
        </w:tc>
        <w:tc>
          <w:tcPr>
            <w:tcW w:w="2681" w:type="dxa"/>
          </w:tcPr>
          <w:p w14:paraId="20DC9B10" w14:textId="77777777" w:rsidR="0041430E" w:rsidRPr="000F7C6B" w:rsidRDefault="000F7C6B">
            <w:pPr>
              <w:pStyle w:val="TableParagraph"/>
              <w:spacing w:before="29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4A357C4B" w14:textId="77777777" w:rsidR="0041430E" w:rsidRPr="000F7C6B" w:rsidRDefault="000F7C6B">
            <w:pPr>
              <w:pStyle w:val="TableParagraph"/>
              <w:spacing w:before="29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energetické</w:t>
            </w:r>
            <w:r w:rsidRPr="000F7C6B">
              <w:rPr>
                <w:rFonts w:ascii="Times New Roman" w:hAnsi="Times New Roman" w:cs="Times New Roman"/>
                <w:spacing w:val="-6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využití</w:t>
            </w:r>
          </w:p>
        </w:tc>
      </w:tr>
      <w:tr w:rsidR="0041430E" w:rsidRPr="000F7C6B" w14:paraId="3CF209FC" w14:textId="77777777">
        <w:trPr>
          <w:trHeight w:val="272"/>
        </w:trPr>
        <w:tc>
          <w:tcPr>
            <w:tcW w:w="1860" w:type="dxa"/>
          </w:tcPr>
          <w:p w14:paraId="4C6881C8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2714" w:type="dxa"/>
          </w:tcPr>
          <w:p w14:paraId="6047BB2F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Plast</w:t>
            </w:r>
          </w:p>
        </w:tc>
        <w:tc>
          <w:tcPr>
            <w:tcW w:w="2681" w:type="dxa"/>
          </w:tcPr>
          <w:p w14:paraId="3AE4E419" w14:textId="77777777" w:rsidR="0041430E" w:rsidRPr="000F7C6B" w:rsidRDefault="000F7C6B">
            <w:pPr>
              <w:pStyle w:val="TableParagraph"/>
              <w:spacing w:line="224" w:lineRule="exact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7A0F6DBE" w14:textId="77777777" w:rsidR="0041430E" w:rsidRPr="000F7C6B" w:rsidRDefault="000F7C6B">
            <w:pPr>
              <w:pStyle w:val="TableParagraph"/>
              <w:spacing w:line="224" w:lineRule="exact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recyklace</w:t>
            </w:r>
          </w:p>
        </w:tc>
      </w:tr>
      <w:tr w:rsidR="0041430E" w:rsidRPr="000F7C6B" w14:paraId="16F5845D" w14:textId="77777777">
        <w:trPr>
          <w:trHeight w:val="272"/>
        </w:trPr>
        <w:tc>
          <w:tcPr>
            <w:tcW w:w="1860" w:type="dxa"/>
          </w:tcPr>
          <w:p w14:paraId="2C75DB0B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40610E50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Měď,</w:t>
            </w:r>
            <w:r w:rsidRPr="000F7C6B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bronz,</w:t>
            </w:r>
            <w:r w:rsidRPr="000F7C6B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mosaz</w:t>
            </w:r>
          </w:p>
        </w:tc>
        <w:tc>
          <w:tcPr>
            <w:tcW w:w="2681" w:type="dxa"/>
          </w:tcPr>
          <w:p w14:paraId="666EDA51" w14:textId="77777777" w:rsidR="0041430E" w:rsidRPr="000F7C6B" w:rsidRDefault="000F7C6B">
            <w:pPr>
              <w:pStyle w:val="TableParagraph"/>
              <w:spacing w:before="29"/>
              <w:ind w:right="244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45BA4BAA" w14:textId="77777777" w:rsidR="0041430E" w:rsidRPr="000F7C6B" w:rsidRDefault="000F7C6B">
            <w:pPr>
              <w:pStyle w:val="TableParagraph"/>
              <w:spacing w:before="29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sběrna</w:t>
            </w:r>
          </w:p>
        </w:tc>
      </w:tr>
      <w:tr w:rsidR="0041430E" w:rsidRPr="000F7C6B" w14:paraId="3775606D" w14:textId="77777777">
        <w:trPr>
          <w:trHeight w:val="272"/>
        </w:trPr>
        <w:tc>
          <w:tcPr>
            <w:tcW w:w="1860" w:type="dxa"/>
          </w:tcPr>
          <w:p w14:paraId="63E3A1D3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2EC404C7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10"/>
                <w:sz w:val="20"/>
              </w:rPr>
              <w:t>Hliník</w:t>
            </w:r>
          </w:p>
        </w:tc>
        <w:tc>
          <w:tcPr>
            <w:tcW w:w="2681" w:type="dxa"/>
          </w:tcPr>
          <w:p w14:paraId="30F81A10" w14:textId="77777777" w:rsidR="0041430E" w:rsidRPr="000F7C6B" w:rsidRDefault="000F7C6B">
            <w:pPr>
              <w:pStyle w:val="TableParagraph"/>
              <w:spacing w:line="224" w:lineRule="exact"/>
              <w:ind w:right="24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390CB480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sběrna</w:t>
            </w:r>
          </w:p>
        </w:tc>
      </w:tr>
      <w:tr w:rsidR="0041430E" w:rsidRPr="000F7C6B" w14:paraId="333F976D" w14:textId="77777777">
        <w:trPr>
          <w:trHeight w:val="272"/>
        </w:trPr>
        <w:tc>
          <w:tcPr>
            <w:tcW w:w="1860" w:type="dxa"/>
          </w:tcPr>
          <w:p w14:paraId="2D010BD7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2714" w:type="dxa"/>
          </w:tcPr>
          <w:p w14:paraId="1C301392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Železo a</w:t>
            </w:r>
            <w:r w:rsidRPr="000F7C6B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ocel</w:t>
            </w:r>
          </w:p>
        </w:tc>
        <w:tc>
          <w:tcPr>
            <w:tcW w:w="2681" w:type="dxa"/>
          </w:tcPr>
          <w:p w14:paraId="7B6B810E" w14:textId="77777777" w:rsidR="0041430E" w:rsidRPr="000F7C6B" w:rsidRDefault="000F7C6B">
            <w:pPr>
              <w:pStyle w:val="TableParagraph"/>
              <w:spacing w:before="29"/>
              <w:ind w:right="24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6642FF0E" w14:textId="77777777" w:rsidR="0041430E" w:rsidRPr="000F7C6B" w:rsidRDefault="000F7C6B">
            <w:pPr>
              <w:pStyle w:val="TableParagraph"/>
              <w:spacing w:before="29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sběrna</w:t>
            </w:r>
          </w:p>
        </w:tc>
      </w:tr>
      <w:tr w:rsidR="0041430E" w:rsidRPr="000F7C6B" w14:paraId="3D67079E" w14:textId="77777777">
        <w:trPr>
          <w:trHeight w:val="272"/>
        </w:trPr>
        <w:tc>
          <w:tcPr>
            <w:tcW w:w="1860" w:type="dxa"/>
          </w:tcPr>
          <w:p w14:paraId="29A0F42F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2714" w:type="dxa"/>
          </w:tcPr>
          <w:p w14:paraId="1EC482C5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Směsné</w:t>
            </w:r>
            <w:r w:rsidRPr="000F7C6B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kovy</w:t>
            </w:r>
          </w:p>
        </w:tc>
        <w:tc>
          <w:tcPr>
            <w:tcW w:w="2681" w:type="dxa"/>
          </w:tcPr>
          <w:p w14:paraId="73D99548" w14:textId="77777777" w:rsidR="0041430E" w:rsidRPr="000F7C6B" w:rsidRDefault="000F7C6B">
            <w:pPr>
              <w:pStyle w:val="TableParagraph"/>
              <w:spacing w:line="224" w:lineRule="exact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7D40E390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sběrna</w:t>
            </w:r>
          </w:p>
        </w:tc>
      </w:tr>
      <w:tr w:rsidR="0041430E" w:rsidRPr="000F7C6B" w14:paraId="0BC9CE72" w14:textId="77777777">
        <w:trPr>
          <w:trHeight w:val="272"/>
        </w:trPr>
        <w:tc>
          <w:tcPr>
            <w:tcW w:w="1860" w:type="dxa"/>
          </w:tcPr>
          <w:p w14:paraId="349C1F6D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714" w:type="dxa"/>
          </w:tcPr>
          <w:p w14:paraId="646E6912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</w:t>
            </w: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kabelů</w:t>
            </w:r>
          </w:p>
        </w:tc>
        <w:tc>
          <w:tcPr>
            <w:tcW w:w="2681" w:type="dxa"/>
          </w:tcPr>
          <w:p w14:paraId="7AC1B486" w14:textId="77777777" w:rsidR="0041430E" w:rsidRPr="000F7C6B" w:rsidRDefault="000F7C6B">
            <w:pPr>
              <w:pStyle w:val="TableParagraph"/>
              <w:spacing w:before="29"/>
              <w:ind w:right="24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7437627A" w14:textId="77777777" w:rsidR="0041430E" w:rsidRPr="000F7C6B" w:rsidRDefault="000F7C6B">
            <w:pPr>
              <w:pStyle w:val="TableParagraph"/>
              <w:spacing w:before="29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skládka</w:t>
            </w:r>
          </w:p>
        </w:tc>
      </w:tr>
      <w:tr w:rsidR="0041430E" w:rsidRPr="000F7C6B" w14:paraId="4243DF81" w14:textId="77777777">
        <w:trPr>
          <w:trHeight w:val="272"/>
        </w:trPr>
        <w:tc>
          <w:tcPr>
            <w:tcW w:w="1860" w:type="dxa"/>
          </w:tcPr>
          <w:p w14:paraId="5801A316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06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2714" w:type="dxa"/>
          </w:tcPr>
          <w:p w14:paraId="51DA5B42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Izolační</w:t>
            </w:r>
            <w:r w:rsidRPr="000F7C6B">
              <w:rPr>
                <w:rFonts w:ascii="Times New Roman" w:hAnsi="Times New Roman" w:cs="Times New Roman"/>
                <w:spacing w:val="-3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materiály</w:t>
            </w:r>
          </w:p>
        </w:tc>
        <w:tc>
          <w:tcPr>
            <w:tcW w:w="2681" w:type="dxa"/>
          </w:tcPr>
          <w:p w14:paraId="40EBCBC4" w14:textId="77777777" w:rsidR="0041430E" w:rsidRPr="000F7C6B" w:rsidRDefault="000F7C6B">
            <w:pPr>
              <w:pStyle w:val="TableParagraph"/>
              <w:spacing w:line="224" w:lineRule="exact"/>
              <w:ind w:right="244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30F50169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skládka</w:t>
            </w:r>
          </w:p>
        </w:tc>
      </w:tr>
      <w:tr w:rsidR="0041430E" w:rsidRPr="000F7C6B" w14:paraId="382104B4" w14:textId="77777777">
        <w:trPr>
          <w:trHeight w:val="272"/>
        </w:trPr>
        <w:tc>
          <w:tcPr>
            <w:tcW w:w="1860" w:type="dxa"/>
          </w:tcPr>
          <w:p w14:paraId="40E220D8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3E12D529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Papír</w:t>
            </w:r>
            <w:r w:rsidRPr="000F7C6B">
              <w:rPr>
                <w:rFonts w:ascii="Times New Roman" w:hAnsi="Times New Roman" w:cs="Times New Roman"/>
                <w:spacing w:val="-4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nebo</w:t>
            </w:r>
            <w:r w:rsidRPr="000F7C6B">
              <w:rPr>
                <w:rFonts w:ascii="Times New Roman" w:hAnsi="Times New Roman" w:cs="Times New Roman"/>
                <w:spacing w:val="-4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lepenka</w:t>
            </w:r>
          </w:p>
        </w:tc>
        <w:tc>
          <w:tcPr>
            <w:tcW w:w="2681" w:type="dxa"/>
          </w:tcPr>
          <w:p w14:paraId="738865CD" w14:textId="77777777" w:rsidR="0041430E" w:rsidRPr="000F7C6B" w:rsidRDefault="000F7C6B">
            <w:pPr>
              <w:pStyle w:val="TableParagraph"/>
              <w:spacing w:before="29"/>
              <w:ind w:right="244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52B6567E" w14:textId="77777777" w:rsidR="0041430E" w:rsidRPr="000F7C6B" w:rsidRDefault="000F7C6B">
            <w:pPr>
              <w:pStyle w:val="TableParagraph"/>
              <w:spacing w:before="29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recyklace/skládka</w:t>
            </w:r>
          </w:p>
        </w:tc>
      </w:tr>
    </w:tbl>
    <w:p w14:paraId="65BE3A91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6"/>
        </w:rPr>
      </w:pPr>
    </w:p>
    <w:p w14:paraId="4DD9A9F6" w14:textId="77777777" w:rsidR="0041430E" w:rsidRPr="000F7C6B" w:rsidRDefault="000F7C6B">
      <w:pPr>
        <w:pStyle w:val="Zkladntext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Nakládání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řešeno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ustanoveními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odpadech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</w:p>
    <w:p w14:paraId="325A21AD" w14:textId="77777777" w:rsidR="0041430E" w:rsidRPr="000F7C6B" w:rsidRDefault="000F7C6B">
      <w:pPr>
        <w:pStyle w:val="Zkladntext"/>
        <w:spacing w:before="45" w:line="290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541/2020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prováděcí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vyhlášky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8/2021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jejichž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plnění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výkonu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autorizované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dodavatelské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firmy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budoucího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provozovatele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dokončené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stavby.</w:t>
      </w:r>
    </w:p>
    <w:p w14:paraId="46CAC57C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23"/>
        </w:rPr>
      </w:pPr>
    </w:p>
    <w:p w14:paraId="6C070581" w14:textId="41BD61C5" w:rsidR="0041430E" w:rsidRPr="000F7C6B" w:rsidRDefault="000F7C6B">
      <w:pPr>
        <w:pStyle w:val="Zkladntext"/>
        <w:spacing w:line="290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Elektrárna při své činnosti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neprodukuje odpady ani emise, jedná se o přímou přeměnu sluneční energie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na</w:t>
      </w:r>
      <w:r w:rsidRPr="000F7C6B">
        <w:rPr>
          <w:rFonts w:ascii="Times New Roman" w:hAnsi="Times New Roman" w:cs="Times New Roman"/>
          <w:spacing w:val="-7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energii</w:t>
      </w:r>
      <w:r w:rsidRPr="000F7C6B">
        <w:rPr>
          <w:rFonts w:ascii="Times New Roman" w:hAnsi="Times New Roman" w:cs="Times New Roman"/>
          <w:spacing w:val="-8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elektrickou.</w:t>
      </w:r>
    </w:p>
    <w:p w14:paraId="646B0F6F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3"/>
        </w:rPr>
      </w:pPr>
    </w:p>
    <w:p w14:paraId="7A3C12FA" w14:textId="77777777" w:rsidR="0041430E" w:rsidRPr="000F7C6B" w:rsidRDefault="000F7C6B">
      <w:pPr>
        <w:pStyle w:val="Zkladntext"/>
        <w:spacing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Hospodaření s dešťovou vodou není tento případ. Spotřeba el. energie pro stavbu v řádu jednotek až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 xml:space="preserve">desítek kWh. Energetická náročnost není pro FVE uvažovaná, jedná se o výrobnu FVE </w:t>
      </w:r>
      <w:r w:rsidRPr="000F7C6B">
        <w:rPr>
          <w:rFonts w:ascii="Times New Roman" w:hAnsi="Times New Roman" w:cs="Times New Roman"/>
          <w:w w:val="140"/>
        </w:rPr>
        <w:t xml:space="preserve">– </w:t>
      </w:r>
      <w:r w:rsidRPr="000F7C6B">
        <w:rPr>
          <w:rFonts w:ascii="Times New Roman" w:hAnsi="Times New Roman" w:cs="Times New Roman"/>
          <w:w w:val="105"/>
        </w:rPr>
        <w:t>primární zdroj el.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energie.</w:t>
      </w:r>
    </w:p>
    <w:p w14:paraId="6DB0F21C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4"/>
        </w:rPr>
      </w:pPr>
    </w:p>
    <w:p w14:paraId="38450E97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základní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předpoklady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výstavby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časové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údaje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realizaci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členění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etapy:</w:t>
      </w:r>
    </w:p>
    <w:p w14:paraId="4C4D786B" w14:textId="27D770DF" w:rsidR="0041430E" w:rsidRPr="000F7C6B" w:rsidRDefault="000F7C6B">
      <w:pPr>
        <w:pStyle w:val="Zkladntext"/>
        <w:spacing w:before="45" w:line="290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 xml:space="preserve">Zahájení stavby se předpokládá v roce 2023 a </w:t>
      </w:r>
      <w:r w:rsidR="00B7611F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w w:val="105"/>
        </w:rPr>
        <w:t xml:space="preserve"> členěna na </w:t>
      </w:r>
      <w:r w:rsidR="00B7611F">
        <w:rPr>
          <w:rFonts w:ascii="Times New Roman" w:hAnsi="Times New Roman" w:cs="Times New Roman"/>
          <w:w w:val="105"/>
        </w:rPr>
        <w:t xml:space="preserve">2 </w:t>
      </w:r>
      <w:r w:rsidRPr="000F7C6B">
        <w:rPr>
          <w:rFonts w:ascii="Times New Roman" w:hAnsi="Times New Roman" w:cs="Times New Roman"/>
          <w:w w:val="105"/>
        </w:rPr>
        <w:t>etapy. Předpokládaná doba realizace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navržené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6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měsíců.</w:t>
      </w:r>
    </w:p>
    <w:p w14:paraId="5311783D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603E8E0E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orientační náklady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stavby:</w:t>
      </w:r>
    </w:p>
    <w:p w14:paraId="5ADC9D61" w14:textId="5F4BF03D" w:rsidR="0041430E" w:rsidRPr="000F7C6B" w:rsidRDefault="000F7C6B">
      <w:pPr>
        <w:pStyle w:val="Zkladntext"/>
        <w:spacing w:before="44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cca</w:t>
      </w:r>
      <w:r w:rsidRPr="000F7C6B">
        <w:rPr>
          <w:rFonts w:ascii="Times New Roman" w:hAnsi="Times New Roman" w:cs="Times New Roman"/>
          <w:spacing w:val="-6"/>
        </w:rPr>
        <w:t xml:space="preserve"> </w:t>
      </w:r>
      <w:r w:rsidR="007A689F">
        <w:rPr>
          <w:rFonts w:ascii="Times New Roman" w:hAnsi="Times New Roman" w:cs="Times New Roman"/>
        </w:rPr>
        <w:t>467 350</w:t>
      </w:r>
      <w:r w:rsidRPr="000F7C6B">
        <w:rPr>
          <w:rFonts w:ascii="Times New Roman" w:hAnsi="Times New Roman" w:cs="Times New Roman"/>
          <w:spacing w:val="-6"/>
        </w:rPr>
        <w:t xml:space="preserve"> </w:t>
      </w:r>
      <w:r w:rsidRPr="000F7C6B">
        <w:rPr>
          <w:rFonts w:ascii="Times New Roman" w:hAnsi="Times New Roman" w:cs="Times New Roman"/>
        </w:rPr>
        <w:t>Kč</w:t>
      </w:r>
      <w:r w:rsidRPr="000F7C6B">
        <w:rPr>
          <w:rFonts w:ascii="Times New Roman" w:hAnsi="Times New Roman" w:cs="Times New Roman"/>
          <w:spacing w:val="-4"/>
        </w:rPr>
        <w:t xml:space="preserve"> </w:t>
      </w:r>
      <w:r w:rsidRPr="000F7C6B">
        <w:rPr>
          <w:rFonts w:ascii="Times New Roman" w:hAnsi="Times New Roman" w:cs="Times New Roman"/>
        </w:rPr>
        <w:t>bez</w:t>
      </w:r>
      <w:r w:rsidRPr="000F7C6B">
        <w:rPr>
          <w:rFonts w:ascii="Times New Roman" w:hAnsi="Times New Roman" w:cs="Times New Roman"/>
          <w:spacing w:val="-5"/>
        </w:rPr>
        <w:t xml:space="preserve"> </w:t>
      </w:r>
      <w:r w:rsidRPr="000F7C6B">
        <w:rPr>
          <w:rFonts w:ascii="Times New Roman" w:hAnsi="Times New Roman" w:cs="Times New Roman"/>
        </w:rPr>
        <w:t>DPH.</w:t>
      </w:r>
    </w:p>
    <w:p w14:paraId="60FCF41B" w14:textId="77777777" w:rsidR="0041430E" w:rsidRPr="000F7C6B" w:rsidRDefault="0041430E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632D9795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1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Celkové</w:t>
      </w:r>
      <w:r w:rsidRPr="000F7C6B">
        <w:rPr>
          <w:rFonts w:ascii="Times New Roman" w:hAnsi="Times New Roman" w:cs="Times New Roman"/>
          <w:spacing w:val="2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urbanistické</w:t>
      </w:r>
      <w:r w:rsidRPr="000F7C6B">
        <w:rPr>
          <w:rFonts w:ascii="Times New Roman" w:hAnsi="Times New Roman" w:cs="Times New Roman"/>
          <w:spacing w:val="2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architektonické</w:t>
      </w:r>
      <w:r w:rsidRPr="000F7C6B">
        <w:rPr>
          <w:rFonts w:ascii="Times New Roman" w:hAnsi="Times New Roman" w:cs="Times New Roman"/>
          <w:spacing w:val="2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</w:t>
      </w:r>
    </w:p>
    <w:p w14:paraId="671D1EEB" w14:textId="77777777" w:rsidR="0041430E" w:rsidRPr="000F7C6B" w:rsidRDefault="0041430E">
      <w:pPr>
        <w:pStyle w:val="Zkladntext"/>
        <w:spacing w:before="3"/>
        <w:rPr>
          <w:rFonts w:ascii="Times New Roman" w:hAnsi="Times New Roman" w:cs="Times New Roman"/>
          <w:sz w:val="19"/>
        </w:rPr>
      </w:pPr>
    </w:p>
    <w:p w14:paraId="63381DDF" w14:textId="77777777" w:rsidR="0041430E" w:rsidRPr="000F7C6B" w:rsidRDefault="000F7C6B">
      <w:pPr>
        <w:pStyle w:val="Nadpis2"/>
        <w:numPr>
          <w:ilvl w:val="0"/>
          <w:numId w:val="11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urbanismus</w:t>
      </w:r>
      <w:r w:rsidRPr="000F7C6B">
        <w:rPr>
          <w:rFonts w:ascii="Times New Roman" w:hAnsi="Times New Roman" w:cs="Times New Roman"/>
          <w:spacing w:val="-1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územní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regulace,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kompozice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prostorového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řešení,</w:t>
      </w:r>
    </w:p>
    <w:p w14:paraId="7ADEE18E" w14:textId="77777777" w:rsidR="0041430E" w:rsidRPr="000F7C6B" w:rsidRDefault="0041430E">
      <w:pPr>
        <w:pStyle w:val="Zkladntext"/>
        <w:spacing w:before="4"/>
        <w:rPr>
          <w:rFonts w:ascii="Times New Roman" w:hAnsi="Times New Roman" w:cs="Times New Roman"/>
          <w:b/>
          <w:sz w:val="27"/>
        </w:rPr>
      </w:pPr>
    </w:p>
    <w:p w14:paraId="537FF3DB" w14:textId="77777777" w:rsidR="0041430E" w:rsidRPr="000F7C6B" w:rsidRDefault="000F7C6B">
      <w:pPr>
        <w:pStyle w:val="Odstavecseseznamem"/>
        <w:numPr>
          <w:ilvl w:val="0"/>
          <w:numId w:val="11"/>
        </w:numPr>
        <w:tabs>
          <w:tab w:val="left" w:pos="400"/>
        </w:tabs>
        <w:spacing w:before="1"/>
        <w:ind w:left="399" w:hanging="248"/>
        <w:rPr>
          <w:rFonts w:ascii="Times New Roman" w:hAnsi="Times New Roman" w:cs="Times New Roman"/>
          <w:b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architektonické řešení</w:t>
      </w:r>
      <w:r w:rsidRPr="000F7C6B">
        <w:rPr>
          <w:rFonts w:ascii="Times New Roman" w:hAnsi="Times New Roman" w:cs="Times New Roman"/>
          <w:b/>
          <w:spacing w:val="-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–</w:t>
      </w:r>
      <w:r w:rsidRPr="000F7C6B">
        <w:rPr>
          <w:rFonts w:ascii="Times New Roman" w:hAnsi="Times New Roman" w:cs="Times New Roman"/>
          <w:b/>
          <w:spacing w:val="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kompozice</w:t>
      </w:r>
      <w:r w:rsidRPr="000F7C6B">
        <w:rPr>
          <w:rFonts w:ascii="Times New Roman" w:hAnsi="Times New Roman" w:cs="Times New Roman"/>
          <w:b/>
          <w:spacing w:val="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tvarového</w:t>
      </w:r>
      <w:r w:rsidRPr="000F7C6B">
        <w:rPr>
          <w:rFonts w:ascii="Times New Roman" w:hAnsi="Times New Roman" w:cs="Times New Roman"/>
          <w:b/>
          <w:spacing w:val="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řešení, materiálové</w:t>
      </w:r>
      <w:r w:rsidRPr="000F7C6B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a</w:t>
      </w:r>
      <w:r w:rsidRPr="000F7C6B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barevné</w:t>
      </w:r>
      <w:r w:rsidRPr="000F7C6B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řešení.</w:t>
      </w:r>
    </w:p>
    <w:p w14:paraId="6EBAE85B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stavbu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nejsou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kladeny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zvláštní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urbanistické,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ani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architektonické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požadavky.</w:t>
      </w:r>
    </w:p>
    <w:p w14:paraId="1370D60F" w14:textId="77777777" w:rsidR="0041430E" w:rsidRPr="000F7C6B" w:rsidRDefault="0041430E">
      <w:pPr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6AD0BF9C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6553AC6B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24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Celkové</w:t>
      </w:r>
      <w:r w:rsidRPr="000F7C6B">
        <w:rPr>
          <w:rFonts w:ascii="Times New Roman" w:hAnsi="Times New Roman" w:cs="Times New Roman"/>
          <w:spacing w:val="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provozní</w:t>
      </w:r>
      <w:r w:rsidRPr="000F7C6B">
        <w:rPr>
          <w:rFonts w:ascii="Times New Roman" w:hAnsi="Times New Roman" w:cs="Times New Roman"/>
          <w:spacing w:val="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řešení,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technologie</w:t>
      </w:r>
      <w:r w:rsidRPr="000F7C6B">
        <w:rPr>
          <w:rFonts w:ascii="Times New Roman" w:hAnsi="Times New Roman" w:cs="Times New Roman"/>
          <w:spacing w:val="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výroby</w:t>
      </w:r>
    </w:p>
    <w:p w14:paraId="560A82AD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6C43FFB6" w14:textId="77777777" w:rsidR="0041430E" w:rsidRPr="000F7C6B" w:rsidRDefault="000F7C6B">
      <w:pPr>
        <w:pStyle w:val="Zkladntext"/>
        <w:spacing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FVE bude sloužit pro přímou výrobu elektrické energie z energie slunečního záření. Vyrobená el. energie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přednostně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spotřebovaná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 areálu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(odběrném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místě),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případné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přebytky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převedeny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distribuční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soustavy.</w:t>
      </w:r>
    </w:p>
    <w:p w14:paraId="6577A68E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4"/>
        </w:rPr>
      </w:pPr>
    </w:p>
    <w:p w14:paraId="3A3D8C46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Bezbariérové</w:t>
      </w:r>
      <w:r w:rsidRPr="000F7C6B">
        <w:rPr>
          <w:rFonts w:ascii="Times New Roman" w:hAnsi="Times New Roman" w:cs="Times New Roman"/>
          <w:spacing w:val="1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užívání</w:t>
      </w:r>
      <w:r w:rsidRPr="000F7C6B">
        <w:rPr>
          <w:rFonts w:ascii="Times New Roman" w:hAnsi="Times New Roman" w:cs="Times New Roman"/>
          <w:spacing w:val="1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</w:p>
    <w:p w14:paraId="663B287A" w14:textId="77777777" w:rsidR="0041430E" w:rsidRPr="000F7C6B" w:rsidRDefault="0041430E">
      <w:pPr>
        <w:pStyle w:val="Zkladntext"/>
        <w:spacing w:before="3"/>
        <w:rPr>
          <w:rFonts w:ascii="Times New Roman" w:hAnsi="Times New Roman" w:cs="Times New Roman"/>
          <w:sz w:val="19"/>
        </w:rPr>
      </w:pPr>
    </w:p>
    <w:p w14:paraId="068CC25D" w14:textId="77777777" w:rsidR="0041430E" w:rsidRPr="000F7C6B" w:rsidRDefault="000F7C6B">
      <w:pPr>
        <w:pStyle w:val="Nadpis2"/>
        <w:spacing w:before="1" w:line="285" w:lineRule="auto"/>
        <w:ind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Zásady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přístupnosti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osobami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sníženou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schopností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pohybu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orientace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včetně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údajů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podmínkách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výkon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práce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zdravotním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postižením:</w:t>
      </w:r>
    </w:p>
    <w:p w14:paraId="61092ECB" w14:textId="77777777" w:rsidR="0041430E" w:rsidRPr="000F7C6B" w:rsidRDefault="000F7C6B">
      <w:pPr>
        <w:pStyle w:val="Zkladntext"/>
        <w:spacing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 stavby FVE se nevztahují požadavky vyhlášky 398/2009 Sb. o obecných technických požadavcích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zabezpečujících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svým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rozsahem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charakterem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užívání.</w:t>
      </w:r>
    </w:p>
    <w:p w14:paraId="385506C0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30F0C7E5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19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Bezpečnost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při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užívání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</w:p>
    <w:p w14:paraId="2031755C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247003BE" w14:textId="77777777" w:rsidR="0041430E" w:rsidRPr="000F7C6B" w:rsidRDefault="000F7C6B">
      <w:pPr>
        <w:pStyle w:val="Zkladntext"/>
        <w:spacing w:before="1"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Při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užívání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stavby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je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nutno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respektovat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ochranná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pásma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stanovená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zákonem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č.458/2000Sb.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Elektrické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zařízení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bude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označeno výstražným bleskem a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předepsanými tabulkami upozorňujícími před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nebezpečím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úrazu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elektrickým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proudem.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Je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třeba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dodržovat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příslušná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ustanovení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zákona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č.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262/2006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Sb.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(Zákoník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práce),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zákona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č.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309/2006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Sb.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(o</w:t>
      </w:r>
      <w:r w:rsidRPr="000F7C6B">
        <w:rPr>
          <w:rFonts w:ascii="Times New Roman" w:hAnsi="Times New Roman" w:cs="Times New Roman"/>
          <w:spacing w:val="44"/>
        </w:rPr>
        <w:t xml:space="preserve"> </w:t>
      </w:r>
      <w:r w:rsidRPr="000F7C6B">
        <w:rPr>
          <w:rFonts w:ascii="Times New Roman" w:hAnsi="Times New Roman" w:cs="Times New Roman"/>
        </w:rPr>
        <w:t>zajištění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dalších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podmínek</w:t>
      </w:r>
      <w:r w:rsidRPr="000F7C6B">
        <w:rPr>
          <w:rFonts w:ascii="Times New Roman" w:hAnsi="Times New Roman" w:cs="Times New Roman"/>
          <w:spacing w:val="47"/>
        </w:rPr>
        <w:t xml:space="preserve"> </w:t>
      </w:r>
      <w:r w:rsidRPr="000F7C6B">
        <w:rPr>
          <w:rFonts w:ascii="Times New Roman" w:hAnsi="Times New Roman" w:cs="Times New Roman"/>
        </w:rPr>
        <w:t>bezpečnosti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a</w:t>
      </w:r>
      <w:r w:rsidRPr="000F7C6B">
        <w:rPr>
          <w:rFonts w:ascii="Times New Roman" w:hAnsi="Times New Roman" w:cs="Times New Roman"/>
          <w:spacing w:val="48"/>
        </w:rPr>
        <w:t xml:space="preserve"> </w:t>
      </w:r>
      <w:r w:rsidRPr="000F7C6B">
        <w:rPr>
          <w:rFonts w:ascii="Times New Roman" w:hAnsi="Times New Roman" w:cs="Times New Roman"/>
        </w:rPr>
        <w:t>ochrany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zdraví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při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práci)</w:t>
      </w:r>
      <w:r w:rsidRPr="000F7C6B">
        <w:rPr>
          <w:rFonts w:ascii="Times New Roman" w:hAnsi="Times New Roman" w:cs="Times New Roman"/>
          <w:spacing w:val="46"/>
        </w:rPr>
        <w:t xml:space="preserve"> </w:t>
      </w:r>
      <w:r w:rsidRPr="000F7C6B">
        <w:rPr>
          <w:rFonts w:ascii="Times New Roman" w:hAnsi="Times New Roman" w:cs="Times New Roman"/>
        </w:rPr>
        <w:t>ve</w:t>
      </w:r>
      <w:r w:rsidRPr="000F7C6B">
        <w:rPr>
          <w:rFonts w:ascii="Times New Roman" w:hAnsi="Times New Roman" w:cs="Times New Roman"/>
          <w:spacing w:val="-51"/>
        </w:rPr>
        <w:t xml:space="preserve"> </w:t>
      </w:r>
      <w:r w:rsidRPr="000F7C6B">
        <w:rPr>
          <w:rFonts w:ascii="Times New Roman" w:hAnsi="Times New Roman" w:cs="Times New Roman"/>
        </w:rPr>
        <w:t>znění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pozdějších</w:t>
      </w:r>
      <w:r w:rsidRPr="000F7C6B">
        <w:rPr>
          <w:rFonts w:ascii="Times New Roman" w:hAnsi="Times New Roman" w:cs="Times New Roman"/>
          <w:spacing w:val="8"/>
        </w:rPr>
        <w:t xml:space="preserve"> </w:t>
      </w:r>
      <w:r w:rsidRPr="000F7C6B">
        <w:rPr>
          <w:rFonts w:ascii="Times New Roman" w:hAnsi="Times New Roman" w:cs="Times New Roman"/>
        </w:rPr>
        <w:t>předpisů,</w:t>
      </w:r>
      <w:r w:rsidRPr="000F7C6B">
        <w:rPr>
          <w:rFonts w:ascii="Times New Roman" w:hAnsi="Times New Roman" w:cs="Times New Roman"/>
          <w:spacing w:val="3"/>
        </w:rPr>
        <w:t xml:space="preserve"> </w:t>
      </w:r>
      <w:r w:rsidRPr="000F7C6B">
        <w:rPr>
          <w:rFonts w:ascii="Times New Roman" w:hAnsi="Times New Roman" w:cs="Times New Roman"/>
        </w:rPr>
        <w:t>elektrotechnických</w:t>
      </w:r>
      <w:r w:rsidRPr="000F7C6B">
        <w:rPr>
          <w:rFonts w:ascii="Times New Roman" w:hAnsi="Times New Roman" w:cs="Times New Roman"/>
          <w:spacing w:val="6"/>
        </w:rPr>
        <w:t xml:space="preserve"> </w:t>
      </w:r>
      <w:r w:rsidRPr="000F7C6B">
        <w:rPr>
          <w:rFonts w:ascii="Times New Roman" w:hAnsi="Times New Roman" w:cs="Times New Roman"/>
        </w:rPr>
        <w:t>předpisů</w:t>
      </w:r>
      <w:r w:rsidRPr="000F7C6B">
        <w:rPr>
          <w:rFonts w:ascii="Times New Roman" w:hAnsi="Times New Roman" w:cs="Times New Roman"/>
          <w:spacing w:val="5"/>
        </w:rPr>
        <w:t xml:space="preserve"> </w:t>
      </w:r>
      <w:r w:rsidRPr="000F7C6B">
        <w:rPr>
          <w:rFonts w:ascii="Times New Roman" w:hAnsi="Times New Roman" w:cs="Times New Roman"/>
          <w:w w:val="140"/>
        </w:rPr>
        <w:t>–</w:t>
      </w:r>
      <w:r w:rsidRPr="000F7C6B">
        <w:rPr>
          <w:rFonts w:ascii="Times New Roman" w:hAnsi="Times New Roman" w:cs="Times New Roman"/>
          <w:spacing w:val="-12"/>
          <w:w w:val="140"/>
        </w:rPr>
        <w:t xml:space="preserve"> </w:t>
      </w:r>
      <w:r w:rsidRPr="000F7C6B">
        <w:rPr>
          <w:rFonts w:ascii="Times New Roman" w:hAnsi="Times New Roman" w:cs="Times New Roman"/>
        </w:rPr>
        <w:t>zejména</w:t>
      </w:r>
      <w:r w:rsidRPr="000F7C6B">
        <w:rPr>
          <w:rFonts w:ascii="Times New Roman" w:hAnsi="Times New Roman" w:cs="Times New Roman"/>
          <w:spacing w:val="5"/>
        </w:rPr>
        <w:t xml:space="preserve"> </w:t>
      </w:r>
      <w:r w:rsidRPr="000F7C6B">
        <w:rPr>
          <w:rFonts w:ascii="Times New Roman" w:hAnsi="Times New Roman" w:cs="Times New Roman"/>
        </w:rPr>
        <w:t>ČSN</w:t>
      </w:r>
      <w:r w:rsidRPr="000F7C6B">
        <w:rPr>
          <w:rFonts w:ascii="Times New Roman" w:hAnsi="Times New Roman" w:cs="Times New Roman"/>
          <w:spacing w:val="6"/>
        </w:rPr>
        <w:t xml:space="preserve"> </w:t>
      </w:r>
      <w:r w:rsidRPr="000F7C6B">
        <w:rPr>
          <w:rFonts w:ascii="Times New Roman" w:hAnsi="Times New Roman" w:cs="Times New Roman"/>
        </w:rPr>
        <w:t>EN</w:t>
      </w:r>
      <w:r w:rsidRPr="000F7C6B">
        <w:rPr>
          <w:rFonts w:ascii="Times New Roman" w:hAnsi="Times New Roman" w:cs="Times New Roman"/>
          <w:spacing w:val="8"/>
        </w:rPr>
        <w:t xml:space="preserve"> </w:t>
      </w:r>
      <w:proofErr w:type="gramStart"/>
      <w:r w:rsidRPr="000F7C6B">
        <w:rPr>
          <w:rFonts w:ascii="Times New Roman" w:hAnsi="Times New Roman" w:cs="Times New Roman"/>
        </w:rPr>
        <w:t>50110-1ed</w:t>
      </w:r>
      <w:proofErr w:type="gramEnd"/>
      <w:r w:rsidRPr="000F7C6B">
        <w:rPr>
          <w:rFonts w:ascii="Times New Roman" w:hAnsi="Times New Roman" w:cs="Times New Roman"/>
        </w:rPr>
        <w:t>.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3.</w:t>
      </w:r>
    </w:p>
    <w:p w14:paraId="784C6823" w14:textId="77777777" w:rsidR="0041430E" w:rsidRPr="000F7C6B" w:rsidRDefault="000F7C6B">
      <w:pPr>
        <w:pStyle w:val="Zkladntext"/>
        <w:spacing w:before="2"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spacing w:val="-1"/>
          <w:w w:val="110"/>
        </w:rPr>
        <w:t xml:space="preserve">Zařízení smějí obsluhovat </w:t>
      </w:r>
      <w:r w:rsidRPr="000F7C6B">
        <w:rPr>
          <w:rFonts w:ascii="Times New Roman" w:hAnsi="Times New Roman" w:cs="Times New Roman"/>
          <w:w w:val="110"/>
        </w:rPr>
        <w:t xml:space="preserve">osoby bez elektrotechnické kvalifikace dle §3 </w:t>
      </w:r>
      <w:proofErr w:type="spellStart"/>
      <w:r w:rsidRPr="000F7C6B">
        <w:rPr>
          <w:rFonts w:ascii="Times New Roman" w:hAnsi="Times New Roman" w:cs="Times New Roman"/>
          <w:w w:val="110"/>
        </w:rPr>
        <w:t>vyhl</w:t>
      </w:r>
      <w:proofErr w:type="spellEnd"/>
      <w:r w:rsidRPr="000F7C6B">
        <w:rPr>
          <w:rFonts w:ascii="Times New Roman" w:hAnsi="Times New Roman" w:cs="Times New Roman"/>
          <w:w w:val="110"/>
        </w:rPr>
        <w:t xml:space="preserve">. ČÚBP č. 50/1978 Sb. </w:t>
      </w:r>
      <w:r w:rsidRPr="000F7C6B">
        <w:rPr>
          <w:rFonts w:ascii="Times New Roman" w:hAnsi="Times New Roman" w:cs="Times New Roman"/>
          <w:w w:val="140"/>
        </w:rPr>
        <w:t>–</w:t>
      </w:r>
      <w:r w:rsidRPr="000F7C6B">
        <w:rPr>
          <w:rFonts w:ascii="Times New Roman" w:hAnsi="Times New Roman" w:cs="Times New Roman"/>
          <w:spacing w:val="1"/>
          <w:w w:val="140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seznámení v souladu s návody k obsluze. Obsluhu přístrojů v rozvaděčích a veškeré údržbářské práce na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el.</w:t>
      </w:r>
      <w:r w:rsidRPr="000F7C6B">
        <w:rPr>
          <w:rFonts w:ascii="Times New Roman" w:hAnsi="Times New Roman" w:cs="Times New Roman"/>
          <w:spacing w:val="-1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zařízení</w:t>
      </w:r>
      <w:r w:rsidRPr="000F7C6B">
        <w:rPr>
          <w:rFonts w:ascii="Times New Roman" w:hAnsi="Times New Roman" w:cs="Times New Roman"/>
          <w:spacing w:val="-1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smí</w:t>
      </w:r>
      <w:r w:rsidRPr="000F7C6B">
        <w:rPr>
          <w:rFonts w:ascii="Times New Roman" w:hAnsi="Times New Roman" w:cs="Times New Roman"/>
          <w:spacing w:val="-9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vykonávat</w:t>
      </w:r>
      <w:r w:rsidRPr="000F7C6B">
        <w:rPr>
          <w:rFonts w:ascii="Times New Roman" w:hAnsi="Times New Roman" w:cs="Times New Roman"/>
          <w:spacing w:val="-9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pouze</w:t>
      </w:r>
      <w:r w:rsidRPr="000F7C6B">
        <w:rPr>
          <w:rFonts w:ascii="Times New Roman" w:hAnsi="Times New Roman" w:cs="Times New Roman"/>
          <w:spacing w:val="-10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pracovníci</w:t>
      </w:r>
      <w:r w:rsidRPr="000F7C6B">
        <w:rPr>
          <w:rFonts w:ascii="Times New Roman" w:hAnsi="Times New Roman" w:cs="Times New Roman"/>
          <w:spacing w:val="-9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</w:t>
      </w:r>
      <w:r w:rsidRPr="000F7C6B">
        <w:rPr>
          <w:rFonts w:ascii="Times New Roman" w:hAnsi="Times New Roman" w:cs="Times New Roman"/>
          <w:spacing w:val="-9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příslušnou</w:t>
      </w:r>
      <w:r w:rsidRPr="000F7C6B">
        <w:rPr>
          <w:rFonts w:ascii="Times New Roman" w:hAnsi="Times New Roman" w:cs="Times New Roman"/>
          <w:spacing w:val="-1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kvalifikací:</w:t>
      </w:r>
    </w:p>
    <w:p w14:paraId="2643F7EF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32"/>
        </w:rPr>
      </w:pPr>
    </w:p>
    <w:p w14:paraId="188B50FC" w14:textId="77777777" w:rsidR="0041430E" w:rsidRPr="000F7C6B" w:rsidRDefault="000F7C6B">
      <w:pPr>
        <w:pStyle w:val="Zkladntext"/>
        <w:tabs>
          <w:tab w:val="left" w:pos="2985"/>
        </w:tabs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§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3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pracovníci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proofErr w:type="gramStart"/>
      <w:r w:rsidRPr="000F7C6B">
        <w:rPr>
          <w:rFonts w:ascii="Times New Roman" w:hAnsi="Times New Roman" w:cs="Times New Roman"/>
          <w:w w:val="105"/>
        </w:rPr>
        <w:t>seznámení</w:t>
      </w:r>
      <w:r w:rsidRPr="000F7C6B">
        <w:rPr>
          <w:rFonts w:ascii="Times New Roman" w:hAnsi="Times New Roman" w:cs="Times New Roman"/>
          <w:w w:val="105"/>
        </w:rPr>
        <w:tab/>
        <w:t>-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obsluha</w:t>
      </w:r>
      <w:proofErr w:type="gramEnd"/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elektrického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mn</w:t>
      </w:r>
      <w:proofErr w:type="spellEnd"/>
      <w:r w:rsidRPr="000F7C6B">
        <w:rPr>
          <w:rFonts w:ascii="Times New Roman" w:hAnsi="Times New Roman" w:cs="Times New Roman"/>
          <w:w w:val="105"/>
        </w:rPr>
        <w:t>,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nn</w:t>
      </w:r>
      <w:proofErr w:type="spellEnd"/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krytím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IP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20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vyšším</w:t>
      </w:r>
    </w:p>
    <w:p w14:paraId="33AEA020" w14:textId="77777777" w:rsidR="0041430E" w:rsidRPr="000F7C6B" w:rsidRDefault="000F7C6B">
      <w:pPr>
        <w:pStyle w:val="Zkladntext"/>
        <w:tabs>
          <w:tab w:val="left" w:pos="2984"/>
        </w:tabs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§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5</w:t>
      </w:r>
      <w:r w:rsidRPr="000F7C6B">
        <w:rPr>
          <w:rFonts w:ascii="Times New Roman" w:hAnsi="Times New Roman" w:cs="Times New Roman"/>
          <w:spacing w:val="3"/>
        </w:rPr>
        <w:t xml:space="preserve"> </w:t>
      </w:r>
      <w:r w:rsidRPr="000F7C6B">
        <w:rPr>
          <w:rFonts w:ascii="Times New Roman" w:hAnsi="Times New Roman" w:cs="Times New Roman"/>
        </w:rPr>
        <w:t>pracovníci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znalí</w:t>
      </w:r>
      <w:r w:rsidRPr="000F7C6B">
        <w:rPr>
          <w:rFonts w:ascii="Times New Roman" w:hAnsi="Times New Roman" w:cs="Times New Roman"/>
          <w:spacing w:val="3"/>
        </w:rPr>
        <w:t xml:space="preserve"> </w:t>
      </w:r>
      <w:r w:rsidRPr="000F7C6B">
        <w:rPr>
          <w:rFonts w:ascii="Times New Roman" w:hAnsi="Times New Roman" w:cs="Times New Roman"/>
        </w:rPr>
        <w:t>(a</w:t>
      </w:r>
      <w:r w:rsidRPr="000F7C6B">
        <w:rPr>
          <w:rFonts w:ascii="Times New Roman" w:hAnsi="Times New Roman" w:cs="Times New Roman"/>
          <w:spacing w:val="5"/>
        </w:rPr>
        <w:t xml:space="preserve"> </w:t>
      </w:r>
      <w:r w:rsidRPr="000F7C6B">
        <w:rPr>
          <w:rFonts w:ascii="Times New Roman" w:hAnsi="Times New Roman" w:cs="Times New Roman"/>
        </w:rPr>
        <w:t>vyšší)</w:t>
      </w:r>
      <w:r w:rsidRPr="000F7C6B">
        <w:rPr>
          <w:rFonts w:ascii="Times New Roman" w:hAnsi="Times New Roman" w:cs="Times New Roman"/>
        </w:rPr>
        <w:tab/>
      </w:r>
      <w:r w:rsidRPr="000F7C6B">
        <w:rPr>
          <w:rFonts w:ascii="Times New Roman" w:hAnsi="Times New Roman" w:cs="Times New Roman"/>
          <w:w w:val="105"/>
        </w:rPr>
        <w:t>-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obsluha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elektrického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mn</w:t>
      </w:r>
      <w:proofErr w:type="spellEnd"/>
      <w:r w:rsidRPr="000F7C6B">
        <w:rPr>
          <w:rFonts w:ascii="Times New Roman" w:hAnsi="Times New Roman" w:cs="Times New Roman"/>
          <w:w w:val="105"/>
        </w:rPr>
        <w:t>,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nn</w:t>
      </w:r>
      <w:proofErr w:type="spellEnd"/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krytím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IP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1x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menším</w:t>
      </w:r>
    </w:p>
    <w:p w14:paraId="4D41B787" w14:textId="77777777" w:rsidR="0041430E" w:rsidRPr="000F7C6B" w:rsidRDefault="000F7C6B">
      <w:pPr>
        <w:pStyle w:val="Odstavecseseznamem"/>
        <w:numPr>
          <w:ilvl w:val="0"/>
          <w:numId w:val="10"/>
        </w:numPr>
        <w:tabs>
          <w:tab w:val="left" w:pos="3102"/>
        </w:tabs>
        <w:spacing w:before="47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 xml:space="preserve">obsluha elektrického zařízení </w:t>
      </w:r>
      <w:proofErr w:type="spellStart"/>
      <w:r w:rsidRPr="000F7C6B">
        <w:rPr>
          <w:rFonts w:ascii="Times New Roman" w:hAnsi="Times New Roman" w:cs="Times New Roman"/>
          <w:w w:val="105"/>
          <w:sz w:val="20"/>
        </w:rPr>
        <w:t>vn</w:t>
      </w:r>
      <w:proofErr w:type="spellEnd"/>
    </w:p>
    <w:p w14:paraId="6D2A8FF4" w14:textId="77777777" w:rsidR="0041430E" w:rsidRPr="000F7C6B" w:rsidRDefault="000F7C6B">
      <w:pPr>
        <w:pStyle w:val="Odstavecseseznamem"/>
        <w:numPr>
          <w:ilvl w:val="0"/>
          <w:numId w:val="10"/>
        </w:numPr>
        <w:tabs>
          <w:tab w:val="left" w:pos="3102"/>
        </w:tabs>
        <w:spacing w:before="45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práce</w:t>
      </w:r>
      <w:r w:rsidRPr="000F7C6B">
        <w:rPr>
          <w:rFonts w:ascii="Times New Roman" w:hAnsi="Times New Roman" w:cs="Times New Roman"/>
          <w:spacing w:val="-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-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elektrických</w:t>
      </w:r>
      <w:r w:rsidRPr="000F7C6B">
        <w:rPr>
          <w:rFonts w:ascii="Times New Roman" w:hAnsi="Times New Roman" w:cs="Times New Roman"/>
          <w:spacing w:val="-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zařízeních</w:t>
      </w:r>
    </w:p>
    <w:p w14:paraId="14E182A6" w14:textId="77777777" w:rsidR="0041430E" w:rsidRPr="000F7C6B" w:rsidRDefault="0041430E">
      <w:pPr>
        <w:pStyle w:val="Zkladntext"/>
        <w:spacing w:before="1"/>
        <w:rPr>
          <w:rFonts w:ascii="Times New Roman" w:hAnsi="Times New Roman" w:cs="Times New Roman"/>
          <w:sz w:val="28"/>
        </w:rPr>
      </w:pPr>
    </w:p>
    <w:p w14:paraId="2A5DC949" w14:textId="08E5FE3E" w:rsidR="0041430E" w:rsidRPr="000F7C6B" w:rsidRDefault="000F7C6B">
      <w:pPr>
        <w:pStyle w:val="Zkladntext"/>
        <w:spacing w:before="1"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Tyto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musí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prokázat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znalost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místních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provozních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bezpečnostních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předpisů, protipožárních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opatření, první pomoci při úrazech elektřinou a znalost postupu a způsobu hlášení závad na svěřeném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Dále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 doplněno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proti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pádu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uklouznutí,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které není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součástí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této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PD.</w:t>
      </w:r>
    </w:p>
    <w:p w14:paraId="6AFFCB16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721EF576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16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10"/>
          <w:sz w:val="20"/>
        </w:rPr>
        <w:t>Základní</w:t>
      </w:r>
      <w:r w:rsidRPr="000F7C6B">
        <w:rPr>
          <w:rFonts w:ascii="Times New Roman" w:hAnsi="Times New Roman" w:cs="Times New Roman"/>
          <w:spacing w:val="-16"/>
          <w:w w:val="110"/>
          <w:sz w:val="20"/>
        </w:rPr>
        <w:t xml:space="preserve"> </w:t>
      </w:r>
      <w:r w:rsidRPr="000F7C6B">
        <w:rPr>
          <w:rFonts w:ascii="Times New Roman" w:hAnsi="Times New Roman" w:cs="Times New Roman"/>
          <w:w w:val="110"/>
          <w:sz w:val="20"/>
        </w:rPr>
        <w:t>charakteristika</w:t>
      </w:r>
      <w:r w:rsidRPr="000F7C6B">
        <w:rPr>
          <w:rFonts w:ascii="Times New Roman" w:hAnsi="Times New Roman" w:cs="Times New Roman"/>
          <w:spacing w:val="-16"/>
          <w:w w:val="110"/>
          <w:sz w:val="20"/>
        </w:rPr>
        <w:t xml:space="preserve"> </w:t>
      </w:r>
      <w:r w:rsidRPr="000F7C6B">
        <w:rPr>
          <w:rFonts w:ascii="Times New Roman" w:hAnsi="Times New Roman" w:cs="Times New Roman"/>
          <w:w w:val="110"/>
          <w:sz w:val="20"/>
        </w:rPr>
        <w:t>objektů</w:t>
      </w:r>
    </w:p>
    <w:p w14:paraId="28BBB46B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44052CC9" w14:textId="77777777" w:rsidR="0041430E" w:rsidRPr="000F7C6B" w:rsidRDefault="000F7C6B">
      <w:pPr>
        <w:pStyle w:val="Nadpis2"/>
        <w:numPr>
          <w:ilvl w:val="0"/>
          <w:numId w:val="9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stavební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řešení:</w:t>
      </w:r>
    </w:p>
    <w:p w14:paraId="1593F28A" w14:textId="77777777" w:rsidR="0041430E" w:rsidRPr="000F7C6B" w:rsidRDefault="000F7C6B">
      <w:pPr>
        <w:pStyle w:val="Zkladntext"/>
        <w:spacing w:before="47" w:line="288" w:lineRule="auto"/>
        <w:ind w:left="152" w:right="123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Hliníkové střešní konstrukce s FV panely na střechu. Měniče a rozvaděče. Požární odolnost bude dle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PBŘ.</w:t>
      </w:r>
    </w:p>
    <w:p w14:paraId="67CC519A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24636700" w14:textId="77777777" w:rsidR="0041430E" w:rsidRPr="000F7C6B" w:rsidRDefault="000F7C6B">
      <w:pPr>
        <w:pStyle w:val="Nadpis2"/>
        <w:numPr>
          <w:ilvl w:val="0"/>
          <w:numId w:val="9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konstrukční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materiálové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řešení:</w:t>
      </w:r>
    </w:p>
    <w:p w14:paraId="21A9A5DF" w14:textId="43350B7E" w:rsidR="0041430E" w:rsidRPr="000F7C6B" w:rsidRDefault="000F7C6B" w:rsidP="004F58B3">
      <w:pPr>
        <w:pStyle w:val="Zkladntext"/>
        <w:spacing w:before="47" w:line="288" w:lineRule="auto"/>
        <w:ind w:left="152" w:right="120"/>
        <w:jc w:val="both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  <w:r w:rsidRPr="000F7C6B">
        <w:rPr>
          <w:rFonts w:ascii="Times New Roman" w:hAnsi="Times New Roman" w:cs="Times New Roman"/>
          <w:w w:val="105"/>
        </w:rPr>
        <w:t>Konstrukční systém se skládá z příchytných prvků a nosných hliníkových profilů, materiály jsou běžně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</w:rPr>
        <w:t>používané pro výstavbu FVE, hliníkové konstrukce, FV panely v Al rámu, kabelové rošty MARS, propojovací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kabeláž,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rozvaděče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střídač.</w:t>
      </w:r>
    </w:p>
    <w:p w14:paraId="044D1A95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D016CF2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5ABD36D6" w14:textId="77777777" w:rsidR="0041430E" w:rsidRPr="000F7C6B" w:rsidRDefault="000F7C6B">
      <w:pPr>
        <w:pStyle w:val="Nadpis2"/>
        <w:numPr>
          <w:ilvl w:val="0"/>
          <w:numId w:val="9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mechanická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odolnost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stabilita:</w:t>
      </w:r>
    </w:p>
    <w:p w14:paraId="39682F94" w14:textId="77777777" w:rsidR="00C54B95" w:rsidRDefault="00C54B95" w:rsidP="00C54B95">
      <w:pPr>
        <w:pStyle w:val="Zkladntext"/>
        <w:spacing w:before="45" w:line="290" w:lineRule="auto"/>
        <w:ind w:left="151" w:right="125"/>
        <w:jc w:val="both"/>
        <w:rPr>
          <w:rFonts w:ascii="Times New Roman" w:hAnsi="Times New Roman" w:cs="Times New Roman"/>
          <w:w w:val="105"/>
        </w:rPr>
      </w:pPr>
      <w:r w:rsidRPr="00C54B95">
        <w:rPr>
          <w:rFonts w:ascii="Times New Roman" w:hAnsi="Times New Roman" w:cs="Times New Roman"/>
          <w:w w:val="105"/>
        </w:rPr>
        <w:t>FV panely budou osazeny na kovových konstrukcích, které budou položeny na střeše a přitíženy zátěží z betonu. Součástí dokumentace je statický výpočet zatížení.</w:t>
      </w:r>
    </w:p>
    <w:p w14:paraId="0F27C5E2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03DF3251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Základní</w:t>
      </w:r>
      <w:r w:rsidRPr="000F7C6B">
        <w:rPr>
          <w:rFonts w:ascii="Times New Roman" w:hAnsi="Times New Roman" w:cs="Times New Roman"/>
          <w:spacing w:val="2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charakteristika</w:t>
      </w:r>
      <w:r w:rsidRPr="000F7C6B">
        <w:rPr>
          <w:rFonts w:ascii="Times New Roman" w:hAnsi="Times New Roman" w:cs="Times New Roman"/>
          <w:spacing w:val="2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technických</w:t>
      </w:r>
      <w:r w:rsidRPr="000F7C6B">
        <w:rPr>
          <w:rFonts w:ascii="Times New Roman" w:hAnsi="Times New Roman" w:cs="Times New Roman"/>
          <w:spacing w:val="2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2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technologických</w:t>
      </w:r>
      <w:r w:rsidRPr="000F7C6B">
        <w:rPr>
          <w:rFonts w:ascii="Times New Roman" w:hAnsi="Times New Roman" w:cs="Times New Roman"/>
          <w:spacing w:val="2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</w:t>
      </w:r>
    </w:p>
    <w:p w14:paraId="2499FE48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42BCD41E" w14:textId="77777777" w:rsidR="0041430E" w:rsidRPr="000F7C6B" w:rsidRDefault="000F7C6B">
      <w:pPr>
        <w:pStyle w:val="Nadpis2"/>
        <w:numPr>
          <w:ilvl w:val="0"/>
          <w:numId w:val="8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řešení:</w:t>
      </w:r>
    </w:p>
    <w:p w14:paraId="61225312" w14:textId="77777777" w:rsidR="0041430E" w:rsidRPr="000F7C6B" w:rsidRDefault="000F7C6B">
      <w:pPr>
        <w:pStyle w:val="Zkladntext"/>
        <w:spacing w:before="45"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 xml:space="preserve">Zapojení FV panelů do </w:t>
      </w:r>
      <w:proofErr w:type="spellStart"/>
      <w:r w:rsidRPr="000F7C6B">
        <w:rPr>
          <w:rFonts w:ascii="Times New Roman" w:hAnsi="Times New Roman" w:cs="Times New Roman"/>
          <w:w w:val="105"/>
        </w:rPr>
        <w:t>stringů</w:t>
      </w:r>
      <w:proofErr w:type="spellEnd"/>
      <w:r w:rsidRPr="000F7C6B">
        <w:rPr>
          <w:rFonts w:ascii="Times New Roman" w:hAnsi="Times New Roman" w:cs="Times New Roman"/>
          <w:w w:val="105"/>
        </w:rPr>
        <w:t>, následně do střídače DC/AC, přes systém ochran a následné napojení do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elektroinstalace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objektu.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Detailní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popis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viz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Technická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zpráva.</w:t>
      </w:r>
    </w:p>
    <w:p w14:paraId="7CD9C103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3"/>
        </w:rPr>
      </w:pPr>
    </w:p>
    <w:p w14:paraId="48CE8A5F" w14:textId="77777777" w:rsidR="0041430E" w:rsidRPr="000F7C6B" w:rsidRDefault="000F7C6B">
      <w:pPr>
        <w:pStyle w:val="Nadpis2"/>
        <w:numPr>
          <w:ilvl w:val="0"/>
          <w:numId w:val="8"/>
        </w:numPr>
        <w:tabs>
          <w:tab w:val="left" w:pos="400"/>
        </w:tabs>
        <w:spacing w:before="1"/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spacing w:val="-1"/>
          <w:w w:val="105"/>
        </w:rPr>
        <w:t>výčet</w:t>
      </w:r>
      <w:r w:rsidRPr="000F7C6B">
        <w:rPr>
          <w:rFonts w:ascii="Times New Roman" w:hAnsi="Times New Roman" w:cs="Times New Roman"/>
          <w:spacing w:val="-14"/>
          <w:w w:val="105"/>
        </w:rPr>
        <w:t xml:space="preserve"> </w:t>
      </w:r>
      <w:r w:rsidRPr="000F7C6B">
        <w:rPr>
          <w:rFonts w:ascii="Times New Roman" w:hAnsi="Times New Roman" w:cs="Times New Roman"/>
          <w:spacing w:val="-1"/>
          <w:w w:val="105"/>
        </w:rPr>
        <w:t>technických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technologických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zařízení:</w:t>
      </w:r>
    </w:p>
    <w:p w14:paraId="17C58967" w14:textId="56EA8D36" w:rsidR="0041430E" w:rsidRPr="00D3110D" w:rsidRDefault="000F7C6B" w:rsidP="00D3110D">
      <w:pPr>
        <w:pStyle w:val="Zkladntext"/>
        <w:spacing w:before="44"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FV panely, střešní konstrukce, propojovací kabeláž, střídače DC/AC umožňující dálkový dohled pomocí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sítě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LAN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rozvaděče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vč.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elektroinstalace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ochran.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tvoří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jeden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technologický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celek.</w:t>
      </w:r>
    </w:p>
    <w:p w14:paraId="1034E50D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13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Zásady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požárně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bezpečnostního</w:t>
      </w:r>
      <w:r w:rsidRPr="000F7C6B">
        <w:rPr>
          <w:rFonts w:ascii="Times New Roman" w:hAnsi="Times New Roman" w:cs="Times New Roman"/>
          <w:spacing w:val="-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</w:t>
      </w:r>
    </w:p>
    <w:p w14:paraId="5843D2C7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03EE80B5" w14:textId="77777777" w:rsidR="00C54B95" w:rsidRPr="000F7C6B" w:rsidRDefault="00C54B95" w:rsidP="00C54B95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C54B95">
        <w:rPr>
          <w:rFonts w:ascii="Times New Roman" w:hAnsi="Times New Roman" w:cs="Times New Roman"/>
          <w:w w:val="105"/>
        </w:rPr>
        <w:t>Zásady</w:t>
      </w:r>
      <w:r w:rsidRPr="00C54B95">
        <w:rPr>
          <w:rFonts w:ascii="Times New Roman" w:hAnsi="Times New Roman" w:cs="Times New Roman"/>
          <w:spacing w:val="-2"/>
          <w:w w:val="105"/>
        </w:rPr>
        <w:t xml:space="preserve"> </w:t>
      </w:r>
      <w:r w:rsidRPr="00C54B95">
        <w:rPr>
          <w:rFonts w:ascii="Times New Roman" w:hAnsi="Times New Roman" w:cs="Times New Roman"/>
          <w:w w:val="105"/>
        </w:rPr>
        <w:t>požárně</w:t>
      </w:r>
      <w:r w:rsidRPr="00C54B95">
        <w:rPr>
          <w:rFonts w:ascii="Times New Roman" w:hAnsi="Times New Roman" w:cs="Times New Roman"/>
          <w:spacing w:val="1"/>
          <w:w w:val="105"/>
        </w:rPr>
        <w:t xml:space="preserve"> </w:t>
      </w:r>
      <w:r w:rsidRPr="00C54B95">
        <w:rPr>
          <w:rFonts w:ascii="Times New Roman" w:hAnsi="Times New Roman" w:cs="Times New Roman"/>
          <w:w w:val="105"/>
        </w:rPr>
        <w:t>bezpečnostního</w:t>
      </w:r>
      <w:r w:rsidRPr="00C54B95">
        <w:rPr>
          <w:rFonts w:ascii="Times New Roman" w:hAnsi="Times New Roman" w:cs="Times New Roman"/>
          <w:spacing w:val="-1"/>
          <w:w w:val="105"/>
        </w:rPr>
        <w:t xml:space="preserve"> </w:t>
      </w:r>
      <w:r w:rsidRPr="00C54B95">
        <w:rPr>
          <w:rFonts w:ascii="Times New Roman" w:hAnsi="Times New Roman" w:cs="Times New Roman"/>
          <w:w w:val="105"/>
        </w:rPr>
        <w:t>řešení</w:t>
      </w:r>
      <w:r w:rsidRPr="00C54B95">
        <w:rPr>
          <w:rFonts w:ascii="Times New Roman" w:hAnsi="Times New Roman" w:cs="Times New Roman"/>
          <w:spacing w:val="1"/>
          <w:w w:val="105"/>
        </w:rPr>
        <w:t xml:space="preserve"> </w:t>
      </w:r>
      <w:r w:rsidRPr="00C54B95">
        <w:rPr>
          <w:rFonts w:ascii="Times New Roman" w:hAnsi="Times New Roman" w:cs="Times New Roman"/>
          <w:w w:val="105"/>
        </w:rPr>
        <w:t>jsou</w:t>
      </w:r>
      <w:r w:rsidRPr="00C54B95">
        <w:rPr>
          <w:rFonts w:ascii="Times New Roman" w:hAnsi="Times New Roman" w:cs="Times New Roman"/>
          <w:spacing w:val="-2"/>
          <w:w w:val="105"/>
        </w:rPr>
        <w:t xml:space="preserve"> </w:t>
      </w:r>
      <w:r w:rsidRPr="00C54B95">
        <w:rPr>
          <w:rFonts w:ascii="Times New Roman" w:hAnsi="Times New Roman" w:cs="Times New Roman"/>
          <w:w w:val="105"/>
        </w:rPr>
        <w:t>řešeny</w:t>
      </w:r>
      <w:r w:rsidRPr="00C54B95">
        <w:rPr>
          <w:rFonts w:ascii="Times New Roman" w:hAnsi="Times New Roman" w:cs="Times New Roman"/>
          <w:spacing w:val="-3"/>
          <w:w w:val="105"/>
        </w:rPr>
        <w:t xml:space="preserve"> </w:t>
      </w:r>
      <w:r w:rsidRPr="00C54B95">
        <w:rPr>
          <w:rFonts w:ascii="Times New Roman" w:hAnsi="Times New Roman" w:cs="Times New Roman"/>
          <w:w w:val="105"/>
        </w:rPr>
        <w:t>v</w:t>
      </w:r>
      <w:r w:rsidRPr="00C54B95">
        <w:rPr>
          <w:rFonts w:ascii="Times New Roman" w:hAnsi="Times New Roman" w:cs="Times New Roman"/>
          <w:spacing w:val="1"/>
          <w:w w:val="105"/>
        </w:rPr>
        <w:t xml:space="preserve"> </w:t>
      </w:r>
      <w:r w:rsidRPr="00C54B95">
        <w:rPr>
          <w:rFonts w:ascii="Times New Roman" w:hAnsi="Times New Roman" w:cs="Times New Roman"/>
          <w:w w:val="105"/>
        </w:rPr>
        <w:t>samostatném</w:t>
      </w:r>
      <w:r w:rsidRPr="00C54B95">
        <w:rPr>
          <w:rFonts w:ascii="Times New Roman" w:hAnsi="Times New Roman" w:cs="Times New Roman"/>
          <w:spacing w:val="-1"/>
          <w:w w:val="105"/>
        </w:rPr>
        <w:t xml:space="preserve"> </w:t>
      </w:r>
      <w:r w:rsidRPr="00C54B95">
        <w:rPr>
          <w:rFonts w:ascii="Times New Roman" w:hAnsi="Times New Roman" w:cs="Times New Roman"/>
          <w:w w:val="105"/>
        </w:rPr>
        <w:t>dokumentu, který je součástí této PD.</w:t>
      </w:r>
    </w:p>
    <w:p w14:paraId="5CCBC35E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1012CBA3" w14:textId="77777777" w:rsidR="0041430E" w:rsidRPr="000F7C6B" w:rsidRDefault="000F7C6B">
      <w:pPr>
        <w:pStyle w:val="Nadpis2"/>
        <w:spacing w:before="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Požární</w:t>
      </w:r>
      <w:r w:rsidRPr="000F7C6B">
        <w:rPr>
          <w:rFonts w:ascii="Times New Roman" w:hAnsi="Times New Roman" w:cs="Times New Roman"/>
          <w:spacing w:val="18"/>
        </w:rPr>
        <w:t xml:space="preserve"> </w:t>
      </w:r>
      <w:r w:rsidRPr="000F7C6B">
        <w:rPr>
          <w:rFonts w:ascii="Times New Roman" w:hAnsi="Times New Roman" w:cs="Times New Roman"/>
        </w:rPr>
        <w:t>bezpečnost</w:t>
      </w:r>
      <w:r w:rsidRPr="000F7C6B">
        <w:rPr>
          <w:rFonts w:ascii="Times New Roman" w:hAnsi="Times New Roman" w:cs="Times New Roman"/>
          <w:spacing w:val="16"/>
        </w:rPr>
        <w:t xml:space="preserve"> </w:t>
      </w:r>
      <w:r w:rsidRPr="000F7C6B">
        <w:rPr>
          <w:rFonts w:ascii="Times New Roman" w:hAnsi="Times New Roman" w:cs="Times New Roman"/>
        </w:rPr>
        <w:t>obecně:</w:t>
      </w:r>
    </w:p>
    <w:p w14:paraId="3C1AE190" w14:textId="77777777" w:rsidR="0041430E" w:rsidRPr="000F7C6B" w:rsidRDefault="000F7C6B">
      <w:pPr>
        <w:pStyle w:val="Zkladntext"/>
        <w:spacing w:before="46"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Požární bezpečnost instalace fotovoltaické elektrárny a její napojení do elektroinstalace objektu je řešena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dle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0834,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0804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norem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souvisejících.</w:t>
      </w:r>
    </w:p>
    <w:p w14:paraId="6E4C37BD" w14:textId="77777777" w:rsidR="0041430E" w:rsidRPr="000F7C6B" w:rsidRDefault="000F7C6B">
      <w:pPr>
        <w:pStyle w:val="Zkladntext"/>
        <w:spacing w:before="2"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Požadavky na požární odolnost konstrukcí FV panelů se nestanoví, jedná se o případ podle čl. 9.8.7 ČSN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 0804, tj. konstrukce podporující technologické zařízení. Ty mají vykazovat požární odolnost dle tabulky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10,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položka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8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případech,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kde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zřícení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těchto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přispělo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rozšíření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požáru.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proofErr w:type="gramStart"/>
      <w:r w:rsidRPr="000F7C6B">
        <w:rPr>
          <w:rFonts w:ascii="Times New Roman" w:hAnsi="Times New Roman" w:cs="Times New Roman"/>
          <w:w w:val="105"/>
        </w:rPr>
        <w:t>Rám,  tj.</w:t>
      </w:r>
      <w:proofErr w:type="gramEnd"/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konstrukce podporující technologické zařízení, je z nehořlavých materiálů, množství a hmotnost kabelů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nepřesáhne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zatížení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odpovídající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požárního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rizika.</w:t>
      </w:r>
    </w:p>
    <w:p w14:paraId="7D03331C" w14:textId="77777777" w:rsidR="0041430E" w:rsidRPr="000F7C6B" w:rsidRDefault="000F7C6B">
      <w:pPr>
        <w:pStyle w:val="Zkladntext"/>
        <w:spacing w:before="2"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čl.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6.2.1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0810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všechny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prostupy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rozvodů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instalací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požárně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dělícími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konstrukcemi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musí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být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požárně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utěsněny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0810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kapitola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6.2.</w:t>
      </w:r>
    </w:p>
    <w:p w14:paraId="7ECCB746" w14:textId="77777777" w:rsidR="0041430E" w:rsidRPr="000F7C6B" w:rsidRDefault="000F7C6B">
      <w:pPr>
        <w:pStyle w:val="Zkladntext"/>
        <w:spacing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 souladu s čl. 7.5 ČSN 730804 otevřené technologické zařízení nemusí být vybaveno stabilním hasícím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zařízením.</w:t>
      </w:r>
    </w:p>
    <w:p w14:paraId="0E9FED3F" w14:textId="77777777" w:rsidR="0041430E" w:rsidRPr="000F7C6B" w:rsidRDefault="000F7C6B">
      <w:pPr>
        <w:pStyle w:val="Zkladntext"/>
        <w:spacing w:line="290" w:lineRule="auto"/>
        <w:ind w:left="152" w:right="125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čl.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7.5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730804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otevřeného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technologického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neuvažuje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instalace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samočinného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odvětracího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zařízení.</w:t>
      </w:r>
    </w:p>
    <w:p w14:paraId="285D4442" w14:textId="77777777" w:rsidR="0041430E" w:rsidRPr="000F7C6B" w:rsidRDefault="000F7C6B">
      <w:pPr>
        <w:pStyle w:val="Zkladntext"/>
        <w:spacing w:line="290" w:lineRule="auto"/>
        <w:ind w:left="152" w:right="124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 souladu s čl. 7.2.1 ČSN 730804 otevřené technologické zařízení nemusí být vybaveno elektrickou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signalizací.</w:t>
      </w:r>
    </w:p>
    <w:p w14:paraId="1D105E90" w14:textId="77777777" w:rsidR="0041430E" w:rsidRPr="000F7C6B" w:rsidRDefault="000F7C6B">
      <w:pPr>
        <w:pStyle w:val="Zkladntext"/>
        <w:spacing w:line="223" w:lineRule="exac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Zhotovitel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oblasti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povinen:</w:t>
      </w:r>
    </w:p>
    <w:p w14:paraId="180871D6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40" w:line="285" w:lineRule="auto"/>
        <w:ind w:right="119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Zajistit zákaz kouření, svařování,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manipulaci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 otevřeným ohněm a požárně nebezpečnými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látkami, zejména v prostorách se zvýšeným požárním nebezpečím, § 4, Zákona o požární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ochraně</w:t>
      </w:r>
      <w:r w:rsidRPr="000F7C6B">
        <w:rPr>
          <w:rFonts w:ascii="Times New Roman" w:hAnsi="Times New Roman" w:cs="Times New Roman"/>
          <w:spacing w:val="-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číslo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133/1985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Sb.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ve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znění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pozdějších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předpisů.</w:t>
      </w:r>
    </w:p>
    <w:p w14:paraId="1703E913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8"/>
        <w:ind w:hanging="36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Zajistit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volný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přístup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hasicím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přístrojům,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požárním</w:t>
      </w:r>
      <w:r w:rsidRPr="000F7C6B">
        <w:rPr>
          <w:rFonts w:ascii="Times New Roman" w:hAnsi="Times New Roman" w:cs="Times New Roman"/>
          <w:spacing w:val="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hydrantům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požárním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zařízením.</w:t>
      </w:r>
    </w:p>
    <w:p w14:paraId="0C113893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46" w:line="283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Řádně označit své prostory, objekty, pracoviště, ve vztahu k požární ochraně v souladu s NV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375/2017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Sb.</w:t>
      </w:r>
    </w:p>
    <w:p w14:paraId="0BB41B80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8" w:line="283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Nahlásit zástupci objednatele druhy, množství, počet skladovaných hořlavých látek a materiálů,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tyto</w:t>
      </w:r>
      <w:r w:rsidRPr="000F7C6B">
        <w:rPr>
          <w:rFonts w:ascii="Times New Roman" w:hAnsi="Times New Roman" w:cs="Times New Roman"/>
          <w:spacing w:val="-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ukládat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-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skladovat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dle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ČSN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65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0201.</w:t>
      </w:r>
    </w:p>
    <w:p w14:paraId="178FA48A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9" w:line="285" w:lineRule="auto"/>
        <w:ind w:right="122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Bez odkladu nahlásit zástupci objednatele každý vznik požáru v prostorách nebo objektech, ve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kterých provádí zhotovení díla a dále postupovat podle § 5 Zákona č. 133 /1985 Sb., ve znění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pozdějších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předpisů.</w:t>
      </w:r>
    </w:p>
    <w:p w14:paraId="7CA80DF5" w14:textId="77777777" w:rsidR="0041430E" w:rsidRPr="000F7C6B" w:rsidRDefault="0041430E">
      <w:pPr>
        <w:spacing w:line="285" w:lineRule="auto"/>
        <w:jc w:val="both"/>
        <w:rPr>
          <w:rFonts w:ascii="Times New Roman" w:hAnsi="Times New Roman" w:cs="Times New Roman"/>
          <w:sz w:val="20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562C6950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0D0FEE7" w14:textId="77777777" w:rsidR="0041430E" w:rsidRPr="000F7C6B" w:rsidRDefault="0041430E">
      <w:pPr>
        <w:pStyle w:val="Zkladntext"/>
        <w:spacing w:before="4"/>
        <w:rPr>
          <w:rFonts w:ascii="Times New Roman" w:hAnsi="Times New Roman" w:cs="Times New Roman"/>
          <w:sz w:val="21"/>
        </w:rPr>
      </w:pPr>
    </w:p>
    <w:p w14:paraId="6CCF996A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line="285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Nahradit všechny škody a náklady objednatele, spojené s případným zaviněným požárem nebo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použitím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věcných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prostředků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ochrany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použitím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techniky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nebo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požárně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bezpečnostního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zařízení.</w:t>
      </w:r>
    </w:p>
    <w:p w14:paraId="733D6BDF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6" w:line="283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Dodržovat technické podmínky a návody, vztahující se k požární bezpečnosti výrobků nebo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činností.</w:t>
      </w:r>
    </w:p>
    <w:p w14:paraId="166032D7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8"/>
        <w:ind w:hanging="36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sz w:val="20"/>
        </w:rPr>
        <w:t>Při</w:t>
      </w:r>
      <w:r w:rsidRPr="000F7C6B">
        <w:rPr>
          <w:rFonts w:ascii="Times New Roman" w:hAnsi="Times New Roman" w:cs="Times New Roman"/>
          <w:spacing w:val="21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svařování</w:t>
      </w:r>
      <w:r w:rsidRPr="000F7C6B">
        <w:rPr>
          <w:rFonts w:ascii="Times New Roman" w:hAnsi="Times New Roman" w:cs="Times New Roman"/>
          <w:spacing w:val="18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postupovat</w:t>
      </w:r>
      <w:r w:rsidRPr="000F7C6B">
        <w:rPr>
          <w:rFonts w:ascii="Times New Roman" w:hAnsi="Times New Roman" w:cs="Times New Roman"/>
          <w:spacing w:val="22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v</w:t>
      </w:r>
      <w:r w:rsidRPr="000F7C6B">
        <w:rPr>
          <w:rFonts w:ascii="Times New Roman" w:hAnsi="Times New Roman" w:cs="Times New Roman"/>
          <w:spacing w:val="21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souladu</w:t>
      </w:r>
      <w:r w:rsidRPr="000F7C6B">
        <w:rPr>
          <w:rFonts w:ascii="Times New Roman" w:hAnsi="Times New Roman" w:cs="Times New Roman"/>
          <w:spacing w:val="18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s</w:t>
      </w:r>
      <w:r w:rsidRPr="000F7C6B">
        <w:rPr>
          <w:rFonts w:ascii="Times New Roman" w:hAnsi="Times New Roman" w:cs="Times New Roman"/>
          <w:spacing w:val="23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vyhláškou</w:t>
      </w:r>
      <w:r w:rsidRPr="000F7C6B">
        <w:rPr>
          <w:rFonts w:ascii="Times New Roman" w:hAnsi="Times New Roman" w:cs="Times New Roman"/>
          <w:spacing w:val="19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Ministerstva</w:t>
      </w:r>
      <w:r w:rsidRPr="000F7C6B">
        <w:rPr>
          <w:rFonts w:ascii="Times New Roman" w:hAnsi="Times New Roman" w:cs="Times New Roman"/>
          <w:spacing w:val="19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vnitra</w:t>
      </w:r>
      <w:r w:rsidRPr="000F7C6B">
        <w:rPr>
          <w:rFonts w:ascii="Times New Roman" w:hAnsi="Times New Roman" w:cs="Times New Roman"/>
          <w:spacing w:val="19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ČR</w:t>
      </w:r>
      <w:r w:rsidRPr="000F7C6B">
        <w:rPr>
          <w:rFonts w:ascii="Times New Roman" w:hAnsi="Times New Roman" w:cs="Times New Roman"/>
          <w:spacing w:val="18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č.</w:t>
      </w:r>
      <w:r w:rsidRPr="000F7C6B">
        <w:rPr>
          <w:rFonts w:ascii="Times New Roman" w:hAnsi="Times New Roman" w:cs="Times New Roman"/>
          <w:spacing w:val="22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87/2000</w:t>
      </w:r>
      <w:r w:rsidRPr="000F7C6B">
        <w:rPr>
          <w:rFonts w:ascii="Times New Roman" w:hAnsi="Times New Roman" w:cs="Times New Roman"/>
          <w:spacing w:val="18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Sb.</w:t>
      </w:r>
    </w:p>
    <w:p w14:paraId="038B1A15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49" w:line="285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Zajistit volné příjezdové komunikace a nástupní plochy pro požární techniku, únikové cesty a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volný přístup k nouzovým východům, rozvodným zařízením el. energie, uzávěrům vody, plynu,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topení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produktovodům,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věcným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prostředkům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ochrany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proofErr w:type="gramStart"/>
      <w:r w:rsidRPr="000F7C6B">
        <w:rPr>
          <w:rFonts w:ascii="Times New Roman" w:hAnsi="Times New Roman" w:cs="Times New Roman"/>
          <w:w w:val="105"/>
          <w:sz w:val="20"/>
        </w:rPr>
        <w:t>a  k</w:t>
      </w:r>
      <w:proofErr w:type="gramEnd"/>
      <w:r w:rsidRPr="000F7C6B">
        <w:rPr>
          <w:rFonts w:ascii="Times New Roman" w:hAnsi="Times New Roman" w:cs="Times New Roman"/>
          <w:w w:val="105"/>
          <w:sz w:val="20"/>
        </w:rPr>
        <w:t xml:space="preserve">  ručnímu  ovládání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požárně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bezpečnostních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prostorách,</w:t>
      </w:r>
      <w:r w:rsidRPr="000F7C6B">
        <w:rPr>
          <w:rFonts w:ascii="Times New Roman" w:hAnsi="Times New Roman" w:cs="Times New Roman"/>
          <w:spacing w:val="-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vztahujících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se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</w:t>
      </w:r>
      <w:r w:rsidRPr="000F7C6B">
        <w:rPr>
          <w:rFonts w:ascii="Times New Roman" w:hAnsi="Times New Roman" w:cs="Times New Roman"/>
          <w:spacing w:val="-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předanému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pracovišti.</w:t>
      </w:r>
    </w:p>
    <w:p w14:paraId="0A743F0B" w14:textId="77777777" w:rsidR="0041430E" w:rsidRPr="000F7C6B" w:rsidRDefault="000F7C6B">
      <w:pPr>
        <w:pStyle w:val="Zkladntext"/>
        <w:spacing w:before="127" w:line="288" w:lineRule="auto"/>
        <w:ind w:left="10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Objednatel seznámí zhotovitele s rozmístěním a použitím věcných prostředků požární ochrany.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Rozmístění,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druhy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počty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prostředků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součástí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zápisu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pracoviště.</w:t>
      </w:r>
    </w:p>
    <w:p w14:paraId="28A3514E" w14:textId="77777777" w:rsidR="0041430E" w:rsidRPr="000F7C6B" w:rsidRDefault="000F7C6B">
      <w:pPr>
        <w:pStyle w:val="Zkladntext"/>
        <w:spacing w:before="121" w:line="288" w:lineRule="auto"/>
        <w:ind w:left="10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10"/>
        </w:rPr>
        <w:t>Zhotovitel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bere</w:t>
      </w:r>
      <w:r w:rsidRPr="000F7C6B">
        <w:rPr>
          <w:rFonts w:ascii="Times New Roman" w:hAnsi="Times New Roman" w:cs="Times New Roman"/>
          <w:spacing w:val="-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na</w:t>
      </w:r>
      <w:r w:rsidRPr="000F7C6B">
        <w:rPr>
          <w:rFonts w:ascii="Times New Roman" w:hAnsi="Times New Roman" w:cs="Times New Roman"/>
          <w:spacing w:val="-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vědomí</w:t>
      </w:r>
      <w:r w:rsidRPr="000F7C6B">
        <w:rPr>
          <w:rFonts w:ascii="Times New Roman" w:hAnsi="Times New Roman" w:cs="Times New Roman"/>
          <w:spacing w:val="-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svoji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odpovědnost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za</w:t>
      </w:r>
      <w:r w:rsidRPr="000F7C6B">
        <w:rPr>
          <w:rFonts w:ascii="Times New Roman" w:hAnsi="Times New Roman" w:cs="Times New Roman"/>
          <w:spacing w:val="-3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průběžné</w:t>
      </w:r>
      <w:r w:rsidRPr="000F7C6B">
        <w:rPr>
          <w:rFonts w:ascii="Times New Roman" w:hAnsi="Times New Roman" w:cs="Times New Roman"/>
          <w:spacing w:val="-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plnění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povinností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</w:t>
      </w:r>
      <w:r w:rsidRPr="000F7C6B">
        <w:rPr>
          <w:rFonts w:ascii="Times New Roman" w:hAnsi="Times New Roman" w:cs="Times New Roman"/>
          <w:spacing w:val="-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oblasti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požární</w:t>
      </w:r>
      <w:r w:rsidRPr="000F7C6B">
        <w:rPr>
          <w:rFonts w:ascii="Times New Roman" w:hAnsi="Times New Roman" w:cs="Times New Roman"/>
          <w:spacing w:val="-5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 xml:space="preserve">ochrany po celou dobu provádění smluvních prací </w:t>
      </w:r>
      <w:r w:rsidRPr="000F7C6B">
        <w:rPr>
          <w:rFonts w:ascii="Times New Roman" w:hAnsi="Times New Roman" w:cs="Times New Roman"/>
          <w:w w:val="140"/>
        </w:rPr>
        <w:t xml:space="preserve">– </w:t>
      </w:r>
      <w:r w:rsidRPr="000F7C6B">
        <w:rPr>
          <w:rFonts w:ascii="Times New Roman" w:hAnsi="Times New Roman" w:cs="Times New Roman"/>
          <w:w w:val="110"/>
        </w:rPr>
        <w:t>ve smyslu Zákona o požární ochraně č.</w:t>
      </w:r>
      <w:r w:rsidRPr="000F7C6B">
        <w:rPr>
          <w:rFonts w:ascii="Times New Roman" w:hAnsi="Times New Roman" w:cs="Times New Roman"/>
          <w:spacing w:val="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133/1985 Sb. ve znění pozdějších předpisů, technických norem, vztahujících se k požární</w:t>
      </w:r>
      <w:r w:rsidRPr="000F7C6B">
        <w:rPr>
          <w:rFonts w:ascii="Times New Roman" w:hAnsi="Times New Roman" w:cs="Times New Roman"/>
          <w:spacing w:val="1"/>
          <w:w w:val="110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ochraně i obecně platných právních předpisů (např. Zákon č. 183/2006 Sb. ve znění pozdějších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předpisů).</w:t>
      </w:r>
    </w:p>
    <w:p w14:paraId="1C72DBAE" w14:textId="77777777" w:rsidR="0041430E" w:rsidRPr="000F7C6B" w:rsidRDefault="000F7C6B">
      <w:pPr>
        <w:pStyle w:val="Zkladntext"/>
        <w:spacing w:before="125" w:line="288" w:lineRule="auto"/>
        <w:ind w:left="10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Zaměstnanci zhotovitele i osoby, zdržující se s jeho vědomím na pracovištích objednatele, jsou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zdolávání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požáru,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živelných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pohrom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jiných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mimořádných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událostí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povinni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poskytnout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přiměřenou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osobní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pomoc 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potřebnou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věcnou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pomoc.</w:t>
      </w:r>
    </w:p>
    <w:p w14:paraId="7D625A7B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41360A55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29"/>
        </w:rPr>
      </w:pPr>
    </w:p>
    <w:p w14:paraId="51373D37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Úspora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energie</w:t>
      </w:r>
      <w:r w:rsidRPr="000F7C6B">
        <w:rPr>
          <w:rFonts w:ascii="Times New Roman" w:hAnsi="Times New Roman" w:cs="Times New Roman"/>
          <w:spacing w:val="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tepelná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ochrana</w:t>
      </w:r>
    </w:p>
    <w:p w14:paraId="4F3434C1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20D8BEC9" w14:textId="77777777" w:rsidR="0041430E" w:rsidRPr="000F7C6B" w:rsidRDefault="000F7C6B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primárně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určená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 pokrytí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či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snížení spotřeby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objektu o vyrobenou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energii.</w:t>
      </w:r>
    </w:p>
    <w:p w14:paraId="361BE35C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66EE1F0E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582A45BC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809"/>
        </w:tabs>
        <w:ind w:left="808" w:hanging="657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Hygienické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požadavky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stavby,</w:t>
      </w:r>
      <w:r w:rsidRPr="000F7C6B">
        <w:rPr>
          <w:rFonts w:ascii="Times New Roman" w:hAnsi="Times New Roman" w:cs="Times New Roman"/>
          <w:spacing w:val="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požadavky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pracovní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komunální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prostředí</w:t>
      </w:r>
    </w:p>
    <w:p w14:paraId="68C21B7B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79A523E2" w14:textId="77777777" w:rsidR="0041430E" w:rsidRPr="000F7C6B" w:rsidRDefault="000F7C6B">
      <w:pPr>
        <w:pStyle w:val="Nadpis2"/>
        <w:spacing w:line="285" w:lineRule="auto"/>
        <w:ind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Zásady řešení parametrů stavby – větrání, vytápění, osvětlení, zásobování vodou, odpadů apod., a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dále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zásady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vibrace,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hluk,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prašnost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4F5E8C03" w14:textId="77777777" w:rsidR="0041430E" w:rsidRPr="000F7C6B" w:rsidRDefault="000F7C6B">
      <w:pPr>
        <w:pStyle w:val="Zkladntext"/>
        <w:spacing w:before="1" w:line="290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Nejsou dodatečné požadavky na vybavení stávající budovy. FVE nevydává vibrace ani hluk ani nezvyšuje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prašnost.</w:t>
      </w:r>
    </w:p>
    <w:p w14:paraId="792E331E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3"/>
        </w:rPr>
      </w:pPr>
    </w:p>
    <w:p w14:paraId="5444A705" w14:textId="7F383AF0" w:rsidR="0041430E" w:rsidRPr="00D3110D" w:rsidRDefault="000F7C6B" w:rsidP="00D3110D">
      <w:pPr>
        <w:pStyle w:val="Zkladntext"/>
        <w:spacing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Provoz FVE bude bez přítomnosti stálé obsluhy. Bude zajištěný pouze občasný dohled a servis. Před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zahájením zkušebního provozu budou zpracovány provozní předpisy, v nichž budou uvedeny povinnosti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jednotlivých</w:t>
      </w:r>
      <w:r w:rsidRPr="000F7C6B">
        <w:rPr>
          <w:rFonts w:ascii="Times New Roman" w:hAnsi="Times New Roman" w:cs="Times New Roman"/>
          <w:spacing w:val="2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pracovníků.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Podkladem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provozní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předpisy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budou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uvedené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 bodu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B.2.5,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také</w:t>
      </w:r>
      <w:r w:rsidRPr="000F7C6B">
        <w:rPr>
          <w:rFonts w:ascii="Times New Roman" w:hAnsi="Times New Roman" w:cs="Times New Roman"/>
          <w:spacing w:val="-5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vyhlášce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50/1978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odborné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způsobilosti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elektrotechnice).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ochrany,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hygienické podmínky apod. jsou dány příslušnými předpisy a normami ČSN. FVE nebude mít vliv na okolí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hlediska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hluku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provozu, prašnosti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apod. Během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výstavby nebudou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překračovány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hygienické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limity.</w:t>
      </w:r>
    </w:p>
    <w:p w14:paraId="68C853A4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809"/>
        </w:tabs>
        <w:spacing w:before="220"/>
        <w:ind w:left="808" w:hanging="657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Zásady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ochrany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před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negativními</w:t>
      </w:r>
      <w:r w:rsidRPr="000F7C6B">
        <w:rPr>
          <w:rFonts w:ascii="Times New Roman" w:hAnsi="Times New Roman" w:cs="Times New Roman"/>
          <w:spacing w:val="1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účinky</w:t>
      </w:r>
      <w:r w:rsidRPr="000F7C6B">
        <w:rPr>
          <w:rFonts w:ascii="Times New Roman" w:hAnsi="Times New Roman" w:cs="Times New Roman"/>
          <w:spacing w:val="1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vnějšího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prostředí</w:t>
      </w:r>
    </w:p>
    <w:p w14:paraId="683D98D6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1E1D36EA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pronikáním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radonu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podloží:</w:t>
      </w:r>
    </w:p>
    <w:p w14:paraId="161C35A8" w14:textId="2629F454" w:rsidR="0041430E" w:rsidRPr="000F7C6B" w:rsidRDefault="000F7C6B" w:rsidP="00E9542A">
      <w:pPr>
        <w:pStyle w:val="Zkladntext"/>
        <w:spacing w:before="45" w:line="290" w:lineRule="auto"/>
        <w:ind w:left="152" w:right="121"/>
        <w:jc w:val="both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  <w:r w:rsidRPr="000F7C6B">
        <w:rPr>
          <w:rFonts w:ascii="Times New Roman" w:hAnsi="Times New Roman" w:cs="Times New Roman"/>
          <w:w w:val="105"/>
        </w:rPr>
        <w:t>Ochrana před pronikáním radonu není pro provoz FVE řešena, neboť je využito ochrany stávající budovy,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které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instalována</w:t>
      </w:r>
      <w:r w:rsidR="00D3110D">
        <w:rPr>
          <w:rFonts w:ascii="Times New Roman" w:hAnsi="Times New Roman" w:cs="Times New Roman"/>
          <w:w w:val="105"/>
        </w:rPr>
        <w:t>.</w:t>
      </w:r>
    </w:p>
    <w:p w14:paraId="1FCCBFCF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6"/>
        </w:rPr>
      </w:pPr>
    </w:p>
    <w:p w14:paraId="0CE739A6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bludnými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proudy:</w:t>
      </w:r>
    </w:p>
    <w:p w14:paraId="1D9B59CB" w14:textId="77777777" w:rsidR="0041430E" w:rsidRPr="000F7C6B" w:rsidRDefault="000F7C6B">
      <w:pPr>
        <w:pStyle w:val="Zkladntext"/>
        <w:spacing w:before="47" w:line="288" w:lineRule="auto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DC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soustava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zapojena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jako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Izolovaná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(IT)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AC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část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chráněna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izolací.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AC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soustava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stejně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jako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elektroinstalace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budovy.</w:t>
      </w:r>
    </w:p>
    <w:p w14:paraId="6BD074F8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37243F16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technickou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seizmicitou:</w:t>
      </w:r>
    </w:p>
    <w:p w14:paraId="0495058A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Dle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parametrů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budovy.</w:t>
      </w:r>
    </w:p>
    <w:p w14:paraId="422E89EC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5"/>
        </w:rPr>
      </w:pPr>
    </w:p>
    <w:p w14:paraId="0E6E06D8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hlukem:</w:t>
      </w:r>
    </w:p>
    <w:p w14:paraId="2E09335C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Není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vyžadována,</w:t>
      </w:r>
      <w:r w:rsidRPr="000F7C6B">
        <w:rPr>
          <w:rFonts w:ascii="Times New Roman" w:hAnsi="Times New Roman" w:cs="Times New Roman"/>
          <w:spacing w:val="7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6"/>
        </w:rPr>
        <w:t xml:space="preserve"> </w:t>
      </w:r>
      <w:r w:rsidRPr="000F7C6B">
        <w:rPr>
          <w:rFonts w:ascii="Times New Roman" w:hAnsi="Times New Roman" w:cs="Times New Roman"/>
        </w:rPr>
        <w:t>nevydává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hluk.</w:t>
      </w:r>
    </w:p>
    <w:p w14:paraId="32040E50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60A5EE40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390"/>
        </w:tabs>
        <w:ind w:left="389" w:hanging="23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protipovodňová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opatření:</w:t>
      </w:r>
    </w:p>
    <w:p w14:paraId="58B1E943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realizovaná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střeše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budovy,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protipovodňová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nejsou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vyžadována.</w:t>
      </w:r>
    </w:p>
    <w:p w14:paraId="3C4E8B47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2C41F7C3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350"/>
        </w:tabs>
        <w:ind w:left="349" w:hanging="19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ostatní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účinky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poddolování,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výskyt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metanu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79CACCED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Nevyskytují</w:t>
      </w:r>
      <w:r w:rsidRPr="000F7C6B">
        <w:rPr>
          <w:rFonts w:ascii="Times New Roman" w:hAnsi="Times New Roman" w:cs="Times New Roman"/>
          <w:spacing w:val="15"/>
        </w:rPr>
        <w:t xml:space="preserve"> </w:t>
      </w:r>
      <w:r w:rsidRPr="000F7C6B">
        <w:rPr>
          <w:rFonts w:ascii="Times New Roman" w:hAnsi="Times New Roman" w:cs="Times New Roman"/>
        </w:rPr>
        <w:t>se.</w:t>
      </w:r>
    </w:p>
    <w:p w14:paraId="74249F2C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3BFB5D96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35420E0C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Připojení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4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technickou</w:t>
      </w:r>
      <w:r w:rsidRPr="000F7C6B">
        <w:rPr>
          <w:rFonts w:ascii="Times New Roman" w:hAnsi="Times New Roman" w:cs="Times New Roman"/>
          <w:spacing w:val="4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infrastrukturu</w:t>
      </w:r>
    </w:p>
    <w:p w14:paraId="4221B1EF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21B3F3EB" w14:textId="77777777" w:rsidR="0041430E" w:rsidRPr="000F7C6B" w:rsidRDefault="000F7C6B">
      <w:pPr>
        <w:pStyle w:val="Nadpis2"/>
        <w:numPr>
          <w:ilvl w:val="0"/>
          <w:numId w:val="6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napojovací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místa</w:t>
      </w:r>
      <w:r w:rsidRPr="000F7C6B">
        <w:rPr>
          <w:rFonts w:ascii="Times New Roman" w:hAnsi="Times New Roman" w:cs="Times New Roman"/>
          <w:spacing w:val="1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1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infrastruktury:</w:t>
      </w:r>
    </w:p>
    <w:p w14:paraId="0FA14CE6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Způsob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připojení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rozvody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uveden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zprávě.</w:t>
      </w:r>
    </w:p>
    <w:p w14:paraId="3A0FD4D1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7"/>
        </w:rPr>
      </w:pPr>
    </w:p>
    <w:p w14:paraId="0C6437C9" w14:textId="77777777" w:rsidR="0041430E" w:rsidRPr="000F7C6B" w:rsidRDefault="000F7C6B">
      <w:pPr>
        <w:pStyle w:val="Nadpis2"/>
        <w:numPr>
          <w:ilvl w:val="0"/>
          <w:numId w:val="6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připojovací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rozměry,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výkonové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kapacity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délky:</w:t>
      </w:r>
    </w:p>
    <w:p w14:paraId="7BBCD609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Způsob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připojení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rozvody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uveden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zprávě.</w:t>
      </w:r>
    </w:p>
    <w:p w14:paraId="166C0411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48E4D020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0D112E33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Dopravní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</w:t>
      </w:r>
    </w:p>
    <w:p w14:paraId="67261472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3AEB42EA" w14:textId="77777777" w:rsidR="0041430E" w:rsidRPr="000F7C6B" w:rsidRDefault="000F7C6B">
      <w:pPr>
        <w:pStyle w:val="Nadpis2"/>
        <w:numPr>
          <w:ilvl w:val="0"/>
          <w:numId w:val="5"/>
        </w:numPr>
        <w:tabs>
          <w:tab w:val="left" w:pos="453"/>
        </w:tabs>
        <w:spacing w:line="285" w:lineRule="auto"/>
        <w:ind w:right="123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popis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dopravního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včetně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přístupnost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osobami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sníženou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schopností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pohybu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orientace:</w:t>
      </w:r>
    </w:p>
    <w:p w14:paraId="6E72DB41" w14:textId="77777777" w:rsidR="0041430E" w:rsidRPr="000F7C6B" w:rsidRDefault="000F7C6B">
      <w:pPr>
        <w:pStyle w:val="Zkladntext"/>
        <w:spacing w:before="1" w:line="290" w:lineRule="auto"/>
        <w:ind w:left="152" w:right="64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využito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stávajících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obslužných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komunikací,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dodatečné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zdroje.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Bezbariérovost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průběhu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jednotlivým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objektům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zachována.</w:t>
      </w:r>
    </w:p>
    <w:p w14:paraId="47523B0F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38B07E66" w14:textId="77777777" w:rsidR="0041430E" w:rsidRPr="000F7C6B" w:rsidRDefault="000F7C6B">
      <w:pPr>
        <w:pStyle w:val="Nadpis2"/>
        <w:numPr>
          <w:ilvl w:val="0"/>
          <w:numId w:val="5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napojení</w:t>
      </w:r>
      <w:r w:rsidRPr="000F7C6B">
        <w:rPr>
          <w:rFonts w:ascii="Times New Roman" w:hAnsi="Times New Roman" w:cs="Times New Roman"/>
          <w:spacing w:val="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dopravní</w:t>
      </w:r>
      <w:r w:rsidRPr="000F7C6B">
        <w:rPr>
          <w:rFonts w:ascii="Times New Roman" w:hAnsi="Times New Roman" w:cs="Times New Roman"/>
          <w:spacing w:val="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infrastrukturu:</w:t>
      </w:r>
    </w:p>
    <w:p w14:paraId="65EDE1A0" w14:textId="77777777" w:rsidR="0041430E" w:rsidRPr="000F7C6B" w:rsidRDefault="000F7C6B">
      <w:pPr>
        <w:pStyle w:val="Zkladntext"/>
        <w:spacing w:before="44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využito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stávajících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obslužných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komunikací,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dodatečné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zdroje.</w:t>
      </w:r>
    </w:p>
    <w:p w14:paraId="71F59768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75BE5A47" w14:textId="77777777" w:rsidR="0041430E" w:rsidRPr="000F7C6B" w:rsidRDefault="000F7C6B">
      <w:pPr>
        <w:pStyle w:val="Nadpis2"/>
        <w:numPr>
          <w:ilvl w:val="0"/>
          <w:numId w:val="5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doprava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klidu:</w:t>
      </w:r>
    </w:p>
    <w:p w14:paraId="229A4C68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10"/>
        </w:rPr>
        <w:t>Není</w:t>
      </w:r>
      <w:r w:rsidRPr="000F7C6B">
        <w:rPr>
          <w:rFonts w:ascii="Times New Roman" w:hAnsi="Times New Roman" w:cs="Times New Roman"/>
          <w:spacing w:val="-1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tento</w:t>
      </w:r>
      <w:r w:rsidRPr="000F7C6B">
        <w:rPr>
          <w:rFonts w:ascii="Times New Roman" w:hAnsi="Times New Roman" w:cs="Times New Roman"/>
          <w:spacing w:val="-1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případ.</w:t>
      </w:r>
    </w:p>
    <w:p w14:paraId="1471F9F1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738E42F4" w14:textId="77777777" w:rsidR="0041430E" w:rsidRPr="000F7C6B" w:rsidRDefault="000F7C6B">
      <w:pPr>
        <w:pStyle w:val="Nadpis2"/>
        <w:numPr>
          <w:ilvl w:val="0"/>
          <w:numId w:val="5"/>
        </w:numPr>
        <w:tabs>
          <w:tab w:val="left" w:pos="400"/>
        </w:tabs>
        <w:spacing w:before="1"/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spacing w:val="-1"/>
          <w:w w:val="105"/>
        </w:rPr>
        <w:t>pěší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spacing w:val="-1"/>
          <w:w w:val="105"/>
        </w:rPr>
        <w:t>a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spacing w:val="-1"/>
          <w:w w:val="105"/>
        </w:rPr>
        <w:t>cyklistické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spacing w:val="-1"/>
          <w:w w:val="105"/>
        </w:rPr>
        <w:t>stezky:</w:t>
      </w:r>
    </w:p>
    <w:p w14:paraId="33AB7185" w14:textId="77777777" w:rsidR="0041430E" w:rsidRPr="000F7C6B" w:rsidRDefault="000F7C6B">
      <w:pPr>
        <w:pStyle w:val="Zkladntext"/>
        <w:spacing w:before="44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10"/>
        </w:rPr>
        <w:t>Není</w:t>
      </w:r>
      <w:r w:rsidRPr="000F7C6B">
        <w:rPr>
          <w:rFonts w:ascii="Times New Roman" w:hAnsi="Times New Roman" w:cs="Times New Roman"/>
          <w:spacing w:val="-1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tento</w:t>
      </w:r>
      <w:r w:rsidRPr="000F7C6B">
        <w:rPr>
          <w:rFonts w:ascii="Times New Roman" w:hAnsi="Times New Roman" w:cs="Times New Roman"/>
          <w:spacing w:val="-1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případ.</w:t>
      </w:r>
    </w:p>
    <w:p w14:paraId="4339194B" w14:textId="77777777" w:rsidR="0041430E" w:rsidRPr="000F7C6B" w:rsidRDefault="0041430E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008C372E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spacing w:line="305" w:lineRule="exact"/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Řešení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vegetace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souvisejících</w:t>
      </w:r>
      <w:r w:rsidRPr="000F7C6B">
        <w:rPr>
          <w:rFonts w:ascii="Times New Roman" w:hAnsi="Times New Roman" w:cs="Times New Roman"/>
          <w:spacing w:val="1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terénních</w:t>
      </w:r>
      <w:r w:rsidRPr="000F7C6B">
        <w:rPr>
          <w:rFonts w:ascii="Times New Roman" w:hAnsi="Times New Roman" w:cs="Times New Roman"/>
          <w:spacing w:val="1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úprav</w:t>
      </w:r>
    </w:p>
    <w:p w14:paraId="1E2D8687" w14:textId="77777777" w:rsidR="0041430E" w:rsidRPr="000F7C6B" w:rsidRDefault="000F7C6B">
      <w:pPr>
        <w:pStyle w:val="Nadpis2"/>
        <w:numPr>
          <w:ilvl w:val="0"/>
          <w:numId w:val="4"/>
        </w:numPr>
        <w:tabs>
          <w:tab w:val="left" w:pos="393"/>
        </w:tabs>
        <w:spacing w:line="228" w:lineRule="exact"/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terénní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úpravy:</w:t>
      </w:r>
    </w:p>
    <w:p w14:paraId="538E9FF7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Pro</w:t>
      </w:r>
      <w:r w:rsidRPr="000F7C6B">
        <w:rPr>
          <w:rFonts w:ascii="Times New Roman" w:hAnsi="Times New Roman" w:cs="Times New Roman"/>
          <w:spacing w:val="12"/>
        </w:rPr>
        <w:t xml:space="preserve"> </w:t>
      </w:r>
      <w:r w:rsidRPr="000F7C6B">
        <w:rPr>
          <w:rFonts w:ascii="Times New Roman" w:hAnsi="Times New Roman" w:cs="Times New Roman"/>
        </w:rPr>
        <w:t>provoz</w:t>
      </w:r>
      <w:r w:rsidRPr="000F7C6B">
        <w:rPr>
          <w:rFonts w:ascii="Times New Roman" w:hAnsi="Times New Roman" w:cs="Times New Roman"/>
          <w:spacing w:val="13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není</w:t>
      </w:r>
      <w:r w:rsidRPr="000F7C6B">
        <w:rPr>
          <w:rFonts w:ascii="Times New Roman" w:hAnsi="Times New Roman" w:cs="Times New Roman"/>
          <w:spacing w:val="10"/>
        </w:rPr>
        <w:t xml:space="preserve"> </w:t>
      </w:r>
      <w:r w:rsidRPr="000F7C6B">
        <w:rPr>
          <w:rFonts w:ascii="Times New Roman" w:hAnsi="Times New Roman" w:cs="Times New Roman"/>
        </w:rPr>
        <w:t>vyžadováno.</w:t>
      </w:r>
    </w:p>
    <w:p w14:paraId="219BB18B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6CF6E561" w14:textId="77777777" w:rsidR="0041430E" w:rsidRPr="000F7C6B" w:rsidRDefault="000F7C6B">
      <w:pPr>
        <w:pStyle w:val="Nadpis2"/>
        <w:numPr>
          <w:ilvl w:val="0"/>
          <w:numId w:val="4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použité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vegetační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prvky:</w:t>
      </w:r>
    </w:p>
    <w:p w14:paraId="37E12F82" w14:textId="6506C314" w:rsidR="0041430E" w:rsidRPr="000F7C6B" w:rsidRDefault="000F7C6B" w:rsidP="004F58B3">
      <w:pPr>
        <w:pStyle w:val="Zkladntext"/>
        <w:spacing w:before="44"/>
        <w:ind w:left="152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  <w:r w:rsidRPr="000F7C6B">
        <w:rPr>
          <w:rFonts w:ascii="Times New Roman" w:hAnsi="Times New Roman" w:cs="Times New Roman"/>
        </w:rPr>
        <w:t>Pro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výstavbu</w:t>
      </w:r>
      <w:r w:rsidRPr="000F7C6B">
        <w:rPr>
          <w:rFonts w:ascii="Times New Roman" w:hAnsi="Times New Roman" w:cs="Times New Roman"/>
          <w:spacing w:val="12"/>
        </w:rPr>
        <w:t xml:space="preserve"> </w:t>
      </w:r>
      <w:r w:rsidRPr="000F7C6B">
        <w:rPr>
          <w:rFonts w:ascii="Times New Roman" w:hAnsi="Times New Roman" w:cs="Times New Roman"/>
        </w:rPr>
        <w:t>a</w:t>
      </w:r>
      <w:r w:rsidRPr="000F7C6B">
        <w:rPr>
          <w:rFonts w:ascii="Times New Roman" w:hAnsi="Times New Roman" w:cs="Times New Roman"/>
          <w:spacing w:val="7"/>
        </w:rPr>
        <w:t xml:space="preserve"> </w:t>
      </w:r>
      <w:r w:rsidRPr="000F7C6B">
        <w:rPr>
          <w:rFonts w:ascii="Times New Roman" w:hAnsi="Times New Roman" w:cs="Times New Roman"/>
        </w:rPr>
        <w:t>provoz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13"/>
        </w:rPr>
        <w:t xml:space="preserve"> </w:t>
      </w:r>
      <w:r w:rsidRPr="000F7C6B">
        <w:rPr>
          <w:rFonts w:ascii="Times New Roman" w:hAnsi="Times New Roman" w:cs="Times New Roman"/>
        </w:rPr>
        <w:t>není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vyžadováno.</w:t>
      </w:r>
    </w:p>
    <w:p w14:paraId="6F4B883C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6"/>
        </w:rPr>
      </w:pPr>
    </w:p>
    <w:p w14:paraId="3FB65DE8" w14:textId="77777777" w:rsidR="0041430E" w:rsidRPr="000F7C6B" w:rsidRDefault="000F7C6B">
      <w:pPr>
        <w:pStyle w:val="Nadpis2"/>
        <w:numPr>
          <w:ilvl w:val="0"/>
          <w:numId w:val="4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biotechnická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opatření:</w:t>
      </w:r>
    </w:p>
    <w:p w14:paraId="19A6D68E" w14:textId="43CDA39C" w:rsidR="0041430E" w:rsidRPr="00E9542A" w:rsidRDefault="000F7C6B" w:rsidP="00E9542A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Pro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výstavbu</w:t>
      </w:r>
      <w:r w:rsidRPr="000F7C6B">
        <w:rPr>
          <w:rFonts w:ascii="Times New Roman" w:hAnsi="Times New Roman" w:cs="Times New Roman"/>
          <w:spacing w:val="12"/>
        </w:rPr>
        <w:t xml:space="preserve"> </w:t>
      </w:r>
      <w:r w:rsidRPr="000F7C6B">
        <w:rPr>
          <w:rFonts w:ascii="Times New Roman" w:hAnsi="Times New Roman" w:cs="Times New Roman"/>
        </w:rPr>
        <w:t>a</w:t>
      </w:r>
      <w:r w:rsidRPr="000F7C6B">
        <w:rPr>
          <w:rFonts w:ascii="Times New Roman" w:hAnsi="Times New Roman" w:cs="Times New Roman"/>
          <w:spacing w:val="7"/>
        </w:rPr>
        <w:t xml:space="preserve"> </w:t>
      </w:r>
      <w:r w:rsidRPr="000F7C6B">
        <w:rPr>
          <w:rFonts w:ascii="Times New Roman" w:hAnsi="Times New Roman" w:cs="Times New Roman"/>
        </w:rPr>
        <w:t>provoz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13"/>
        </w:rPr>
        <w:t xml:space="preserve"> </w:t>
      </w:r>
      <w:r w:rsidRPr="000F7C6B">
        <w:rPr>
          <w:rFonts w:ascii="Times New Roman" w:hAnsi="Times New Roman" w:cs="Times New Roman"/>
        </w:rPr>
        <w:t>není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vyžadováno.</w:t>
      </w:r>
    </w:p>
    <w:p w14:paraId="3081CD98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7EB9090C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Popis</w:t>
      </w:r>
      <w:r w:rsidRPr="000F7C6B">
        <w:rPr>
          <w:rFonts w:ascii="Times New Roman" w:hAnsi="Times New Roman" w:cs="Times New Roman"/>
          <w:spacing w:val="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vlivů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životní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prostředí</w:t>
      </w:r>
      <w:r w:rsidRPr="000F7C6B">
        <w:rPr>
          <w:rFonts w:ascii="Times New Roman" w:hAnsi="Times New Roman" w:cs="Times New Roman"/>
          <w:spacing w:val="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jeho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ochrana</w:t>
      </w:r>
    </w:p>
    <w:p w14:paraId="1B9D007B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7128308B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vliv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ovzduší,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hluk,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voda,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odpady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půda:</w:t>
      </w:r>
    </w:p>
    <w:p w14:paraId="2DDB37BD" w14:textId="77777777" w:rsidR="0041430E" w:rsidRPr="000F7C6B" w:rsidRDefault="000F7C6B">
      <w:pPr>
        <w:pStyle w:val="Zkladntext"/>
        <w:spacing w:before="47"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Výstavba a provoz FVE nemá negativní vliv na ovzduší, vodu a půdu, nevydává hluk a není zdrojem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odpadu. Zařízení nemá negativní vliv na životní prostředí. Po dokončení stavby nebude mít negativní vliv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prostředí.</w:t>
      </w:r>
    </w:p>
    <w:p w14:paraId="4DF60F39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23"/>
        </w:rPr>
      </w:pPr>
    </w:p>
    <w:p w14:paraId="73B2D512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454"/>
        </w:tabs>
        <w:spacing w:line="283" w:lineRule="auto"/>
        <w:ind w:left="152" w:right="121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vliv na přírodu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 krajinu –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ochrana dřevin, ochrana památných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stromů, ochrana rostlin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živočichů,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zachování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ekologických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funkcí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vazeb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krajině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2EA50BCD" w14:textId="77777777" w:rsidR="0041430E" w:rsidRPr="000F7C6B" w:rsidRDefault="000F7C6B">
      <w:pPr>
        <w:pStyle w:val="Zkladntext"/>
        <w:spacing w:before="5" w:line="288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 nemá negativní vliv na přírodu a krajinu, nedotýká se ochranného pásma památného stromu 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neleží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CHKO.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Nedojde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kácení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dřevnatých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porostů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pozemcích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mimo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les.</w:t>
      </w:r>
    </w:p>
    <w:p w14:paraId="0CC27F7B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1CA15A84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vliv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soustavu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chráněných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Natura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2000:</w:t>
      </w:r>
    </w:p>
    <w:p w14:paraId="751A42B5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neleží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chráněném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Natura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2000.</w:t>
      </w:r>
    </w:p>
    <w:p w14:paraId="0B7E01E8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7C1BE756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496"/>
        </w:tabs>
        <w:spacing w:before="1" w:line="283" w:lineRule="auto"/>
        <w:ind w:left="152" w:right="122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způsob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zohlednění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podmínek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závazného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stanoviska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posouzení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záměru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je-li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podkladem:</w:t>
      </w:r>
    </w:p>
    <w:p w14:paraId="5586C813" w14:textId="77777777" w:rsidR="0041430E" w:rsidRPr="000F7C6B" w:rsidRDefault="000F7C6B">
      <w:pPr>
        <w:pStyle w:val="Zkladntext"/>
        <w:spacing w:before="5"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 stavbu se nevztahuje zákon č.100/2001Sb. ve znění pozdějších předpisů ani § 45h a 45i zákona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č.114/1992Sb.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těchto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důvodů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posouzení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vlivů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prostředí.</w:t>
      </w:r>
    </w:p>
    <w:p w14:paraId="2EB6683B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26C9656B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432"/>
        </w:tabs>
        <w:spacing w:line="283" w:lineRule="auto"/>
        <w:ind w:left="152" w:right="120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 případě záměrů spadajících do režimu zákona o integrované prevenci základní parametry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způsobu naplnění závěrů o nejlepších dostupných technikách nebo integrované povolení, bylo-li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vydáno:</w:t>
      </w:r>
    </w:p>
    <w:p w14:paraId="17448660" w14:textId="77777777" w:rsidR="0041430E" w:rsidRPr="000F7C6B" w:rsidRDefault="000F7C6B">
      <w:pPr>
        <w:pStyle w:val="Zkladntext"/>
        <w:spacing w:before="5" w:line="290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 stavbu FVE se nevztahuje. Z tohoto důvodu stavba nevyžaduje zvláštní opatření ani integrované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povolení.</w:t>
      </w:r>
    </w:p>
    <w:p w14:paraId="3AE3D5CF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518E443C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360"/>
        </w:tabs>
        <w:spacing w:line="283" w:lineRule="auto"/>
        <w:ind w:left="152" w:right="122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navrhovaná ochranná a bezpečnostní pásma, rozsah omezení a podmínky ochrany podle jiných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právních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předpisů:</w:t>
      </w:r>
    </w:p>
    <w:p w14:paraId="59DC8A10" w14:textId="77777777" w:rsidR="0041430E" w:rsidRPr="000F7C6B" w:rsidRDefault="000F7C6B">
      <w:pPr>
        <w:pStyle w:val="Zkladntext"/>
        <w:spacing w:before="6"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 xml:space="preserve">Ochranné pásmo je dle energetického zákona č. 458/2000 </w:t>
      </w:r>
      <w:proofErr w:type="spellStart"/>
      <w:r w:rsidRPr="000F7C6B">
        <w:rPr>
          <w:rFonts w:ascii="Times New Roman" w:hAnsi="Times New Roman" w:cs="Times New Roman"/>
          <w:w w:val="105"/>
        </w:rPr>
        <w:t>Sb</w:t>
      </w:r>
      <w:proofErr w:type="spellEnd"/>
      <w:r w:rsidRPr="000F7C6B">
        <w:rPr>
          <w:rFonts w:ascii="Times New Roman" w:hAnsi="Times New Roman" w:cs="Times New Roman"/>
          <w:w w:val="105"/>
        </w:rPr>
        <w:t xml:space="preserve"> stanoveno v § 46 bodě (7) jedná se 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souvislý prostor vymezený svislými rovinami vedenými v kolmé vzdálenosti. Dle písm. e) činí ochranné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pásmo 1 m od vnějšího líce obvodového zdiva budovy, na které je výrobna elektřiny umístěna, u výroben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elektřiny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připojených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 distribuční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soustavě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 napětím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 1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kV</w:t>
      </w:r>
      <w:proofErr w:type="spellEnd"/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včetně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 instalovaným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výkonem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nad 10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W.</w:t>
      </w:r>
    </w:p>
    <w:p w14:paraId="7CA96099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08EBD727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spacing w:before="218"/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10"/>
          <w:sz w:val="20"/>
        </w:rPr>
        <w:t>Ochrana</w:t>
      </w:r>
      <w:r w:rsidRPr="000F7C6B">
        <w:rPr>
          <w:rFonts w:ascii="Times New Roman" w:hAnsi="Times New Roman" w:cs="Times New Roman"/>
          <w:spacing w:val="-12"/>
          <w:w w:val="110"/>
          <w:sz w:val="20"/>
        </w:rPr>
        <w:t xml:space="preserve"> </w:t>
      </w:r>
      <w:r w:rsidRPr="000F7C6B">
        <w:rPr>
          <w:rFonts w:ascii="Times New Roman" w:hAnsi="Times New Roman" w:cs="Times New Roman"/>
          <w:w w:val="110"/>
          <w:sz w:val="20"/>
        </w:rPr>
        <w:t>obyvatelstva</w:t>
      </w:r>
    </w:p>
    <w:p w14:paraId="5AA9B986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3C3F3906" w14:textId="77777777" w:rsidR="0041430E" w:rsidRPr="000F7C6B" w:rsidRDefault="000F7C6B">
      <w:pPr>
        <w:pStyle w:val="Nadpis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Splnění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základních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hlediska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plnění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úkolů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ochrany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obyvatelstva.</w:t>
      </w:r>
    </w:p>
    <w:p w14:paraId="607B71DF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Stavbu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13"/>
        </w:rPr>
        <w:t xml:space="preserve"> </w:t>
      </w:r>
      <w:r w:rsidRPr="000F7C6B">
        <w:rPr>
          <w:rFonts w:ascii="Times New Roman" w:hAnsi="Times New Roman" w:cs="Times New Roman"/>
        </w:rPr>
        <w:t>nelze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využít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k</w:t>
      </w:r>
      <w:r w:rsidRPr="000F7C6B">
        <w:rPr>
          <w:rFonts w:ascii="Times New Roman" w:hAnsi="Times New Roman" w:cs="Times New Roman"/>
          <w:spacing w:val="15"/>
        </w:rPr>
        <w:t xml:space="preserve"> </w:t>
      </w:r>
      <w:r w:rsidRPr="000F7C6B">
        <w:rPr>
          <w:rFonts w:ascii="Times New Roman" w:hAnsi="Times New Roman" w:cs="Times New Roman"/>
        </w:rPr>
        <w:t>civilní</w:t>
      </w:r>
      <w:r w:rsidRPr="000F7C6B">
        <w:rPr>
          <w:rFonts w:ascii="Times New Roman" w:hAnsi="Times New Roman" w:cs="Times New Roman"/>
          <w:spacing w:val="12"/>
        </w:rPr>
        <w:t xml:space="preserve"> </w:t>
      </w:r>
      <w:r w:rsidRPr="000F7C6B">
        <w:rPr>
          <w:rFonts w:ascii="Times New Roman" w:hAnsi="Times New Roman" w:cs="Times New Roman"/>
        </w:rPr>
        <w:t>ochraně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obyvatelstva.</w:t>
      </w:r>
    </w:p>
    <w:p w14:paraId="7ACC57EB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0C55BF65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5"/>
        </w:rPr>
      </w:pPr>
    </w:p>
    <w:p w14:paraId="509C4441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Zásady</w:t>
      </w:r>
      <w:r w:rsidRPr="000F7C6B">
        <w:rPr>
          <w:rFonts w:ascii="Times New Roman" w:hAnsi="Times New Roman" w:cs="Times New Roman"/>
          <w:spacing w:val="1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organizace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výstavby</w:t>
      </w:r>
    </w:p>
    <w:p w14:paraId="15F36528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357C6674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potřeby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spotřeby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rozhodujících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médií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hmot,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jejich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zajištění:</w:t>
      </w:r>
    </w:p>
    <w:p w14:paraId="595123F7" w14:textId="795153B1" w:rsidR="0041430E" w:rsidRPr="000F7C6B" w:rsidRDefault="003944F8" w:rsidP="003944F8">
      <w:pPr>
        <w:pStyle w:val="Zkladntext"/>
        <w:ind w:left="151"/>
        <w:rPr>
          <w:rFonts w:ascii="Times New Roman" w:hAnsi="Times New Roman" w:cs="Times New Roman"/>
        </w:rPr>
      </w:pPr>
      <w:r w:rsidRPr="003944F8">
        <w:rPr>
          <w:rFonts w:ascii="Times New Roman" w:hAnsi="Times New Roman" w:cs="Times New Roman"/>
          <w:w w:val="105"/>
        </w:rPr>
        <w:t xml:space="preserve">Ochranné pásmo je dle energetického zákona č. 458/2000 </w:t>
      </w:r>
      <w:proofErr w:type="spellStart"/>
      <w:r w:rsidRPr="003944F8">
        <w:rPr>
          <w:rFonts w:ascii="Times New Roman" w:hAnsi="Times New Roman" w:cs="Times New Roman"/>
          <w:w w:val="105"/>
        </w:rPr>
        <w:t>Sb</w:t>
      </w:r>
      <w:proofErr w:type="spellEnd"/>
      <w:r w:rsidRPr="003944F8">
        <w:rPr>
          <w:rFonts w:ascii="Times New Roman" w:hAnsi="Times New Roman" w:cs="Times New Roman"/>
          <w:w w:val="105"/>
        </w:rPr>
        <w:t xml:space="preserve"> stanoveno v § 46 bodě (7) jedná se o souvislý prostor vymezený svislými rovinami vedenými v kolmé vzdálenosti. Dle písm. e) činí ochranné pásmo 1 m od vnějšího líce obvodového zdiva budovy, na které je výrobna elektřiny umístěna, u výroben elektřiny připojených k distribuční soustavě s napětím do 1 </w:t>
      </w:r>
      <w:proofErr w:type="spellStart"/>
      <w:r w:rsidRPr="003944F8">
        <w:rPr>
          <w:rFonts w:ascii="Times New Roman" w:hAnsi="Times New Roman" w:cs="Times New Roman"/>
          <w:w w:val="105"/>
        </w:rPr>
        <w:t>kV</w:t>
      </w:r>
      <w:proofErr w:type="spellEnd"/>
      <w:r w:rsidRPr="003944F8">
        <w:rPr>
          <w:rFonts w:ascii="Times New Roman" w:hAnsi="Times New Roman" w:cs="Times New Roman"/>
          <w:w w:val="105"/>
        </w:rPr>
        <w:t xml:space="preserve"> včetně s instalovaným výkonem nad 50 kW.</w:t>
      </w:r>
    </w:p>
    <w:p w14:paraId="18DDAFC5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0BACE7C5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odvodnění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staveniště:</w:t>
      </w:r>
    </w:p>
    <w:p w14:paraId="034423D2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spacing w:val="-1"/>
        </w:rPr>
        <w:t>Je</w:t>
      </w:r>
      <w:r w:rsidRPr="000F7C6B">
        <w:rPr>
          <w:rFonts w:ascii="Times New Roman" w:hAnsi="Times New Roman" w:cs="Times New Roman"/>
          <w:spacing w:val="-9"/>
        </w:rPr>
        <w:t xml:space="preserve"> </w:t>
      </w:r>
      <w:r w:rsidRPr="000F7C6B">
        <w:rPr>
          <w:rFonts w:ascii="Times New Roman" w:hAnsi="Times New Roman" w:cs="Times New Roman"/>
          <w:spacing w:val="-1"/>
        </w:rPr>
        <w:t>stávající.</w:t>
      </w:r>
    </w:p>
    <w:p w14:paraId="681EEC0E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0552BAD8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napojení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dopravní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technickou</w:t>
      </w:r>
      <w:r w:rsidRPr="000F7C6B">
        <w:rPr>
          <w:rFonts w:ascii="Times New Roman" w:hAnsi="Times New Roman" w:cs="Times New Roman"/>
          <w:spacing w:val="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infrastrukturu:</w:t>
      </w:r>
    </w:p>
    <w:p w14:paraId="51D6AE35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využívat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dopravně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obslužné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trasy.</w:t>
      </w:r>
    </w:p>
    <w:p w14:paraId="70B4D362" w14:textId="77777777" w:rsidR="003944F8" w:rsidRDefault="003944F8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7AAA31F1" w14:textId="77777777" w:rsidR="003944F8" w:rsidRPr="000F7C6B" w:rsidRDefault="003944F8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1DA19AE8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vliv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provádění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pozemky:</w:t>
      </w:r>
    </w:p>
    <w:p w14:paraId="5BC06B1B" w14:textId="77777777" w:rsidR="0041430E" w:rsidRPr="000F7C6B" w:rsidRDefault="000F7C6B">
      <w:pPr>
        <w:pStyle w:val="Zkladntext"/>
        <w:spacing w:before="44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Bez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negativních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vlivů.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Dočasnými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zábory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nebude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blokován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zásobování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nemocnice.</w:t>
      </w:r>
    </w:p>
    <w:p w14:paraId="7FD9C6D1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60AD4239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90"/>
        </w:tabs>
        <w:ind w:left="389" w:hanging="23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související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asanace,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demolice,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kácení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dřevin:</w:t>
      </w:r>
    </w:p>
    <w:p w14:paraId="71D2801C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nemá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bourací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práce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asanaci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okolních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staveb.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Ke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kácení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dřevin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nedojde.</w:t>
      </w:r>
    </w:p>
    <w:p w14:paraId="3389B898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457B73F6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50"/>
        </w:tabs>
        <w:ind w:left="349" w:hanging="19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maximální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dočasné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trvalé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zábory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staveniště:</w:t>
      </w:r>
    </w:p>
    <w:p w14:paraId="2C1C8EEB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Nebude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zřizováno.</w:t>
      </w:r>
    </w:p>
    <w:p w14:paraId="5EA38C16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4342031B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86"/>
        </w:tabs>
        <w:ind w:left="385" w:hanging="23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obchozí</w:t>
      </w:r>
      <w:proofErr w:type="spellEnd"/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trasy:</w:t>
      </w:r>
    </w:p>
    <w:p w14:paraId="567DF7DA" w14:textId="77777777" w:rsidR="0041430E" w:rsidRPr="000F7C6B" w:rsidRDefault="000F7C6B">
      <w:pPr>
        <w:pStyle w:val="Zkladntext"/>
        <w:spacing w:before="47" w:line="288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 xml:space="preserve">Staveniště svým rozsahem a charakterem nijak nenaruší a ani nevyžaduje bezbariérové </w:t>
      </w:r>
      <w:proofErr w:type="spellStart"/>
      <w:r w:rsidRPr="000F7C6B">
        <w:rPr>
          <w:rFonts w:ascii="Times New Roman" w:hAnsi="Times New Roman" w:cs="Times New Roman"/>
          <w:w w:val="105"/>
        </w:rPr>
        <w:t>obchozí</w:t>
      </w:r>
      <w:proofErr w:type="spellEnd"/>
      <w:r w:rsidRPr="000F7C6B">
        <w:rPr>
          <w:rFonts w:ascii="Times New Roman" w:hAnsi="Times New Roman" w:cs="Times New Roman"/>
          <w:w w:val="105"/>
        </w:rPr>
        <w:t xml:space="preserve"> trasy 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vyhlášky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398/2009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nevztahují.</w:t>
      </w:r>
    </w:p>
    <w:p w14:paraId="399A4641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6E860034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06"/>
        </w:tabs>
        <w:ind w:left="405" w:hanging="25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maximální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produkovaná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množství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druhy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odpadů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emisí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výstavbě,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jejich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likvidace:</w:t>
      </w:r>
    </w:p>
    <w:p w14:paraId="25C2CDDE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b/>
          <w:sz w:val="8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1860"/>
        <w:gridCol w:w="2714"/>
        <w:gridCol w:w="2760"/>
        <w:gridCol w:w="1966"/>
      </w:tblGrid>
      <w:tr w:rsidR="0041430E" w:rsidRPr="000F7C6B" w14:paraId="78EF45C2" w14:textId="77777777">
        <w:trPr>
          <w:trHeight w:val="271"/>
        </w:trPr>
        <w:tc>
          <w:tcPr>
            <w:tcW w:w="1860" w:type="dxa"/>
          </w:tcPr>
          <w:p w14:paraId="3D60849B" w14:textId="77777777" w:rsidR="0041430E" w:rsidRPr="000F7C6B" w:rsidRDefault="000F7C6B">
            <w:pPr>
              <w:pStyle w:val="TableParagraph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Katalogové</w:t>
            </w:r>
            <w:r w:rsidRPr="000F7C6B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číslo</w:t>
            </w:r>
          </w:p>
        </w:tc>
        <w:tc>
          <w:tcPr>
            <w:tcW w:w="2714" w:type="dxa"/>
          </w:tcPr>
          <w:p w14:paraId="3ACC08AC" w14:textId="77777777" w:rsidR="0041430E" w:rsidRPr="000F7C6B" w:rsidRDefault="000F7C6B">
            <w:pPr>
              <w:pStyle w:val="TableParagraph"/>
              <w:ind w:left="31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Název</w:t>
            </w:r>
            <w:r w:rsidRPr="000F7C6B">
              <w:rPr>
                <w:rFonts w:ascii="Times New Roman" w:hAnsi="Times New Roman" w:cs="Times New Roman"/>
                <w:spacing w:val="5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druhu</w:t>
            </w:r>
            <w:r w:rsidRPr="000F7C6B">
              <w:rPr>
                <w:rFonts w:ascii="Times New Roman" w:hAnsi="Times New Roman" w:cs="Times New Roman"/>
                <w:spacing w:val="3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odpadu</w:t>
            </w:r>
          </w:p>
        </w:tc>
        <w:tc>
          <w:tcPr>
            <w:tcW w:w="2760" w:type="dxa"/>
          </w:tcPr>
          <w:p w14:paraId="40758A92" w14:textId="77777777" w:rsidR="0041430E" w:rsidRPr="000F7C6B" w:rsidRDefault="000F7C6B">
            <w:pPr>
              <w:pStyle w:val="TableParagraph"/>
              <w:ind w:left="43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Kategorie</w:t>
            </w: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odpadu</w:t>
            </w:r>
          </w:p>
        </w:tc>
        <w:tc>
          <w:tcPr>
            <w:tcW w:w="1966" w:type="dxa"/>
          </w:tcPr>
          <w:p w14:paraId="7851E5F1" w14:textId="77777777" w:rsidR="0041430E" w:rsidRPr="000F7C6B" w:rsidRDefault="000F7C6B">
            <w:pPr>
              <w:pStyle w:val="TableParagraph"/>
              <w:ind w:left="640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Množství</w:t>
            </w:r>
            <w:r w:rsidRPr="000F7C6B">
              <w:rPr>
                <w:rFonts w:ascii="Times New Roman" w:hAnsi="Times New Roman" w:cs="Times New Roman"/>
                <w:spacing w:val="-8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v</w:t>
            </w:r>
            <w:r w:rsidRPr="000F7C6B">
              <w:rPr>
                <w:rFonts w:ascii="Times New Roman" w:hAnsi="Times New Roman" w:cs="Times New Roman"/>
                <w:spacing w:val="-7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kg</w:t>
            </w:r>
          </w:p>
        </w:tc>
      </w:tr>
      <w:tr w:rsidR="0041430E" w:rsidRPr="000F7C6B" w14:paraId="32E9648E" w14:textId="77777777">
        <w:trPr>
          <w:trHeight w:val="272"/>
        </w:trPr>
        <w:tc>
          <w:tcPr>
            <w:tcW w:w="1860" w:type="dxa"/>
          </w:tcPr>
          <w:p w14:paraId="0E542362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15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4CDE1C79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>Plastový</w:t>
            </w:r>
            <w:r w:rsidRPr="000F7C6B">
              <w:rPr>
                <w:rFonts w:ascii="Times New Roman" w:hAnsi="Times New Roman" w:cs="Times New Roman"/>
                <w:spacing w:val="-12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obal</w:t>
            </w:r>
          </w:p>
        </w:tc>
        <w:tc>
          <w:tcPr>
            <w:tcW w:w="2760" w:type="dxa"/>
          </w:tcPr>
          <w:p w14:paraId="7FF73ECC" w14:textId="77777777" w:rsidR="0041430E" w:rsidRPr="000F7C6B" w:rsidRDefault="000F7C6B">
            <w:pPr>
              <w:pStyle w:val="TableParagraph"/>
              <w:spacing w:line="224" w:lineRule="exact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4B310714" w14:textId="77777777" w:rsidR="0041430E" w:rsidRPr="000F7C6B" w:rsidRDefault="000F7C6B">
            <w:pPr>
              <w:pStyle w:val="TableParagraph"/>
              <w:spacing w:line="224" w:lineRule="exact"/>
              <w:ind w:left="716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41430E" w:rsidRPr="000F7C6B" w14:paraId="7CB6C72D" w14:textId="77777777">
        <w:trPr>
          <w:trHeight w:val="272"/>
        </w:trPr>
        <w:tc>
          <w:tcPr>
            <w:tcW w:w="1860" w:type="dxa"/>
          </w:tcPr>
          <w:p w14:paraId="3EC370B4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6AC7906A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10"/>
                <w:sz w:val="20"/>
              </w:rPr>
              <w:t>Beton</w:t>
            </w:r>
          </w:p>
        </w:tc>
        <w:tc>
          <w:tcPr>
            <w:tcW w:w="2760" w:type="dxa"/>
          </w:tcPr>
          <w:p w14:paraId="04FC2959" w14:textId="77777777" w:rsidR="0041430E" w:rsidRPr="000F7C6B" w:rsidRDefault="000F7C6B">
            <w:pPr>
              <w:pStyle w:val="TableParagraph"/>
              <w:spacing w:before="29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58CAF21A" w14:textId="77777777" w:rsidR="0041430E" w:rsidRPr="000F7C6B" w:rsidRDefault="000F7C6B">
            <w:pPr>
              <w:pStyle w:val="TableParagraph"/>
              <w:spacing w:before="29"/>
              <w:ind w:left="715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41430E" w:rsidRPr="000F7C6B" w14:paraId="6A14E175" w14:textId="77777777">
        <w:trPr>
          <w:trHeight w:val="272"/>
        </w:trPr>
        <w:tc>
          <w:tcPr>
            <w:tcW w:w="1860" w:type="dxa"/>
          </w:tcPr>
          <w:p w14:paraId="0B041398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367066A4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Cihla</w:t>
            </w:r>
          </w:p>
        </w:tc>
        <w:tc>
          <w:tcPr>
            <w:tcW w:w="2760" w:type="dxa"/>
          </w:tcPr>
          <w:p w14:paraId="111E72CE" w14:textId="77777777" w:rsidR="0041430E" w:rsidRPr="000F7C6B" w:rsidRDefault="000F7C6B">
            <w:pPr>
              <w:pStyle w:val="TableParagraph"/>
              <w:spacing w:line="224" w:lineRule="exact"/>
              <w:ind w:right="32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5826F86A" w14:textId="77777777" w:rsidR="0041430E" w:rsidRPr="000F7C6B" w:rsidRDefault="000F7C6B">
            <w:pPr>
              <w:pStyle w:val="TableParagraph"/>
              <w:spacing w:line="224" w:lineRule="exact"/>
              <w:ind w:left="715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41430E" w:rsidRPr="000F7C6B" w14:paraId="49FBA407" w14:textId="77777777">
        <w:trPr>
          <w:trHeight w:val="272"/>
        </w:trPr>
        <w:tc>
          <w:tcPr>
            <w:tcW w:w="1860" w:type="dxa"/>
          </w:tcPr>
          <w:p w14:paraId="3E1A355F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0E7E5E9F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Dřevo</w:t>
            </w:r>
          </w:p>
        </w:tc>
        <w:tc>
          <w:tcPr>
            <w:tcW w:w="2760" w:type="dxa"/>
          </w:tcPr>
          <w:p w14:paraId="2100BCD3" w14:textId="77777777" w:rsidR="0041430E" w:rsidRPr="000F7C6B" w:rsidRDefault="000F7C6B">
            <w:pPr>
              <w:pStyle w:val="TableParagraph"/>
              <w:spacing w:before="29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3458B3EF" w14:textId="77777777" w:rsidR="0041430E" w:rsidRPr="000F7C6B" w:rsidRDefault="000F7C6B">
            <w:pPr>
              <w:pStyle w:val="TableParagraph"/>
              <w:spacing w:before="29"/>
              <w:ind w:left="715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41430E" w:rsidRPr="000F7C6B" w14:paraId="24B0B67E" w14:textId="77777777">
        <w:trPr>
          <w:trHeight w:val="271"/>
        </w:trPr>
        <w:tc>
          <w:tcPr>
            <w:tcW w:w="1860" w:type="dxa"/>
          </w:tcPr>
          <w:p w14:paraId="55D06FF7" w14:textId="77777777" w:rsidR="0041430E" w:rsidRPr="000F7C6B" w:rsidRDefault="000F7C6B">
            <w:pPr>
              <w:pStyle w:val="TableParagraph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2714" w:type="dxa"/>
          </w:tcPr>
          <w:p w14:paraId="38644540" w14:textId="77777777" w:rsidR="0041430E" w:rsidRPr="000F7C6B" w:rsidRDefault="000F7C6B">
            <w:pPr>
              <w:pStyle w:val="TableParagraph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Plast</w:t>
            </w:r>
          </w:p>
        </w:tc>
        <w:tc>
          <w:tcPr>
            <w:tcW w:w="2760" w:type="dxa"/>
          </w:tcPr>
          <w:p w14:paraId="79C17F04" w14:textId="77777777" w:rsidR="0041430E" w:rsidRPr="000F7C6B" w:rsidRDefault="000F7C6B">
            <w:pPr>
              <w:pStyle w:val="TableParagraph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0F32A355" w14:textId="77777777" w:rsidR="0041430E" w:rsidRPr="000F7C6B" w:rsidRDefault="000F7C6B">
            <w:pPr>
              <w:pStyle w:val="TableParagraph"/>
              <w:ind w:left="715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41430E" w:rsidRPr="000F7C6B" w14:paraId="0B58835B" w14:textId="77777777">
        <w:trPr>
          <w:trHeight w:val="272"/>
        </w:trPr>
        <w:tc>
          <w:tcPr>
            <w:tcW w:w="1860" w:type="dxa"/>
          </w:tcPr>
          <w:p w14:paraId="2A55C59C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378AB03D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Měď,</w:t>
            </w:r>
            <w:r w:rsidRPr="000F7C6B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bronz,</w:t>
            </w:r>
            <w:r w:rsidRPr="000F7C6B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mosaz</w:t>
            </w:r>
          </w:p>
        </w:tc>
        <w:tc>
          <w:tcPr>
            <w:tcW w:w="2760" w:type="dxa"/>
          </w:tcPr>
          <w:p w14:paraId="5E97E156" w14:textId="77777777" w:rsidR="0041430E" w:rsidRPr="000F7C6B" w:rsidRDefault="000F7C6B">
            <w:pPr>
              <w:pStyle w:val="TableParagraph"/>
              <w:spacing w:line="224" w:lineRule="exact"/>
              <w:ind w:right="32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03AC7D88" w14:textId="77777777" w:rsidR="0041430E" w:rsidRPr="000F7C6B" w:rsidRDefault="000F7C6B">
            <w:pPr>
              <w:pStyle w:val="TableParagraph"/>
              <w:spacing w:line="224" w:lineRule="exact"/>
              <w:ind w:left="57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2"/>
                <w:sz w:val="20"/>
              </w:rPr>
              <w:t>1</w:t>
            </w:r>
          </w:p>
        </w:tc>
      </w:tr>
      <w:tr w:rsidR="0041430E" w:rsidRPr="000F7C6B" w14:paraId="717F8B66" w14:textId="77777777">
        <w:trPr>
          <w:trHeight w:val="272"/>
        </w:trPr>
        <w:tc>
          <w:tcPr>
            <w:tcW w:w="1860" w:type="dxa"/>
          </w:tcPr>
          <w:p w14:paraId="5DB3EF55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5AF16F56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10"/>
                <w:sz w:val="20"/>
              </w:rPr>
              <w:t>Hliník</w:t>
            </w:r>
          </w:p>
        </w:tc>
        <w:tc>
          <w:tcPr>
            <w:tcW w:w="2760" w:type="dxa"/>
          </w:tcPr>
          <w:p w14:paraId="7B491FD0" w14:textId="77777777" w:rsidR="0041430E" w:rsidRPr="000F7C6B" w:rsidRDefault="000F7C6B">
            <w:pPr>
              <w:pStyle w:val="TableParagraph"/>
              <w:spacing w:before="29"/>
              <w:ind w:right="32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3F566C25" w14:textId="77777777" w:rsidR="0041430E" w:rsidRPr="000F7C6B" w:rsidRDefault="000F7C6B">
            <w:pPr>
              <w:pStyle w:val="TableParagraph"/>
              <w:spacing w:before="29"/>
              <w:ind w:left="716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41430E" w:rsidRPr="000F7C6B" w14:paraId="03D97464" w14:textId="77777777">
        <w:trPr>
          <w:trHeight w:val="272"/>
        </w:trPr>
        <w:tc>
          <w:tcPr>
            <w:tcW w:w="1860" w:type="dxa"/>
          </w:tcPr>
          <w:p w14:paraId="4513BE97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2714" w:type="dxa"/>
          </w:tcPr>
          <w:p w14:paraId="21838E7C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Železo a</w:t>
            </w:r>
            <w:r w:rsidRPr="000F7C6B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ocel</w:t>
            </w:r>
          </w:p>
        </w:tc>
        <w:tc>
          <w:tcPr>
            <w:tcW w:w="2760" w:type="dxa"/>
          </w:tcPr>
          <w:p w14:paraId="4EFDE68A" w14:textId="77777777" w:rsidR="0041430E" w:rsidRPr="000F7C6B" w:rsidRDefault="000F7C6B">
            <w:pPr>
              <w:pStyle w:val="TableParagraph"/>
              <w:spacing w:line="224" w:lineRule="exact"/>
              <w:ind w:right="32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7D821E83" w14:textId="77777777" w:rsidR="0041430E" w:rsidRPr="000F7C6B" w:rsidRDefault="000F7C6B">
            <w:pPr>
              <w:pStyle w:val="TableParagraph"/>
              <w:spacing w:line="224" w:lineRule="exact"/>
              <w:ind w:left="716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41430E" w:rsidRPr="000F7C6B" w14:paraId="44FC0F2C" w14:textId="77777777">
        <w:trPr>
          <w:trHeight w:val="272"/>
        </w:trPr>
        <w:tc>
          <w:tcPr>
            <w:tcW w:w="1860" w:type="dxa"/>
          </w:tcPr>
          <w:p w14:paraId="4852C9EA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2714" w:type="dxa"/>
          </w:tcPr>
          <w:p w14:paraId="2B18E895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Směsné</w:t>
            </w:r>
            <w:r w:rsidRPr="000F7C6B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kovy</w:t>
            </w:r>
          </w:p>
        </w:tc>
        <w:tc>
          <w:tcPr>
            <w:tcW w:w="2760" w:type="dxa"/>
          </w:tcPr>
          <w:p w14:paraId="759F560C" w14:textId="77777777" w:rsidR="0041430E" w:rsidRPr="000F7C6B" w:rsidRDefault="000F7C6B">
            <w:pPr>
              <w:pStyle w:val="TableParagraph"/>
              <w:spacing w:before="29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7CB4F3DB" w14:textId="77777777" w:rsidR="0041430E" w:rsidRPr="000F7C6B" w:rsidRDefault="000F7C6B">
            <w:pPr>
              <w:pStyle w:val="TableParagraph"/>
              <w:spacing w:before="29"/>
              <w:ind w:left="570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2"/>
                <w:sz w:val="20"/>
              </w:rPr>
              <w:t>5</w:t>
            </w:r>
          </w:p>
        </w:tc>
      </w:tr>
      <w:tr w:rsidR="0041430E" w:rsidRPr="000F7C6B" w14:paraId="07F778E1" w14:textId="77777777">
        <w:trPr>
          <w:trHeight w:val="272"/>
        </w:trPr>
        <w:tc>
          <w:tcPr>
            <w:tcW w:w="1860" w:type="dxa"/>
          </w:tcPr>
          <w:p w14:paraId="14DED325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714" w:type="dxa"/>
          </w:tcPr>
          <w:p w14:paraId="4356E2D8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</w:t>
            </w: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kabelů</w:t>
            </w:r>
          </w:p>
        </w:tc>
        <w:tc>
          <w:tcPr>
            <w:tcW w:w="2760" w:type="dxa"/>
          </w:tcPr>
          <w:p w14:paraId="77495F58" w14:textId="77777777" w:rsidR="0041430E" w:rsidRPr="000F7C6B" w:rsidRDefault="000F7C6B">
            <w:pPr>
              <w:pStyle w:val="TableParagraph"/>
              <w:spacing w:line="224" w:lineRule="exact"/>
              <w:ind w:right="32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54DB9BDE" w14:textId="77777777" w:rsidR="0041430E" w:rsidRPr="000F7C6B" w:rsidRDefault="000F7C6B">
            <w:pPr>
              <w:pStyle w:val="TableParagraph"/>
              <w:spacing w:line="224" w:lineRule="exact"/>
              <w:ind w:left="716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41430E" w:rsidRPr="000F7C6B" w14:paraId="1681D782" w14:textId="77777777">
        <w:trPr>
          <w:trHeight w:val="272"/>
        </w:trPr>
        <w:tc>
          <w:tcPr>
            <w:tcW w:w="1860" w:type="dxa"/>
          </w:tcPr>
          <w:p w14:paraId="3BE5126D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06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2714" w:type="dxa"/>
          </w:tcPr>
          <w:p w14:paraId="5E00AC66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Izolační</w:t>
            </w:r>
            <w:r w:rsidRPr="000F7C6B">
              <w:rPr>
                <w:rFonts w:ascii="Times New Roman" w:hAnsi="Times New Roman" w:cs="Times New Roman"/>
                <w:spacing w:val="-3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materiály</w:t>
            </w:r>
          </w:p>
        </w:tc>
        <w:tc>
          <w:tcPr>
            <w:tcW w:w="2760" w:type="dxa"/>
          </w:tcPr>
          <w:p w14:paraId="5AE2A5DC" w14:textId="77777777" w:rsidR="0041430E" w:rsidRPr="000F7C6B" w:rsidRDefault="000F7C6B">
            <w:pPr>
              <w:pStyle w:val="TableParagraph"/>
              <w:spacing w:before="29"/>
              <w:ind w:right="32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4401DCD6" w14:textId="77777777" w:rsidR="0041430E" w:rsidRPr="000F7C6B" w:rsidRDefault="000F7C6B">
            <w:pPr>
              <w:pStyle w:val="TableParagraph"/>
              <w:spacing w:before="29"/>
              <w:ind w:left="717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41430E" w:rsidRPr="000F7C6B" w14:paraId="21C1B30B" w14:textId="77777777">
        <w:trPr>
          <w:trHeight w:val="271"/>
        </w:trPr>
        <w:tc>
          <w:tcPr>
            <w:tcW w:w="1860" w:type="dxa"/>
          </w:tcPr>
          <w:p w14:paraId="0E3560EF" w14:textId="77777777" w:rsidR="0041430E" w:rsidRPr="000F7C6B" w:rsidRDefault="000F7C6B">
            <w:pPr>
              <w:pStyle w:val="TableParagraph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30D467F9" w14:textId="77777777" w:rsidR="0041430E" w:rsidRPr="000F7C6B" w:rsidRDefault="000F7C6B">
            <w:pPr>
              <w:pStyle w:val="TableParagraph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Papír</w:t>
            </w:r>
            <w:r w:rsidRPr="000F7C6B">
              <w:rPr>
                <w:rFonts w:ascii="Times New Roman" w:hAnsi="Times New Roman" w:cs="Times New Roman"/>
                <w:spacing w:val="-4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nebo</w:t>
            </w:r>
            <w:r w:rsidRPr="000F7C6B">
              <w:rPr>
                <w:rFonts w:ascii="Times New Roman" w:hAnsi="Times New Roman" w:cs="Times New Roman"/>
                <w:spacing w:val="-4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lepenka</w:t>
            </w:r>
          </w:p>
        </w:tc>
        <w:tc>
          <w:tcPr>
            <w:tcW w:w="2760" w:type="dxa"/>
          </w:tcPr>
          <w:p w14:paraId="5FA5894E" w14:textId="77777777" w:rsidR="0041430E" w:rsidRPr="000F7C6B" w:rsidRDefault="000F7C6B">
            <w:pPr>
              <w:pStyle w:val="TableParagraph"/>
              <w:ind w:right="32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6C916AF9" w14:textId="77777777" w:rsidR="0041430E" w:rsidRPr="000F7C6B" w:rsidRDefault="000F7C6B">
            <w:pPr>
              <w:pStyle w:val="TableParagraph"/>
              <w:ind w:left="717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</w:tbl>
    <w:p w14:paraId="1EFE65B8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b/>
          <w:sz w:val="25"/>
        </w:rPr>
      </w:pPr>
    </w:p>
    <w:p w14:paraId="20910A94" w14:textId="77777777" w:rsidR="0041430E" w:rsidRPr="000F7C6B" w:rsidRDefault="000F7C6B">
      <w:pPr>
        <w:pStyle w:val="Odstavecseseznamem"/>
        <w:numPr>
          <w:ilvl w:val="0"/>
          <w:numId w:val="2"/>
        </w:numPr>
        <w:tabs>
          <w:tab w:val="left" w:pos="332"/>
        </w:tabs>
        <w:ind w:left="331" w:hanging="180"/>
        <w:rPr>
          <w:rFonts w:ascii="Times New Roman" w:hAnsi="Times New Roman" w:cs="Times New Roman"/>
          <w:b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bilance</w:t>
      </w:r>
      <w:r w:rsidRPr="000F7C6B">
        <w:rPr>
          <w:rFonts w:ascii="Times New Roman" w:hAnsi="Times New Roman" w:cs="Times New Roman"/>
          <w:b/>
          <w:spacing w:val="-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zemních</w:t>
      </w:r>
      <w:r w:rsidRPr="000F7C6B">
        <w:rPr>
          <w:rFonts w:ascii="Times New Roman" w:hAnsi="Times New Roman" w:cs="Times New Roman"/>
          <w:b/>
          <w:spacing w:val="-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prací,</w:t>
      </w:r>
      <w:r w:rsidRPr="000F7C6B">
        <w:rPr>
          <w:rFonts w:ascii="Times New Roman" w:hAnsi="Times New Roman" w:cs="Times New Roman"/>
          <w:b/>
          <w:spacing w:val="-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požadavky</w:t>
      </w:r>
      <w:r w:rsidRPr="000F7C6B">
        <w:rPr>
          <w:rFonts w:ascii="Times New Roman" w:hAnsi="Times New Roman" w:cs="Times New Roman"/>
          <w:b/>
          <w:spacing w:val="-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na</w:t>
      </w:r>
      <w:r w:rsidRPr="000F7C6B">
        <w:rPr>
          <w:rFonts w:ascii="Times New Roman" w:hAnsi="Times New Roman" w:cs="Times New Roman"/>
          <w:b/>
          <w:spacing w:val="-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přísun</w:t>
      </w:r>
      <w:r w:rsidRPr="000F7C6B">
        <w:rPr>
          <w:rFonts w:ascii="Times New Roman" w:hAnsi="Times New Roman" w:cs="Times New Roman"/>
          <w:b/>
          <w:spacing w:val="-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nebo</w:t>
      </w:r>
      <w:r w:rsidRPr="000F7C6B">
        <w:rPr>
          <w:rFonts w:ascii="Times New Roman" w:hAnsi="Times New Roman" w:cs="Times New Roman"/>
          <w:b/>
          <w:spacing w:val="-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deponie</w:t>
      </w:r>
      <w:r w:rsidRPr="000F7C6B">
        <w:rPr>
          <w:rFonts w:ascii="Times New Roman" w:hAnsi="Times New Roman" w:cs="Times New Roman"/>
          <w:b/>
          <w:spacing w:val="-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zemin:</w:t>
      </w:r>
    </w:p>
    <w:p w14:paraId="774F9539" w14:textId="77777777" w:rsidR="0041430E" w:rsidRPr="000F7C6B" w:rsidRDefault="000F7C6B">
      <w:pPr>
        <w:pStyle w:val="Zkladntext"/>
        <w:spacing w:before="47"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terénní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úpravy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(navážení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zeminy,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skrývky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zeminy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apod.),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trvalé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deponie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mezideponie.</w:t>
      </w:r>
    </w:p>
    <w:p w14:paraId="431C9428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3A6CA477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2"/>
        </w:rPr>
      </w:pPr>
    </w:p>
    <w:p w14:paraId="74EE2C37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životního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výstavbě:</w:t>
      </w:r>
    </w:p>
    <w:p w14:paraId="702322A7" w14:textId="77777777" w:rsidR="0041430E" w:rsidRPr="000F7C6B" w:rsidRDefault="000F7C6B">
      <w:pPr>
        <w:pStyle w:val="Zkladntext"/>
        <w:spacing w:before="44"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 průběhu výstavby je zhotovitel stavby povinen dodržovat zákon o odpadech, a to zejména dbát, aby při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nakládání s odpady byly odpady důsledně tříděny. Dodavatel stavby musí zajistit kontrolu práce a údržbu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stavebních mechanismů. Pokud dojde k úniku ropných látek do zeminy, je nutné kontaminovanou</w:t>
      </w:r>
      <w:r w:rsidRPr="000F7C6B">
        <w:rPr>
          <w:rFonts w:ascii="Times New Roman" w:hAnsi="Times New Roman" w:cs="Times New Roman"/>
          <w:spacing w:val="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zeminu ihned vytěžit a uložit do nepropustné nádoby (kontejnerů). Při kolaudačním řízení předloží</w:t>
      </w:r>
      <w:r w:rsidRPr="000F7C6B">
        <w:rPr>
          <w:rFonts w:ascii="Times New Roman" w:hAnsi="Times New Roman" w:cs="Times New Roman"/>
          <w:spacing w:val="1"/>
          <w:w w:val="110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dodavatel stavby doklady o způsobu likvidace odpadů. Stavební mechanismy musí být před výjezdem ze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staveniště</w:t>
      </w:r>
      <w:r w:rsidRPr="000F7C6B">
        <w:rPr>
          <w:rFonts w:ascii="Times New Roman" w:hAnsi="Times New Roman" w:cs="Times New Roman"/>
          <w:spacing w:val="-8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na</w:t>
      </w:r>
      <w:r w:rsidRPr="000F7C6B">
        <w:rPr>
          <w:rFonts w:ascii="Times New Roman" w:hAnsi="Times New Roman" w:cs="Times New Roman"/>
          <w:spacing w:val="-8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veřejné</w:t>
      </w:r>
      <w:r w:rsidRPr="000F7C6B">
        <w:rPr>
          <w:rFonts w:ascii="Times New Roman" w:hAnsi="Times New Roman" w:cs="Times New Roman"/>
          <w:spacing w:val="-7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komunikace</w:t>
      </w:r>
      <w:r w:rsidRPr="000F7C6B">
        <w:rPr>
          <w:rFonts w:ascii="Times New Roman" w:hAnsi="Times New Roman" w:cs="Times New Roman"/>
          <w:spacing w:val="-7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očištěny:</w:t>
      </w:r>
    </w:p>
    <w:p w14:paraId="0EF5576F" w14:textId="77777777" w:rsidR="0041430E" w:rsidRPr="000F7C6B" w:rsidRDefault="0041430E">
      <w:pPr>
        <w:pStyle w:val="Zkladntext"/>
        <w:spacing w:before="3"/>
        <w:rPr>
          <w:rFonts w:ascii="Times New Roman" w:hAnsi="Times New Roman" w:cs="Times New Roman"/>
          <w:sz w:val="24"/>
        </w:rPr>
      </w:pPr>
    </w:p>
    <w:p w14:paraId="7527ED0D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98"/>
        </w:tabs>
        <w:ind w:left="397" w:hanging="246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zásady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bezpečnosti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ochrany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zdraví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práci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staveništi:</w:t>
      </w:r>
    </w:p>
    <w:p w14:paraId="17BE009D" w14:textId="77777777" w:rsidR="0041430E" w:rsidRPr="000F7C6B" w:rsidRDefault="000F7C6B">
      <w:pPr>
        <w:pStyle w:val="Zkladntext"/>
        <w:spacing w:before="45" w:line="288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Budou prováděna standardní opatření pro zabránění úrazu vycházející z platných právních předpisů, a to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především opatření proti pádu osob do hloubek, opatření proti nebezpečí pádu nezajištěného materiálu,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zajištění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zdrojů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úrazu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elektrickým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proudem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apod.</w:t>
      </w:r>
    </w:p>
    <w:p w14:paraId="6F2A484C" w14:textId="77777777" w:rsidR="0041430E" w:rsidRPr="000F7C6B" w:rsidRDefault="0041430E">
      <w:pPr>
        <w:spacing w:line="288" w:lineRule="auto"/>
        <w:jc w:val="both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44246D77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448850C3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3C8F1D36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6"/>
        </w:rPr>
      </w:pPr>
    </w:p>
    <w:p w14:paraId="59606853" w14:textId="77777777" w:rsidR="0041430E" w:rsidRPr="000F7C6B" w:rsidRDefault="000F7C6B">
      <w:pPr>
        <w:pStyle w:val="Zkladntext"/>
        <w:spacing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4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5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označeno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bezpečnostními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tabulkami.</w:t>
      </w:r>
      <w:r w:rsidRPr="000F7C6B">
        <w:rPr>
          <w:rFonts w:ascii="Times New Roman" w:hAnsi="Times New Roman" w:cs="Times New Roman"/>
          <w:spacing w:val="5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Zhotovitel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určí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způsob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zabezpečení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vstupu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nepovolaných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fyzických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zajistí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označení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hranic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tak,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byly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zřetelně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rozpoznatelné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snížené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viditelnosti,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provádí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pravidelné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kontroly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tohoto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zabezpečení.</w:t>
      </w:r>
    </w:p>
    <w:p w14:paraId="628F0B79" w14:textId="77777777" w:rsidR="0041430E" w:rsidRPr="000F7C6B" w:rsidRDefault="000F7C6B">
      <w:pPr>
        <w:pStyle w:val="Zkladntext"/>
        <w:spacing w:before="124" w:line="288" w:lineRule="auto"/>
        <w:ind w:left="152" w:right="124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realizována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dodržení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bezpečnostních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norem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EN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50110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PNE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33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0000-6,</w:t>
      </w:r>
      <w:r w:rsidRPr="000F7C6B">
        <w:rPr>
          <w:rFonts w:ascii="Times New Roman" w:hAnsi="Times New Roman" w:cs="Times New Roman"/>
          <w:spacing w:val="-5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nařízení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vlády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minimálních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požadavcích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591/2006</w:t>
      </w:r>
      <w:r w:rsidRPr="000F7C6B">
        <w:rPr>
          <w:rFonts w:ascii="Times New Roman" w:hAnsi="Times New Roman" w:cs="Times New Roman"/>
          <w:spacing w:val="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všech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dalších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nařízení</w:t>
      </w:r>
      <w:r w:rsidRPr="000F7C6B">
        <w:rPr>
          <w:rFonts w:ascii="Times New Roman" w:hAnsi="Times New Roman" w:cs="Times New Roman"/>
          <w:spacing w:val="-5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nimi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souvisejících.</w:t>
      </w:r>
    </w:p>
    <w:p w14:paraId="24B7FA33" w14:textId="77777777" w:rsidR="0041430E" w:rsidRPr="000F7C6B" w:rsidRDefault="000F7C6B">
      <w:pPr>
        <w:pStyle w:val="Zkladntext"/>
        <w:spacing w:before="121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závěr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vyhotovena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výchozí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revize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elektrického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zařízení.</w:t>
      </w:r>
    </w:p>
    <w:p w14:paraId="410636D1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2671C3EC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úpravy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výstavbou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dotčených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staveb:</w:t>
      </w:r>
    </w:p>
    <w:p w14:paraId="7575FFF6" w14:textId="77777777" w:rsidR="0041430E" w:rsidRPr="000F7C6B" w:rsidRDefault="000F7C6B">
      <w:pPr>
        <w:pStyle w:val="Zkladntext"/>
        <w:spacing w:before="47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Charakter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úpravy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užívání.</w:t>
      </w:r>
    </w:p>
    <w:p w14:paraId="4AE9684B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7752DCAF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70"/>
        </w:tabs>
        <w:ind w:left="469" w:hanging="31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zásady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inženýrská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opatření:</w:t>
      </w:r>
    </w:p>
    <w:p w14:paraId="40E924CE" w14:textId="77777777" w:rsidR="0041430E" w:rsidRPr="000F7C6B" w:rsidRDefault="000F7C6B">
      <w:pPr>
        <w:pStyle w:val="Zkladntext"/>
        <w:spacing w:before="44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dopravně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inženýrská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opatření.</w:t>
      </w:r>
    </w:p>
    <w:p w14:paraId="4B35B6CC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66B28048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17"/>
        </w:tabs>
        <w:spacing w:line="285" w:lineRule="auto"/>
        <w:ind w:left="152" w:right="122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stanovení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speciálních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podmínek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provádění</w:t>
      </w:r>
      <w:r w:rsidRPr="000F7C6B">
        <w:rPr>
          <w:rFonts w:ascii="Times New Roman" w:hAnsi="Times New Roman" w:cs="Times New Roman"/>
          <w:spacing w:val="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provádění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provozu,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proti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účinkům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vnějšího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výstavbě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68F031A1" w14:textId="77777777" w:rsidR="0041430E" w:rsidRPr="000F7C6B" w:rsidRDefault="000F7C6B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speciální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podmínky.</w:t>
      </w:r>
    </w:p>
    <w:p w14:paraId="61ACE7C5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41445B31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96"/>
        </w:tabs>
        <w:ind w:left="395" w:hanging="24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postup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výstavby,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rozhodující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dílčí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termíny:</w:t>
      </w:r>
    </w:p>
    <w:p w14:paraId="766B2C7B" w14:textId="77777777" w:rsidR="0041430E" w:rsidRPr="000F7C6B" w:rsidRDefault="000F7C6B">
      <w:pPr>
        <w:pStyle w:val="Zkladntext"/>
        <w:spacing w:before="47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Doba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výstavby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činí</w:t>
      </w:r>
      <w:r w:rsidRPr="000F7C6B">
        <w:rPr>
          <w:rFonts w:ascii="Times New Roman" w:hAnsi="Times New Roman" w:cs="Times New Roman"/>
          <w:spacing w:val="10"/>
        </w:rPr>
        <w:t xml:space="preserve"> </w:t>
      </w:r>
      <w:r w:rsidRPr="000F7C6B">
        <w:rPr>
          <w:rFonts w:ascii="Times New Roman" w:hAnsi="Times New Roman" w:cs="Times New Roman"/>
        </w:rPr>
        <w:t>cca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6</w:t>
      </w:r>
      <w:r w:rsidRPr="000F7C6B">
        <w:rPr>
          <w:rFonts w:ascii="Times New Roman" w:hAnsi="Times New Roman" w:cs="Times New Roman"/>
          <w:spacing w:val="7"/>
        </w:rPr>
        <w:t xml:space="preserve"> </w:t>
      </w:r>
      <w:r w:rsidRPr="000F7C6B">
        <w:rPr>
          <w:rFonts w:ascii="Times New Roman" w:hAnsi="Times New Roman" w:cs="Times New Roman"/>
        </w:rPr>
        <w:t>měsíců.</w:t>
      </w:r>
    </w:p>
    <w:p w14:paraId="0896680B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0D221D21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70C43821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Celkové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vodohospodářské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</w:t>
      </w:r>
    </w:p>
    <w:p w14:paraId="32AA2C38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456F3F47" w14:textId="77777777" w:rsidR="0041430E" w:rsidRPr="000F7C6B" w:rsidRDefault="000F7C6B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Vzhledem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předmětu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investičního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záměru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tenhle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bod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irelevantní.</w:t>
      </w:r>
    </w:p>
    <w:p w14:paraId="22F2F29F" w14:textId="77777777" w:rsidR="0041430E" w:rsidRDefault="0041430E">
      <w:pPr>
        <w:jc w:val="both"/>
        <w:rPr>
          <w:rFonts w:ascii="Times New Roman" w:hAnsi="Times New Roman" w:cs="Times New Roman"/>
        </w:rPr>
      </w:pPr>
    </w:p>
    <w:p w14:paraId="16E30F58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FD0644F" w14:textId="77777777" w:rsidR="0041430E" w:rsidRPr="000F7C6B" w:rsidRDefault="000F7C6B">
      <w:pPr>
        <w:pStyle w:val="Nadpis1"/>
        <w:numPr>
          <w:ilvl w:val="0"/>
          <w:numId w:val="14"/>
        </w:numPr>
        <w:tabs>
          <w:tab w:val="left" w:pos="441"/>
        </w:tabs>
        <w:spacing w:before="223"/>
        <w:ind w:left="440" w:hanging="289"/>
        <w:rPr>
          <w:rFonts w:ascii="Times New Roman" w:hAnsi="Times New Roman" w:cs="Times New Roman"/>
        </w:rPr>
      </w:pPr>
      <w:bookmarkStart w:id="2" w:name="_Toc115805388"/>
      <w:r w:rsidRPr="000F7C6B">
        <w:rPr>
          <w:rFonts w:ascii="Times New Roman" w:hAnsi="Times New Roman" w:cs="Times New Roman"/>
          <w:w w:val="110"/>
        </w:rPr>
        <w:t>Situační</w:t>
      </w:r>
      <w:r w:rsidRPr="000F7C6B">
        <w:rPr>
          <w:rFonts w:ascii="Times New Roman" w:hAnsi="Times New Roman" w:cs="Times New Roman"/>
          <w:spacing w:val="-7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výkresy</w:t>
      </w:r>
      <w:bookmarkEnd w:id="2"/>
    </w:p>
    <w:p w14:paraId="18A4ED2A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496"/>
        </w:tabs>
        <w:spacing w:before="267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Situační</w:t>
      </w:r>
      <w:r w:rsidRPr="000F7C6B">
        <w:rPr>
          <w:rFonts w:ascii="Times New Roman" w:hAnsi="Times New Roman" w:cs="Times New Roman"/>
          <w:spacing w:val="-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výkres</w:t>
      </w:r>
      <w:r w:rsidRPr="000F7C6B">
        <w:rPr>
          <w:rFonts w:ascii="Times New Roman" w:hAnsi="Times New Roman" w:cs="Times New Roman"/>
          <w:spacing w:val="-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širších</w:t>
      </w:r>
      <w:r w:rsidRPr="000F7C6B">
        <w:rPr>
          <w:rFonts w:ascii="Times New Roman" w:hAnsi="Times New Roman" w:cs="Times New Roman"/>
          <w:spacing w:val="-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vztahů</w:t>
      </w:r>
    </w:p>
    <w:p w14:paraId="0A2B1C28" w14:textId="2D1A20BD" w:rsidR="0041430E" w:rsidRPr="00E9542A" w:rsidRDefault="00E9542A" w:rsidP="00E9542A">
      <w:pPr>
        <w:tabs>
          <w:tab w:val="left" w:pos="496"/>
        </w:tabs>
        <w:spacing w:before="181"/>
        <w:ind w:left="151"/>
        <w:rPr>
          <w:rFonts w:ascii="Times New Roman" w:hAnsi="Times New Roman" w:cs="Times New Roman"/>
          <w:sz w:val="20"/>
        </w:rPr>
      </w:pPr>
      <w:proofErr w:type="gramStart"/>
      <w:r w:rsidRPr="00E9542A">
        <w:rPr>
          <w:rFonts w:ascii="Times New Roman" w:hAnsi="Times New Roman" w:cs="Times New Roman"/>
          <w:w w:val="105"/>
          <w:sz w:val="20"/>
        </w:rPr>
        <w:t xml:space="preserve">C.3 </w:t>
      </w:r>
      <w:r>
        <w:rPr>
          <w:rFonts w:ascii="Times New Roman" w:hAnsi="Times New Roman" w:cs="Times New Roman"/>
          <w:w w:val="105"/>
          <w:sz w:val="20"/>
        </w:rPr>
        <w:t xml:space="preserve"> Koordinační</w:t>
      </w:r>
      <w:proofErr w:type="gramEnd"/>
      <w:r w:rsidR="000F7C6B" w:rsidRPr="00E9542A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="000F7C6B" w:rsidRPr="00E9542A">
        <w:rPr>
          <w:rFonts w:ascii="Times New Roman" w:hAnsi="Times New Roman" w:cs="Times New Roman"/>
          <w:w w:val="105"/>
          <w:sz w:val="20"/>
        </w:rPr>
        <w:t>situační</w:t>
      </w:r>
      <w:r w:rsidR="000F7C6B" w:rsidRPr="00E9542A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="000F7C6B" w:rsidRPr="00E9542A">
        <w:rPr>
          <w:rFonts w:ascii="Times New Roman" w:hAnsi="Times New Roman" w:cs="Times New Roman"/>
          <w:w w:val="105"/>
          <w:sz w:val="20"/>
        </w:rPr>
        <w:t>výkres</w:t>
      </w:r>
    </w:p>
    <w:p w14:paraId="32E3F157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36"/>
        </w:rPr>
      </w:pPr>
    </w:p>
    <w:p w14:paraId="6DAE6308" w14:textId="77777777" w:rsidR="0041430E" w:rsidRPr="000F7C6B" w:rsidRDefault="000F7C6B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Výkresová</w:t>
      </w:r>
      <w:r w:rsidRPr="000F7C6B">
        <w:rPr>
          <w:rFonts w:ascii="Times New Roman" w:hAnsi="Times New Roman" w:cs="Times New Roman"/>
          <w:spacing w:val="3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dokumentace</w:t>
      </w:r>
    </w:p>
    <w:p w14:paraId="561A0E3C" w14:textId="77777777" w:rsidR="0041430E" w:rsidRPr="000F7C6B" w:rsidRDefault="000F7C6B">
      <w:pPr>
        <w:pStyle w:val="Zkladntext"/>
        <w:spacing w:before="1"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Viz. Seznam přiložených výkresů, které splňují výše uvedené požadavky. Vzhledem k tomu, že se jedná o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výstavbu fotovoltaické elektrárny na střeše stávající budovy, jsou výše uvedené požadavky sjednoceny do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dvou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konkrétních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výkresů,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detaily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jsou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uvedeny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zprávě.</w:t>
      </w:r>
    </w:p>
    <w:sectPr w:rsidR="0041430E" w:rsidRPr="000F7C6B">
      <w:pgSz w:w="11910" w:h="16840"/>
      <w:pgMar w:top="1160" w:right="840" w:bottom="920" w:left="980" w:header="707" w:footer="7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D3A8A" w14:textId="77777777" w:rsidR="009D5834" w:rsidRDefault="000F7C6B">
      <w:r>
        <w:separator/>
      </w:r>
    </w:p>
  </w:endnote>
  <w:endnote w:type="continuationSeparator" w:id="0">
    <w:p w14:paraId="2374DE72" w14:textId="77777777" w:rsidR="009D5834" w:rsidRDefault="000F7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A4D35" w14:textId="260C0B5F" w:rsidR="0041430E" w:rsidRDefault="000F7C6B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99392" behindDoc="1" locked="0" layoutInCell="1" allowOverlap="1" wp14:anchorId="6799EE60" wp14:editId="0B1E5769">
              <wp:simplePos x="0" y="0"/>
              <wp:positionH relativeFrom="page">
                <wp:posOffset>706755</wp:posOffset>
              </wp:positionH>
              <wp:positionV relativeFrom="page">
                <wp:posOffset>10092055</wp:posOffset>
              </wp:positionV>
              <wp:extent cx="3561715" cy="21399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1715" cy="213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41DECC" w14:textId="77777777" w:rsidR="000F7C6B" w:rsidRPr="000F7C6B" w:rsidRDefault="000F7C6B" w:rsidP="000F7C6B">
                          <w:pPr>
                            <w:spacing w:before="44"/>
                            <w:ind w:left="20"/>
                            <w:rPr>
                              <w:sz w:val="16"/>
                            </w:rPr>
                          </w:pPr>
                          <w:r w:rsidRPr="000F7C6B">
                            <w:rPr>
                              <w:spacing w:val="-1"/>
                              <w:w w:val="105"/>
                              <w:sz w:val="16"/>
                            </w:rPr>
                            <w:t xml:space="preserve">TIPA Telekom plus a.s., Hrotovická 169, </w:t>
                          </w:r>
                          <w:proofErr w:type="spellStart"/>
                          <w:r w:rsidRPr="000F7C6B">
                            <w:rPr>
                              <w:spacing w:val="-1"/>
                              <w:w w:val="105"/>
                              <w:sz w:val="16"/>
                            </w:rPr>
                            <w:t>Jejkov</w:t>
                          </w:r>
                          <w:proofErr w:type="spellEnd"/>
                          <w:r w:rsidRPr="000F7C6B">
                            <w:rPr>
                              <w:spacing w:val="-1"/>
                              <w:w w:val="105"/>
                              <w:sz w:val="16"/>
                            </w:rPr>
                            <w:t>, 674 01 Třebíč</w:t>
                          </w:r>
                        </w:p>
                        <w:p w14:paraId="0B13599E" w14:textId="32AEE2DC" w:rsidR="0041430E" w:rsidRDefault="0041430E">
                          <w:pPr>
                            <w:spacing w:before="44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99EE6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5.65pt;margin-top:794.65pt;width:280.45pt;height:16.85pt;z-index:-1621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" filled="f" stroked="f">
              <v:textbox inset="0,0,0,0">
                <w:txbxContent>
                  <w:p w14:paraId="7A41DECC" w14:textId="77777777" w:rsidR="000F7C6B" w:rsidRPr="000F7C6B" w:rsidRDefault="000F7C6B" w:rsidP="000F7C6B">
                    <w:pPr>
                      <w:spacing w:before="44"/>
                      <w:ind w:left="20"/>
                      <w:rPr>
                        <w:sz w:val="16"/>
                      </w:rPr>
                    </w:pPr>
                    <w:r w:rsidRPr="000F7C6B">
                      <w:rPr>
                        <w:spacing w:val="-1"/>
                        <w:w w:val="105"/>
                        <w:sz w:val="16"/>
                      </w:rPr>
                      <w:t xml:space="preserve">TIPA Telekom plus a.s., Hrotovická 169, </w:t>
                    </w:r>
                    <w:proofErr w:type="spellStart"/>
                    <w:r w:rsidRPr="000F7C6B">
                      <w:rPr>
                        <w:spacing w:val="-1"/>
                        <w:w w:val="105"/>
                        <w:sz w:val="16"/>
                      </w:rPr>
                      <w:t>Jejkov</w:t>
                    </w:r>
                    <w:proofErr w:type="spellEnd"/>
                    <w:r w:rsidRPr="000F7C6B">
                      <w:rPr>
                        <w:spacing w:val="-1"/>
                        <w:w w:val="105"/>
                        <w:sz w:val="16"/>
                      </w:rPr>
                      <w:t>, 674 01 Třebíč</w:t>
                    </w:r>
                  </w:p>
                  <w:p w14:paraId="0B13599E" w14:textId="32AEE2DC" w:rsidR="0041430E" w:rsidRDefault="0041430E">
                    <w:pPr>
                      <w:spacing w:before="44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9904" behindDoc="1" locked="0" layoutInCell="1" allowOverlap="1" wp14:anchorId="175AD901" wp14:editId="14B467D5">
              <wp:simplePos x="0" y="0"/>
              <wp:positionH relativeFrom="page">
                <wp:posOffset>6788150</wp:posOffset>
              </wp:positionH>
              <wp:positionV relativeFrom="page">
                <wp:posOffset>10092055</wp:posOffset>
              </wp:positionV>
              <wp:extent cx="191770" cy="16446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770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517B20" w14:textId="77777777" w:rsidR="0041430E" w:rsidRPr="000F7C6B" w:rsidRDefault="000F7C6B">
                          <w:pPr>
                            <w:spacing w:before="44"/>
                            <w:ind w:left="60"/>
                            <w:rPr>
                              <w:sz w:val="16"/>
                            </w:rPr>
                          </w:pPr>
                          <w:r w:rsidRPr="000F7C6B">
                            <w:fldChar w:fldCharType="begin"/>
                          </w:r>
                          <w:r w:rsidRPr="000F7C6B">
                            <w:rPr>
                              <w:w w:val="105"/>
                              <w:sz w:val="16"/>
                            </w:rPr>
                            <w:instrText xml:space="preserve"> PAGE </w:instrText>
                          </w:r>
                          <w:r w:rsidRPr="000F7C6B">
                            <w:fldChar w:fldCharType="separate"/>
                          </w:r>
                          <w:r w:rsidRPr="000F7C6B">
                            <w:t>10</w:t>
                          </w:r>
                          <w:r w:rsidRPr="000F7C6B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5AD901" id="Text Box 1" o:spid="_x0000_s1028" type="#_x0000_t202" style="position:absolute;margin-left:534.5pt;margin-top:794.65pt;width:15.1pt;height:12.95pt;z-index:-162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" filled="f" stroked="f">
              <v:textbox inset="0,0,0,0">
                <w:txbxContent>
                  <w:p w14:paraId="40517B20" w14:textId="77777777" w:rsidR="0041430E" w:rsidRPr="000F7C6B" w:rsidRDefault="000F7C6B">
                    <w:pPr>
                      <w:spacing w:before="44"/>
                      <w:ind w:left="60"/>
                      <w:rPr>
                        <w:sz w:val="16"/>
                      </w:rPr>
                    </w:pPr>
                    <w:r w:rsidRPr="000F7C6B">
                      <w:fldChar w:fldCharType="begin"/>
                    </w:r>
                    <w:r w:rsidRPr="000F7C6B">
                      <w:rPr>
                        <w:w w:val="105"/>
                        <w:sz w:val="16"/>
                      </w:rPr>
                      <w:instrText xml:space="preserve"> PAGE </w:instrText>
                    </w:r>
                    <w:r w:rsidRPr="000F7C6B">
                      <w:fldChar w:fldCharType="separate"/>
                    </w:r>
                    <w:r w:rsidRPr="000F7C6B">
                      <w:t>10</w:t>
                    </w:r>
                    <w:r w:rsidRPr="000F7C6B"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95851" w14:textId="77777777" w:rsidR="009D5834" w:rsidRDefault="000F7C6B">
      <w:r>
        <w:separator/>
      </w:r>
    </w:p>
  </w:footnote>
  <w:footnote w:type="continuationSeparator" w:id="0">
    <w:p w14:paraId="1A757789" w14:textId="77777777" w:rsidR="009D5834" w:rsidRDefault="000F7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AE8F7" w14:textId="5964EB02" w:rsidR="0041430E" w:rsidRDefault="000F7C6B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98880" behindDoc="1" locked="0" layoutInCell="1" allowOverlap="1" wp14:anchorId="2EBB6EE4" wp14:editId="56175D58">
              <wp:simplePos x="0" y="0"/>
              <wp:positionH relativeFrom="page">
                <wp:posOffset>5307330</wp:posOffset>
              </wp:positionH>
              <wp:positionV relativeFrom="page">
                <wp:posOffset>436245</wp:posOffset>
              </wp:positionV>
              <wp:extent cx="1653540" cy="16446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3540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BAC8CA" w14:textId="6D90886D" w:rsidR="0041430E" w:rsidRDefault="0041430E">
                          <w:pPr>
                            <w:spacing w:before="44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BB6EE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17.9pt;margin-top:34.35pt;width:130.2pt;height:12.95pt;z-index:-162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" filled="f" stroked="f">
              <v:textbox inset="0,0,0,0">
                <w:txbxContent>
                  <w:p w14:paraId="1CBAC8CA" w14:textId="6D90886D" w:rsidR="0041430E" w:rsidRDefault="0041430E">
                    <w:pPr>
                      <w:spacing w:before="44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3A87"/>
    <w:multiLevelType w:val="hybridMultilevel"/>
    <w:tmpl w:val="3C8642B2"/>
    <w:lvl w:ilvl="0" w:tplc="02F60B86">
      <w:start w:val="1"/>
      <w:numFmt w:val="lowerLetter"/>
      <w:lvlText w:val="%1)"/>
      <w:lvlJc w:val="left"/>
      <w:pPr>
        <w:ind w:left="152" w:hanging="264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8920253E">
      <w:numFmt w:val="bullet"/>
      <w:lvlText w:val="•"/>
      <w:lvlJc w:val="left"/>
      <w:pPr>
        <w:ind w:left="860" w:hanging="264"/>
      </w:pPr>
      <w:rPr>
        <w:rFonts w:hint="default"/>
        <w:lang w:val="cs-CZ" w:eastAsia="en-US" w:bidi="ar-SA"/>
      </w:rPr>
    </w:lvl>
    <w:lvl w:ilvl="2" w:tplc="378E9BB0">
      <w:numFmt w:val="bullet"/>
      <w:lvlText w:val="•"/>
      <w:lvlJc w:val="left"/>
      <w:pPr>
        <w:ind w:left="1885" w:hanging="264"/>
      </w:pPr>
      <w:rPr>
        <w:rFonts w:hint="default"/>
        <w:lang w:val="cs-CZ" w:eastAsia="en-US" w:bidi="ar-SA"/>
      </w:rPr>
    </w:lvl>
    <w:lvl w:ilvl="3" w:tplc="4070630E">
      <w:numFmt w:val="bullet"/>
      <w:lvlText w:val="•"/>
      <w:lvlJc w:val="left"/>
      <w:pPr>
        <w:ind w:left="2910" w:hanging="264"/>
      </w:pPr>
      <w:rPr>
        <w:rFonts w:hint="default"/>
        <w:lang w:val="cs-CZ" w:eastAsia="en-US" w:bidi="ar-SA"/>
      </w:rPr>
    </w:lvl>
    <w:lvl w:ilvl="4" w:tplc="89866838">
      <w:numFmt w:val="bullet"/>
      <w:lvlText w:val="•"/>
      <w:lvlJc w:val="left"/>
      <w:pPr>
        <w:ind w:left="3935" w:hanging="264"/>
      </w:pPr>
      <w:rPr>
        <w:rFonts w:hint="default"/>
        <w:lang w:val="cs-CZ" w:eastAsia="en-US" w:bidi="ar-SA"/>
      </w:rPr>
    </w:lvl>
    <w:lvl w:ilvl="5" w:tplc="8A50BABA">
      <w:numFmt w:val="bullet"/>
      <w:lvlText w:val="•"/>
      <w:lvlJc w:val="left"/>
      <w:pPr>
        <w:ind w:left="4960" w:hanging="264"/>
      </w:pPr>
      <w:rPr>
        <w:rFonts w:hint="default"/>
        <w:lang w:val="cs-CZ" w:eastAsia="en-US" w:bidi="ar-SA"/>
      </w:rPr>
    </w:lvl>
    <w:lvl w:ilvl="6" w:tplc="206C3204">
      <w:numFmt w:val="bullet"/>
      <w:lvlText w:val="•"/>
      <w:lvlJc w:val="left"/>
      <w:pPr>
        <w:ind w:left="5985" w:hanging="264"/>
      </w:pPr>
      <w:rPr>
        <w:rFonts w:hint="default"/>
        <w:lang w:val="cs-CZ" w:eastAsia="en-US" w:bidi="ar-SA"/>
      </w:rPr>
    </w:lvl>
    <w:lvl w:ilvl="7" w:tplc="164234D6">
      <w:numFmt w:val="bullet"/>
      <w:lvlText w:val="•"/>
      <w:lvlJc w:val="left"/>
      <w:pPr>
        <w:ind w:left="7010" w:hanging="264"/>
      </w:pPr>
      <w:rPr>
        <w:rFonts w:hint="default"/>
        <w:lang w:val="cs-CZ" w:eastAsia="en-US" w:bidi="ar-SA"/>
      </w:rPr>
    </w:lvl>
    <w:lvl w:ilvl="8" w:tplc="84C2A40E">
      <w:numFmt w:val="bullet"/>
      <w:lvlText w:val="•"/>
      <w:lvlJc w:val="left"/>
      <w:pPr>
        <w:ind w:left="8036" w:hanging="264"/>
      </w:pPr>
      <w:rPr>
        <w:rFonts w:hint="default"/>
        <w:lang w:val="cs-CZ" w:eastAsia="en-US" w:bidi="ar-SA"/>
      </w:rPr>
    </w:lvl>
  </w:abstractNum>
  <w:abstractNum w:abstractNumId="1" w15:restartNumberingAfterBreak="0">
    <w:nsid w:val="0BA5664B"/>
    <w:multiLevelType w:val="multilevel"/>
    <w:tmpl w:val="36A23CA8"/>
    <w:lvl w:ilvl="0">
      <w:start w:val="2"/>
      <w:numFmt w:val="upperLetter"/>
      <w:lvlText w:val="%1."/>
      <w:lvlJc w:val="left"/>
      <w:pPr>
        <w:ind w:left="789" w:hanging="637"/>
      </w:pPr>
      <w:rPr>
        <w:rFonts w:hint="default"/>
        <w:w w:val="91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495" w:hanging="344"/>
      </w:pPr>
      <w:rPr>
        <w:rFonts w:hint="default"/>
        <w:spacing w:val="-2"/>
        <w:w w:val="87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90" w:hanging="344"/>
      </w:pPr>
      <w:rPr>
        <w:rFonts w:ascii="Lucida Sans Unicode" w:eastAsia="Lucida Sans Unicode" w:hAnsi="Lucida Sans Unicode" w:cs="Lucida Sans Unicode" w:hint="default"/>
        <w:w w:val="90"/>
        <w:sz w:val="20"/>
        <w:szCs w:val="20"/>
        <w:lang w:val="cs-CZ" w:eastAsia="en-US" w:bidi="ar-SA"/>
      </w:rPr>
    </w:lvl>
    <w:lvl w:ilvl="3">
      <w:numFmt w:val="bullet"/>
      <w:lvlText w:val="•"/>
      <w:lvlJc w:val="left"/>
      <w:pPr>
        <w:ind w:left="780" w:hanging="344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109" w:hanging="344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438" w:hanging="344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768" w:hanging="344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97" w:hanging="344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427" w:hanging="344"/>
      </w:pPr>
      <w:rPr>
        <w:rFonts w:hint="default"/>
        <w:lang w:val="cs-CZ" w:eastAsia="en-US" w:bidi="ar-SA"/>
      </w:rPr>
    </w:lvl>
  </w:abstractNum>
  <w:abstractNum w:abstractNumId="2" w15:restartNumberingAfterBreak="0">
    <w:nsid w:val="259D39CF"/>
    <w:multiLevelType w:val="hybridMultilevel"/>
    <w:tmpl w:val="1344849E"/>
    <w:lvl w:ilvl="0" w:tplc="09F203AA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0F1CFB3C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C3E0E936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690EB3D4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478E762C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FE0810CC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B100BE54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2E782CD2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E64A50A6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3" w15:restartNumberingAfterBreak="0">
    <w:nsid w:val="2CB3100D"/>
    <w:multiLevelType w:val="hybridMultilevel"/>
    <w:tmpl w:val="E9C4BA9E"/>
    <w:lvl w:ilvl="0" w:tplc="B7B4274A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9C200414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E04AFF88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9B12ADB8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FA86B09A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B31242BE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D72652B6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9154ED30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0A2A6F8C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4" w15:restartNumberingAfterBreak="0">
    <w:nsid w:val="2FE824CD"/>
    <w:multiLevelType w:val="hybridMultilevel"/>
    <w:tmpl w:val="0724723C"/>
    <w:lvl w:ilvl="0" w:tplc="07CEE634">
      <w:numFmt w:val="bullet"/>
      <w:lvlText w:val=""/>
      <w:lvlJc w:val="left"/>
      <w:pPr>
        <w:ind w:left="1052" w:hanging="360"/>
      </w:pPr>
      <w:rPr>
        <w:rFonts w:ascii="Symbol" w:eastAsia="Symbol" w:hAnsi="Symbol" w:cs="Symbol" w:hint="default"/>
        <w:w w:val="99"/>
        <w:sz w:val="20"/>
        <w:szCs w:val="20"/>
        <w:lang w:val="cs-CZ" w:eastAsia="en-US" w:bidi="ar-SA"/>
      </w:rPr>
    </w:lvl>
    <w:lvl w:ilvl="1" w:tplc="F3D61484">
      <w:numFmt w:val="bullet"/>
      <w:lvlText w:val="•"/>
      <w:lvlJc w:val="left"/>
      <w:pPr>
        <w:ind w:left="1962" w:hanging="360"/>
      </w:pPr>
      <w:rPr>
        <w:rFonts w:hint="default"/>
        <w:lang w:val="cs-CZ" w:eastAsia="en-US" w:bidi="ar-SA"/>
      </w:rPr>
    </w:lvl>
    <w:lvl w:ilvl="2" w:tplc="487C4E54">
      <w:numFmt w:val="bullet"/>
      <w:lvlText w:val="•"/>
      <w:lvlJc w:val="left"/>
      <w:pPr>
        <w:ind w:left="2865" w:hanging="360"/>
      </w:pPr>
      <w:rPr>
        <w:rFonts w:hint="default"/>
        <w:lang w:val="cs-CZ" w:eastAsia="en-US" w:bidi="ar-SA"/>
      </w:rPr>
    </w:lvl>
    <w:lvl w:ilvl="3" w:tplc="74823964">
      <w:numFmt w:val="bullet"/>
      <w:lvlText w:val="•"/>
      <w:lvlJc w:val="left"/>
      <w:pPr>
        <w:ind w:left="3767" w:hanging="360"/>
      </w:pPr>
      <w:rPr>
        <w:rFonts w:hint="default"/>
        <w:lang w:val="cs-CZ" w:eastAsia="en-US" w:bidi="ar-SA"/>
      </w:rPr>
    </w:lvl>
    <w:lvl w:ilvl="4" w:tplc="F8FEAE84">
      <w:numFmt w:val="bullet"/>
      <w:lvlText w:val="•"/>
      <w:lvlJc w:val="left"/>
      <w:pPr>
        <w:ind w:left="4670" w:hanging="360"/>
      </w:pPr>
      <w:rPr>
        <w:rFonts w:hint="default"/>
        <w:lang w:val="cs-CZ" w:eastAsia="en-US" w:bidi="ar-SA"/>
      </w:rPr>
    </w:lvl>
    <w:lvl w:ilvl="5" w:tplc="95AC7FF8">
      <w:numFmt w:val="bullet"/>
      <w:lvlText w:val="•"/>
      <w:lvlJc w:val="left"/>
      <w:pPr>
        <w:ind w:left="5573" w:hanging="360"/>
      </w:pPr>
      <w:rPr>
        <w:rFonts w:hint="default"/>
        <w:lang w:val="cs-CZ" w:eastAsia="en-US" w:bidi="ar-SA"/>
      </w:rPr>
    </w:lvl>
    <w:lvl w:ilvl="6" w:tplc="D6ACFFB2">
      <w:numFmt w:val="bullet"/>
      <w:lvlText w:val="•"/>
      <w:lvlJc w:val="left"/>
      <w:pPr>
        <w:ind w:left="6475" w:hanging="360"/>
      </w:pPr>
      <w:rPr>
        <w:rFonts w:hint="default"/>
        <w:lang w:val="cs-CZ" w:eastAsia="en-US" w:bidi="ar-SA"/>
      </w:rPr>
    </w:lvl>
    <w:lvl w:ilvl="7" w:tplc="FC887C9E">
      <w:numFmt w:val="bullet"/>
      <w:lvlText w:val="•"/>
      <w:lvlJc w:val="left"/>
      <w:pPr>
        <w:ind w:left="7378" w:hanging="360"/>
      </w:pPr>
      <w:rPr>
        <w:rFonts w:hint="default"/>
        <w:lang w:val="cs-CZ" w:eastAsia="en-US" w:bidi="ar-SA"/>
      </w:rPr>
    </w:lvl>
    <w:lvl w:ilvl="8" w:tplc="17FCA158">
      <w:numFmt w:val="bullet"/>
      <w:lvlText w:val="•"/>
      <w:lvlJc w:val="left"/>
      <w:pPr>
        <w:ind w:left="8281" w:hanging="360"/>
      </w:pPr>
      <w:rPr>
        <w:rFonts w:hint="default"/>
        <w:lang w:val="cs-CZ" w:eastAsia="en-US" w:bidi="ar-SA"/>
      </w:rPr>
    </w:lvl>
  </w:abstractNum>
  <w:abstractNum w:abstractNumId="5" w15:restartNumberingAfterBreak="0">
    <w:nsid w:val="3947262D"/>
    <w:multiLevelType w:val="hybridMultilevel"/>
    <w:tmpl w:val="81922F4A"/>
    <w:lvl w:ilvl="0" w:tplc="7FB8301A">
      <w:start w:val="1"/>
      <w:numFmt w:val="lowerLetter"/>
      <w:lvlText w:val="%1)"/>
      <w:lvlJc w:val="left"/>
      <w:pPr>
        <w:ind w:left="152" w:hanging="30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9BC8C3E8">
      <w:numFmt w:val="bullet"/>
      <w:lvlText w:val="•"/>
      <w:lvlJc w:val="left"/>
      <w:pPr>
        <w:ind w:left="1152" w:hanging="300"/>
      </w:pPr>
      <w:rPr>
        <w:rFonts w:hint="default"/>
        <w:lang w:val="cs-CZ" w:eastAsia="en-US" w:bidi="ar-SA"/>
      </w:rPr>
    </w:lvl>
    <w:lvl w:ilvl="2" w:tplc="3476FC86">
      <w:numFmt w:val="bullet"/>
      <w:lvlText w:val="•"/>
      <w:lvlJc w:val="left"/>
      <w:pPr>
        <w:ind w:left="2145" w:hanging="300"/>
      </w:pPr>
      <w:rPr>
        <w:rFonts w:hint="default"/>
        <w:lang w:val="cs-CZ" w:eastAsia="en-US" w:bidi="ar-SA"/>
      </w:rPr>
    </w:lvl>
    <w:lvl w:ilvl="3" w:tplc="23EA3A4C">
      <w:numFmt w:val="bullet"/>
      <w:lvlText w:val="•"/>
      <w:lvlJc w:val="left"/>
      <w:pPr>
        <w:ind w:left="3137" w:hanging="300"/>
      </w:pPr>
      <w:rPr>
        <w:rFonts w:hint="default"/>
        <w:lang w:val="cs-CZ" w:eastAsia="en-US" w:bidi="ar-SA"/>
      </w:rPr>
    </w:lvl>
    <w:lvl w:ilvl="4" w:tplc="EF60E0CA">
      <w:numFmt w:val="bullet"/>
      <w:lvlText w:val="•"/>
      <w:lvlJc w:val="left"/>
      <w:pPr>
        <w:ind w:left="4130" w:hanging="300"/>
      </w:pPr>
      <w:rPr>
        <w:rFonts w:hint="default"/>
        <w:lang w:val="cs-CZ" w:eastAsia="en-US" w:bidi="ar-SA"/>
      </w:rPr>
    </w:lvl>
    <w:lvl w:ilvl="5" w:tplc="3C805E88">
      <w:numFmt w:val="bullet"/>
      <w:lvlText w:val="•"/>
      <w:lvlJc w:val="left"/>
      <w:pPr>
        <w:ind w:left="5123" w:hanging="300"/>
      </w:pPr>
      <w:rPr>
        <w:rFonts w:hint="default"/>
        <w:lang w:val="cs-CZ" w:eastAsia="en-US" w:bidi="ar-SA"/>
      </w:rPr>
    </w:lvl>
    <w:lvl w:ilvl="6" w:tplc="04184E36">
      <w:numFmt w:val="bullet"/>
      <w:lvlText w:val="•"/>
      <w:lvlJc w:val="left"/>
      <w:pPr>
        <w:ind w:left="6115" w:hanging="300"/>
      </w:pPr>
      <w:rPr>
        <w:rFonts w:hint="default"/>
        <w:lang w:val="cs-CZ" w:eastAsia="en-US" w:bidi="ar-SA"/>
      </w:rPr>
    </w:lvl>
    <w:lvl w:ilvl="7" w:tplc="E5FCA6FE">
      <w:numFmt w:val="bullet"/>
      <w:lvlText w:val="•"/>
      <w:lvlJc w:val="left"/>
      <w:pPr>
        <w:ind w:left="7108" w:hanging="300"/>
      </w:pPr>
      <w:rPr>
        <w:rFonts w:hint="default"/>
        <w:lang w:val="cs-CZ" w:eastAsia="en-US" w:bidi="ar-SA"/>
      </w:rPr>
    </w:lvl>
    <w:lvl w:ilvl="8" w:tplc="120EE9FE">
      <w:numFmt w:val="bullet"/>
      <w:lvlText w:val="•"/>
      <w:lvlJc w:val="left"/>
      <w:pPr>
        <w:ind w:left="8101" w:hanging="300"/>
      </w:pPr>
      <w:rPr>
        <w:rFonts w:hint="default"/>
        <w:lang w:val="cs-CZ" w:eastAsia="en-US" w:bidi="ar-SA"/>
      </w:rPr>
    </w:lvl>
  </w:abstractNum>
  <w:abstractNum w:abstractNumId="6" w15:restartNumberingAfterBreak="0">
    <w:nsid w:val="3E34196B"/>
    <w:multiLevelType w:val="hybridMultilevel"/>
    <w:tmpl w:val="BC1053C2"/>
    <w:lvl w:ilvl="0" w:tplc="8AEA97CA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B104566A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AB30BF38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50DEE236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E1DEB24C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80A4ABDE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DC3A1AC4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4176DAD6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DDEA196C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7" w15:restartNumberingAfterBreak="0">
    <w:nsid w:val="45DF3020"/>
    <w:multiLevelType w:val="hybridMultilevel"/>
    <w:tmpl w:val="F6302E22"/>
    <w:lvl w:ilvl="0" w:tplc="1BE6A996">
      <w:start w:val="1"/>
      <w:numFmt w:val="lowerLetter"/>
      <w:lvlText w:val="%1)"/>
      <w:lvlJc w:val="left"/>
      <w:pPr>
        <w:ind w:left="152" w:hanging="274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59E28FC2">
      <w:numFmt w:val="bullet"/>
      <w:lvlText w:val="•"/>
      <w:lvlJc w:val="left"/>
      <w:pPr>
        <w:ind w:left="1152" w:hanging="274"/>
      </w:pPr>
      <w:rPr>
        <w:rFonts w:hint="default"/>
        <w:lang w:val="cs-CZ" w:eastAsia="en-US" w:bidi="ar-SA"/>
      </w:rPr>
    </w:lvl>
    <w:lvl w:ilvl="2" w:tplc="6756E1AA">
      <w:numFmt w:val="bullet"/>
      <w:lvlText w:val="•"/>
      <w:lvlJc w:val="left"/>
      <w:pPr>
        <w:ind w:left="2145" w:hanging="274"/>
      </w:pPr>
      <w:rPr>
        <w:rFonts w:hint="default"/>
        <w:lang w:val="cs-CZ" w:eastAsia="en-US" w:bidi="ar-SA"/>
      </w:rPr>
    </w:lvl>
    <w:lvl w:ilvl="3" w:tplc="F0523768">
      <w:numFmt w:val="bullet"/>
      <w:lvlText w:val="•"/>
      <w:lvlJc w:val="left"/>
      <w:pPr>
        <w:ind w:left="3137" w:hanging="274"/>
      </w:pPr>
      <w:rPr>
        <w:rFonts w:hint="default"/>
        <w:lang w:val="cs-CZ" w:eastAsia="en-US" w:bidi="ar-SA"/>
      </w:rPr>
    </w:lvl>
    <w:lvl w:ilvl="4" w:tplc="EC948B4A">
      <w:numFmt w:val="bullet"/>
      <w:lvlText w:val="•"/>
      <w:lvlJc w:val="left"/>
      <w:pPr>
        <w:ind w:left="4130" w:hanging="274"/>
      </w:pPr>
      <w:rPr>
        <w:rFonts w:hint="default"/>
        <w:lang w:val="cs-CZ" w:eastAsia="en-US" w:bidi="ar-SA"/>
      </w:rPr>
    </w:lvl>
    <w:lvl w:ilvl="5" w:tplc="40821264">
      <w:numFmt w:val="bullet"/>
      <w:lvlText w:val="•"/>
      <w:lvlJc w:val="left"/>
      <w:pPr>
        <w:ind w:left="5123" w:hanging="274"/>
      </w:pPr>
      <w:rPr>
        <w:rFonts w:hint="default"/>
        <w:lang w:val="cs-CZ" w:eastAsia="en-US" w:bidi="ar-SA"/>
      </w:rPr>
    </w:lvl>
    <w:lvl w:ilvl="6" w:tplc="EE34F9DC">
      <w:numFmt w:val="bullet"/>
      <w:lvlText w:val="•"/>
      <w:lvlJc w:val="left"/>
      <w:pPr>
        <w:ind w:left="6115" w:hanging="274"/>
      </w:pPr>
      <w:rPr>
        <w:rFonts w:hint="default"/>
        <w:lang w:val="cs-CZ" w:eastAsia="en-US" w:bidi="ar-SA"/>
      </w:rPr>
    </w:lvl>
    <w:lvl w:ilvl="7" w:tplc="F79CE666">
      <w:numFmt w:val="bullet"/>
      <w:lvlText w:val="•"/>
      <w:lvlJc w:val="left"/>
      <w:pPr>
        <w:ind w:left="7108" w:hanging="274"/>
      </w:pPr>
      <w:rPr>
        <w:rFonts w:hint="default"/>
        <w:lang w:val="cs-CZ" w:eastAsia="en-US" w:bidi="ar-SA"/>
      </w:rPr>
    </w:lvl>
    <w:lvl w:ilvl="8" w:tplc="79F894E6">
      <w:numFmt w:val="bullet"/>
      <w:lvlText w:val="•"/>
      <w:lvlJc w:val="left"/>
      <w:pPr>
        <w:ind w:left="8101" w:hanging="274"/>
      </w:pPr>
      <w:rPr>
        <w:rFonts w:hint="default"/>
        <w:lang w:val="cs-CZ" w:eastAsia="en-US" w:bidi="ar-SA"/>
      </w:rPr>
    </w:lvl>
  </w:abstractNum>
  <w:abstractNum w:abstractNumId="8" w15:restartNumberingAfterBreak="0">
    <w:nsid w:val="52D4484C"/>
    <w:multiLevelType w:val="hybridMultilevel"/>
    <w:tmpl w:val="9F40CD1C"/>
    <w:lvl w:ilvl="0" w:tplc="231C3788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DDA6E25A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4CD8830C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E1EA6F8A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6C36C400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CFF0AEAE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DF3C926A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8514E382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7A9C3AEA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9" w15:restartNumberingAfterBreak="0">
    <w:nsid w:val="699421BE"/>
    <w:multiLevelType w:val="hybridMultilevel"/>
    <w:tmpl w:val="4C02598C"/>
    <w:lvl w:ilvl="0" w:tplc="C21AF000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B22024D8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FD2AE570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9A90ECD0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98208B94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3C9EF002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039254BE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56403F80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9A6CAC2E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10" w15:restartNumberingAfterBreak="0">
    <w:nsid w:val="6E4B06AD"/>
    <w:multiLevelType w:val="hybridMultilevel"/>
    <w:tmpl w:val="A9CA314C"/>
    <w:lvl w:ilvl="0" w:tplc="B51EB1B8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5D528BF0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F2321EA4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EAA8E056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DD464CA4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BA70F862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6DA6D76C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DA8CEBEC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7FE844F4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11" w15:restartNumberingAfterBreak="0">
    <w:nsid w:val="783E259D"/>
    <w:multiLevelType w:val="hybridMultilevel"/>
    <w:tmpl w:val="7046B968"/>
    <w:lvl w:ilvl="0" w:tplc="567409D2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36944B28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92A8B826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F946AA32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D34471B0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F8C669F6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73B6A87E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9B8CC35A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CA4EC342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12" w15:restartNumberingAfterBreak="0">
    <w:nsid w:val="7DD811FB"/>
    <w:multiLevelType w:val="hybridMultilevel"/>
    <w:tmpl w:val="1FF8C766"/>
    <w:lvl w:ilvl="0" w:tplc="174E7A34">
      <w:numFmt w:val="bullet"/>
      <w:lvlText w:val="-"/>
      <w:lvlJc w:val="left"/>
      <w:pPr>
        <w:ind w:left="3101" w:hanging="118"/>
      </w:pPr>
      <w:rPr>
        <w:rFonts w:ascii="Microsoft Sans Serif" w:eastAsia="Microsoft Sans Serif" w:hAnsi="Microsoft Sans Serif" w:cs="Microsoft Sans Serif" w:hint="default"/>
        <w:w w:val="96"/>
        <w:sz w:val="20"/>
        <w:szCs w:val="20"/>
        <w:lang w:val="cs-CZ" w:eastAsia="en-US" w:bidi="ar-SA"/>
      </w:rPr>
    </w:lvl>
    <w:lvl w:ilvl="1" w:tplc="BD04C6DC">
      <w:numFmt w:val="bullet"/>
      <w:lvlText w:val="•"/>
      <w:lvlJc w:val="left"/>
      <w:pPr>
        <w:ind w:left="3798" w:hanging="118"/>
      </w:pPr>
      <w:rPr>
        <w:rFonts w:hint="default"/>
        <w:lang w:val="cs-CZ" w:eastAsia="en-US" w:bidi="ar-SA"/>
      </w:rPr>
    </w:lvl>
    <w:lvl w:ilvl="2" w:tplc="850817F4">
      <w:numFmt w:val="bullet"/>
      <w:lvlText w:val="•"/>
      <w:lvlJc w:val="left"/>
      <w:pPr>
        <w:ind w:left="4497" w:hanging="118"/>
      </w:pPr>
      <w:rPr>
        <w:rFonts w:hint="default"/>
        <w:lang w:val="cs-CZ" w:eastAsia="en-US" w:bidi="ar-SA"/>
      </w:rPr>
    </w:lvl>
    <w:lvl w:ilvl="3" w:tplc="2CFADA20">
      <w:numFmt w:val="bullet"/>
      <w:lvlText w:val="•"/>
      <w:lvlJc w:val="left"/>
      <w:pPr>
        <w:ind w:left="5195" w:hanging="118"/>
      </w:pPr>
      <w:rPr>
        <w:rFonts w:hint="default"/>
        <w:lang w:val="cs-CZ" w:eastAsia="en-US" w:bidi="ar-SA"/>
      </w:rPr>
    </w:lvl>
    <w:lvl w:ilvl="4" w:tplc="82568548">
      <w:numFmt w:val="bullet"/>
      <w:lvlText w:val="•"/>
      <w:lvlJc w:val="left"/>
      <w:pPr>
        <w:ind w:left="5894" w:hanging="118"/>
      </w:pPr>
      <w:rPr>
        <w:rFonts w:hint="default"/>
        <w:lang w:val="cs-CZ" w:eastAsia="en-US" w:bidi="ar-SA"/>
      </w:rPr>
    </w:lvl>
    <w:lvl w:ilvl="5" w:tplc="8CB22F0C">
      <w:numFmt w:val="bullet"/>
      <w:lvlText w:val="•"/>
      <w:lvlJc w:val="left"/>
      <w:pPr>
        <w:ind w:left="6593" w:hanging="118"/>
      </w:pPr>
      <w:rPr>
        <w:rFonts w:hint="default"/>
        <w:lang w:val="cs-CZ" w:eastAsia="en-US" w:bidi="ar-SA"/>
      </w:rPr>
    </w:lvl>
    <w:lvl w:ilvl="6" w:tplc="690C85A6">
      <w:numFmt w:val="bullet"/>
      <w:lvlText w:val="•"/>
      <w:lvlJc w:val="left"/>
      <w:pPr>
        <w:ind w:left="7291" w:hanging="118"/>
      </w:pPr>
      <w:rPr>
        <w:rFonts w:hint="default"/>
        <w:lang w:val="cs-CZ" w:eastAsia="en-US" w:bidi="ar-SA"/>
      </w:rPr>
    </w:lvl>
    <w:lvl w:ilvl="7" w:tplc="C316B538">
      <w:numFmt w:val="bullet"/>
      <w:lvlText w:val="•"/>
      <w:lvlJc w:val="left"/>
      <w:pPr>
        <w:ind w:left="7990" w:hanging="118"/>
      </w:pPr>
      <w:rPr>
        <w:rFonts w:hint="default"/>
        <w:lang w:val="cs-CZ" w:eastAsia="en-US" w:bidi="ar-SA"/>
      </w:rPr>
    </w:lvl>
    <w:lvl w:ilvl="8" w:tplc="9D72AFE8">
      <w:numFmt w:val="bullet"/>
      <w:lvlText w:val="•"/>
      <w:lvlJc w:val="left"/>
      <w:pPr>
        <w:ind w:left="8689" w:hanging="118"/>
      </w:pPr>
      <w:rPr>
        <w:rFonts w:hint="default"/>
        <w:lang w:val="cs-CZ" w:eastAsia="en-US" w:bidi="ar-SA"/>
      </w:rPr>
    </w:lvl>
  </w:abstractNum>
  <w:abstractNum w:abstractNumId="13" w15:restartNumberingAfterBreak="0">
    <w:nsid w:val="7F041EDA"/>
    <w:multiLevelType w:val="hybridMultilevel"/>
    <w:tmpl w:val="84FA0544"/>
    <w:lvl w:ilvl="0" w:tplc="3ABCC032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BA08668A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26749364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06540510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AE706D06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1FE885E4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0622C00A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EDC8A3F4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4948BA6C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num w:numId="1" w16cid:durableId="1446071219">
    <w:abstractNumId w:val="4"/>
  </w:num>
  <w:num w:numId="2" w16cid:durableId="407003166">
    <w:abstractNumId w:val="6"/>
  </w:num>
  <w:num w:numId="3" w16cid:durableId="1423143730">
    <w:abstractNumId w:val="10"/>
  </w:num>
  <w:num w:numId="4" w16cid:durableId="1509174287">
    <w:abstractNumId w:val="13"/>
  </w:num>
  <w:num w:numId="5" w16cid:durableId="1708872702">
    <w:abstractNumId w:val="5"/>
  </w:num>
  <w:num w:numId="6" w16cid:durableId="958687012">
    <w:abstractNumId w:val="8"/>
  </w:num>
  <w:num w:numId="7" w16cid:durableId="97138462">
    <w:abstractNumId w:val="3"/>
  </w:num>
  <w:num w:numId="8" w16cid:durableId="1980768686">
    <w:abstractNumId w:val="2"/>
  </w:num>
  <w:num w:numId="9" w16cid:durableId="761339345">
    <w:abstractNumId w:val="9"/>
  </w:num>
  <w:num w:numId="10" w16cid:durableId="1711612990">
    <w:abstractNumId w:val="12"/>
  </w:num>
  <w:num w:numId="11" w16cid:durableId="575671333">
    <w:abstractNumId w:val="11"/>
  </w:num>
  <w:num w:numId="12" w16cid:durableId="1638682057">
    <w:abstractNumId w:val="0"/>
  </w:num>
  <w:num w:numId="13" w16cid:durableId="1376546832">
    <w:abstractNumId w:val="7"/>
  </w:num>
  <w:num w:numId="14" w16cid:durableId="479613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30E"/>
    <w:rsid w:val="000248D6"/>
    <w:rsid w:val="000477EA"/>
    <w:rsid w:val="00050D5B"/>
    <w:rsid w:val="000F7C6B"/>
    <w:rsid w:val="001E3866"/>
    <w:rsid w:val="002728C2"/>
    <w:rsid w:val="003944F8"/>
    <w:rsid w:val="0041430E"/>
    <w:rsid w:val="0043712F"/>
    <w:rsid w:val="004A0C69"/>
    <w:rsid w:val="004A3F83"/>
    <w:rsid w:val="004F58B3"/>
    <w:rsid w:val="006D6FE6"/>
    <w:rsid w:val="00723A1E"/>
    <w:rsid w:val="007A689F"/>
    <w:rsid w:val="007F5247"/>
    <w:rsid w:val="008E7571"/>
    <w:rsid w:val="009D5834"/>
    <w:rsid w:val="00A75ABE"/>
    <w:rsid w:val="00B253E1"/>
    <w:rsid w:val="00B7611F"/>
    <w:rsid w:val="00BC6FBD"/>
    <w:rsid w:val="00C50646"/>
    <w:rsid w:val="00C54B95"/>
    <w:rsid w:val="00D15447"/>
    <w:rsid w:val="00D3110D"/>
    <w:rsid w:val="00E9542A"/>
    <w:rsid w:val="00F2322F"/>
    <w:rsid w:val="00FC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148EF"/>
  <w15:docId w15:val="{FC0F52CD-20B2-44E5-A7BF-FC84F87D2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Microsoft Sans Serif" w:eastAsia="Microsoft Sans Serif" w:hAnsi="Microsoft Sans Serif" w:cs="Microsoft Sans Serif"/>
      <w:lang w:val="cs-CZ"/>
    </w:rPr>
  </w:style>
  <w:style w:type="paragraph" w:styleId="Nadpis1">
    <w:name w:val="heading 1"/>
    <w:basedOn w:val="Normln"/>
    <w:uiPriority w:val="9"/>
    <w:qFormat/>
    <w:pPr>
      <w:ind w:left="586" w:hanging="435"/>
      <w:outlineLvl w:val="0"/>
    </w:pPr>
    <w:rPr>
      <w:rFonts w:ascii="Lucida Sans Unicode" w:eastAsia="Lucida Sans Unicode" w:hAnsi="Lucida Sans Unicode" w:cs="Lucida Sans Unicode"/>
      <w:sz w:val="24"/>
      <w:szCs w:val="24"/>
    </w:rPr>
  </w:style>
  <w:style w:type="paragraph" w:styleId="Nadpis2">
    <w:name w:val="heading 2"/>
    <w:basedOn w:val="Normln"/>
    <w:uiPriority w:val="9"/>
    <w:unhideWhenUsed/>
    <w:qFormat/>
    <w:pPr>
      <w:ind w:left="152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Pr>
      <w:sz w:val="20"/>
      <w:szCs w:val="20"/>
    </w:rPr>
  </w:style>
  <w:style w:type="paragraph" w:styleId="Nzev">
    <w:name w:val="Title"/>
    <w:basedOn w:val="Normln"/>
    <w:uiPriority w:val="10"/>
    <w:qFormat/>
    <w:pPr>
      <w:spacing w:before="86"/>
      <w:ind w:left="789" w:hanging="638"/>
    </w:pPr>
    <w:rPr>
      <w:rFonts w:ascii="Lucida Sans Unicode" w:eastAsia="Lucida Sans Unicode" w:hAnsi="Lucida Sans Unicode" w:cs="Lucida Sans Unicode"/>
      <w:sz w:val="52"/>
      <w:szCs w:val="52"/>
    </w:rPr>
  </w:style>
  <w:style w:type="paragraph" w:styleId="Odstavecseseznamem">
    <w:name w:val="List Paragraph"/>
    <w:basedOn w:val="Normln"/>
    <w:uiPriority w:val="1"/>
    <w:qFormat/>
    <w:pPr>
      <w:ind w:left="152"/>
    </w:pPr>
    <w:rPr>
      <w:rFonts w:ascii="Arial" w:eastAsia="Arial" w:hAnsi="Arial" w:cs="Arial"/>
    </w:rPr>
  </w:style>
  <w:style w:type="paragraph" w:customStyle="1" w:styleId="TableParagraph">
    <w:name w:val="Table Paragraph"/>
    <w:basedOn w:val="Normln"/>
    <w:uiPriority w:val="1"/>
    <w:qFormat/>
    <w:pPr>
      <w:spacing w:before="28" w:line="223" w:lineRule="exact"/>
    </w:pPr>
  </w:style>
  <w:style w:type="paragraph" w:styleId="Zhlav">
    <w:name w:val="header"/>
    <w:basedOn w:val="Normln"/>
    <w:link w:val="ZhlavChar"/>
    <w:uiPriority w:val="99"/>
    <w:unhideWhenUsed/>
    <w:rsid w:val="000F7C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F7C6B"/>
    <w:rPr>
      <w:rFonts w:ascii="Microsoft Sans Serif" w:eastAsia="Microsoft Sans Serif" w:hAnsi="Microsoft Sans Serif" w:cs="Microsoft Sans Serif"/>
      <w:lang w:val="cs-CZ"/>
    </w:rPr>
  </w:style>
  <w:style w:type="paragraph" w:styleId="Zpat">
    <w:name w:val="footer"/>
    <w:basedOn w:val="Normln"/>
    <w:link w:val="ZpatChar"/>
    <w:uiPriority w:val="99"/>
    <w:unhideWhenUsed/>
    <w:rsid w:val="000F7C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F7C6B"/>
    <w:rPr>
      <w:rFonts w:ascii="Microsoft Sans Serif" w:eastAsia="Microsoft Sans Serif" w:hAnsi="Microsoft Sans Serif" w:cs="Microsoft Sans Serif"/>
      <w:lang w:val="cs-CZ"/>
    </w:rPr>
  </w:style>
  <w:style w:type="table" w:styleId="Mkatabulky">
    <w:name w:val="Table Grid"/>
    <w:basedOn w:val="Normlntabulka"/>
    <w:uiPriority w:val="39"/>
    <w:rsid w:val="00BC6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0248D6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248D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248D6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248D6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248D6"/>
    <w:rPr>
      <w:color w:val="605E5C"/>
      <w:shd w:val="clear" w:color="auto" w:fill="E1DFDD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C54B95"/>
    <w:rPr>
      <w:rFonts w:ascii="Microsoft Sans Serif" w:eastAsia="Microsoft Sans Serif" w:hAnsi="Microsoft Sans Serif" w:cs="Microsoft Sans Serif"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B5514-E53B-41EA-A590-9DA932D56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12</Pages>
  <Words>3556</Words>
  <Characters>20984</Characters>
  <Application>Microsoft Office Word</Application>
  <DocSecurity>0</DocSecurity>
  <Lines>174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Microsoft Word - B_Souhrnná technická zpráva_FVE And˙l 16</vt:lpstr>
    </vt:vector>
  </TitlesOfParts>
  <Company/>
  <LinksUpToDate>false</LinksUpToDate>
  <CharactersWithSpaces>24492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B_Souhrnná technická zpráva_FVE And˙l 16</dc:title>
  <dc:creator>langerova</dc:creator>
  <cp:lastModifiedBy>Patrik Bejček</cp:lastModifiedBy>
  <cp:revision>26</cp:revision>
  <dcterms:created xsi:type="dcterms:W3CDTF">2022-10-04T17:12:00Z</dcterms:created>
  <dcterms:modified xsi:type="dcterms:W3CDTF">2023-06-06T09:55:00Z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2022-06-22T00:00:00Z</vt:filetime>
  </property>
  <property fmtid="{D5CDD505-2E9C-101B-9397-08002B2CF9AE}" pid="3" name="LastSaved">
    <vt:filetime>2022-10-04T00:00:00Z</vt:filetime>
  </property>
</Properties>
</file>