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A2A69" w14:textId="749750B8" w:rsidR="002D25E9" w:rsidRPr="00232573" w:rsidRDefault="00E27212" w:rsidP="002D25E9">
      <w:pPr>
        <w:pStyle w:val="Nadpis1"/>
        <w:jc w:val="center"/>
        <w:rPr>
          <w:rFonts w:ascii="Calibri" w:hAnsi="Calibri" w:cs="Calibri"/>
          <w:b/>
          <w:spacing w:val="40"/>
          <w:sz w:val="32"/>
          <w:szCs w:val="32"/>
        </w:rPr>
      </w:pPr>
      <w:r w:rsidRPr="00232573">
        <w:rPr>
          <w:rFonts w:ascii="Calibri" w:hAnsi="Calibri" w:cs="Calibri"/>
          <w:b/>
          <w:spacing w:val="40"/>
          <w:sz w:val="32"/>
          <w:szCs w:val="32"/>
        </w:rPr>
        <w:t>SMLOUVA O DÍLO</w:t>
      </w:r>
    </w:p>
    <w:p w14:paraId="565EB2FC" w14:textId="7A2A8AD6" w:rsidR="00E27212" w:rsidRPr="00232573" w:rsidRDefault="00E27212" w:rsidP="00132DCC">
      <w:pPr>
        <w:pStyle w:val="Nadpis1"/>
        <w:numPr>
          <w:ilvl w:val="0"/>
          <w:numId w:val="55"/>
        </w:numPr>
        <w:spacing w:before="240" w:after="240"/>
        <w:ind w:left="357" w:hanging="357"/>
        <w:jc w:val="center"/>
        <w:rPr>
          <w:rFonts w:ascii="Calibri" w:hAnsi="Calibri" w:cs="Calibri"/>
          <w:b/>
          <w:sz w:val="22"/>
          <w:szCs w:val="22"/>
        </w:rPr>
      </w:pPr>
      <w:r w:rsidRPr="00232573">
        <w:rPr>
          <w:rFonts w:ascii="Calibri" w:hAnsi="Calibri" w:cs="Calibri"/>
          <w:b/>
          <w:sz w:val="22"/>
          <w:szCs w:val="22"/>
        </w:rPr>
        <w:t>Smluvní strany</w:t>
      </w:r>
    </w:p>
    <w:p w14:paraId="0A595291" w14:textId="4067E4B2" w:rsidR="00E27212" w:rsidRPr="00232573" w:rsidRDefault="00E27212" w:rsidP="001144BD">
      <w:pPr>
        <w:pStyle w:val="Bezmezer"/>
        <w:numPr>
          <w:ilvl w:val="1"/>
          <w:numId w:val="55"/>
        </w:numPr>
        <w:spacing w:before="240" w:after="60"/>
        <w:ind w:left="567" w:hanging="567"/>
        <w:jc w:val="both"/>
        <w:rPr>
          <w:rFonts w:ascii="Calibri" w:hAnsi="Calibri" w:cs="Calibri"/>
          <w:sz w:val="22"/>
          <w:szCs w:val="22"/>
        </w:rPr>
      </w:pPr>
      <w:r w:rsidRPr="00232573">
        <w:rPr>
          <w:rFonts w:ascii="Calibri" w:hAnsi="Calibri" w:cs="Calibri"/>
          <w:b/>
          <w:sz w:val="22"/>
          <w:szCs w:val="22"/>
        </w:rPr>
        <w:t>Objednatel:</w:t>
      </w:r>
      <w:r w:rsidR="002D25E9" w:rsidRPr="00232573">
        <w:rPr>
          <w:rFonts w:ascii="Calibri" w:hAnsi="Calibri" w:cs="Calibri"/>
          <w:b/>
          <w:sz w:val="22"/>
          <w:szCs w:val="22"/>
        </w:rPr>
        <w:tab/>
        <w:t>SAKO Brno, a.s.</w:t>
      </w:r>
    </w:p>
    <w:p w14:paraId="3229D2C1" w14:textId="7363F02F" w:rsidR="002D25E9" w:rsidRPr="00232573" w:rsidRDefault="002D25E9" w:rsidP="001144BD">
      <w:pPr>
        <w:pStyle w:val="Bezmezer"/>
        <w:spacing w:before="60" w:after="60"/>
        <w:ind w:left="567"/>
        <w:jc w:val="both"/>
        <w:rPr>
          <w:rFonts w:ascii="Calibri" w:hAnsi="Calibri" w:cs="Calibri"/>
          <w:sz w:val="22"/>
          <w:szCs w:val="22"/>
        </w:rPr>
      </w:pPr>
      <w:r w:rsidRPr="00232573">
        <w:rPr>
          <w:rFonts w:ascii="Calibri" w:hAnsi="Calibri" w:cs="Calibri"/>
          <w:sz w:val="22"/>
          <w:szCs w:val="22"/>
        </w:rPr>
        <w:t>Se sídlem:</w:t>
      </w:r>
      <w:r w:rsidRPr="00232573">
        <w:rPr>
          <w:rFonts w:ascii="Calibri" w:hAnsi="Calibri" w:cs="Calibri"/>
          <w:sz w:val="22"/>
          <w:szCs w:val="22"/>
        </w:rPr>
        <w:tab/>
        <w:t>Jedovnická 4247/2, Židenice (Brno-Židenice), 628 00 Brno</w:t>
      </w:r>
    </w:p>
    <w:p w14:paraId="14DB4179" w14:textId="2970495F" w:rsidR="002D25E9" w:rsidRPr="00232573" w:rsidRDefault="002D25E9" w:rsidP="001144BD">
      <w:pPr>
        <w:pStyle w:val="Bezmezer"/>
        <w:spacing w:before="60" w:after="60"/>
        <w:ind w:left="567"/>
        <w:jc w:val="both"/>
        <w:rPr>
          <w:rFonts w:ascii="Calibri" w:hAnsi="Calibri" w:cs="Calibri"/>
          <w:sz w:val="22"/>
          <w:szCs w:val="22"/>
        </w:rPr>
      </w:pPr>
      <w:r w:rsidRPr="00232573">
        <w:rPr>
          <w:rFonts w:ascii="Calibri" w:hAnsi="Calibri" w:cs="Calibri"/>
          <w:sz w:val="22"/>
          <w:szCs w:val="22"/>
        </w:rPr>
        <w:t>IČO:</w:t>
      </w:r>
      <w:r w:rsidRPr="00232573">
        <w:rPr>
          <w:rFonts w:ascii="Calibri" w:hAnsi="Calibri" w:cs="Calibri"/>
          <w:sz w:val="22"/>
          <w:szCs w:val="22"/>
        </w:rPr>
        <w:tab/>
      </w:r>
      <w:r w:rsidRPr="00232573">
        <w:rPr>
          <w:rFonts w:ascii="Calibri" w:hAnsi="Calibri" w:cs="Calibri"/>
          <w:sz w:val="22"/>
          <w:szCs w:val="22"/>
        </w:rPr>
        <w:tab/>
        <w:t>60713470</w:t>
      </w:r>
    </w:p>
    <w:p w14:paraId="292717FF" w14:textId="652E2A0A" w:rsidR="002D25E9" w:rsidRPr="00232573" w:rsidRDefault="002D25E9" w:rsidP="001144BD">
      <w:pPr>
        <w:pStyle w:val="Bezmezer"/>
        <w:spacing w:before="60" w:after="60"/>
        <w:ind w:left="567"/>
        <w:jc w:val="both"/>
        <w:rPr>
          <w:rFonts w:ascii="Calibri" w:hAnsi="Calibri" w:cs="Calibri"/>
          <w:sz w:val="22"/>
          <w:szCs w:val="22"/>
        </w:rPr>
      </w:pPr>
      <w:r w:rsidRPr="00232573">
        <w:rPr>
          <w:rFonts w:ascii="Calibri" w:hAnsi="Calibri" w:cs="Calibri"/>
          <w:sz w:val="22"/>
          <w:szCs w:val="22"/>
        </w:rPr>
        <w:t>DIČ:</w:t>
      </w:r>
      <w:r w:rsidRPr="00232573">
        <w:rPr>
          <w:rFonts w:ascii="Calibri" w:hAnsi="Calibri" w:cs="Calibri"/>
          <w:sz w:val="22"/>
          <w:szCs w:val="22"/>
        </w:rPr>
        <w:tab/>
      </w:r>
      <w:r w:rsidRPr="00232573">
        <w:rPr>
          <w:rFonts w:ascii="Calibri" w:hAnsi="Calibri" w:cs="Calibri"/>
          <w:sz w:val="22"/>
          <w:szCs w:val="22"/>
        </w:rPr>
        <w:tab/>
        <w:t>CZ60713470</w:t>
      </w:r>
    </w:p>
    <w:p w14:paraId="5374DA93" w14:textId="59BCFD2D" w:rsidR="002D25E9" w:rsidRDefault="002D25E9" w:rsidP="001144BD">
      <w:pPr>
        <w:pStyle w:val="Bezmezer"/>
        <w:spacing w:before="60" w:after="60"/>
        <w:ind w:left="567"/>
        <w:jc w:val="both"/>
        <w:rPr>
          <w:rFonts w:ascii="Calibri" w:hAnsi="Calibri" w:cs="Calibri"/>
          <w:sz w:val="22"/>
          <w:szCs w:val="22"/>
        </w:rPr>
      </w:pPr>
      <w:r w:rsidRPr="00232573">
        <w:rPr>
          <w:rFonts w:ascii="Calibri" w:hAnsi="Calibri" w:cs="Calibri"/>
          <w:sz w:val="22"/>
          <w:szCs w:val="22"/>
        </w:rPr>
        <w:t>Zastoupená:</w:t>
      </w:r>
      <w:r w:rsidRPr="00232573">
        <w:rPr>
          <w:rFonts w:ascii="Calibri" w:hAnsi="Calibri" w:cs="Calibri"/>
          <w:sz w:val="22"/>
          <w:szCs w:val="22"/>
        </w:rPr>
        <w:tab/>
      </w:r>
      <w:r w:rsidR="001144BD">
        <w:rPr>
          <w:rFonts w:ascii="Calibri" w:hAnsi="Calibri" w:cs="Calibri"/>
          <w:sz w:val="22"/>
          <w:szCs w:val="22"/>
        </w:rPr>
        <w:t>předsedou představenstva Ing. Pavlem Urubkem,</w:t>
      </w:r>
    </w:p>
    <w:p w14:paraId="1C381A38" w14:textId="3A2E5D1C" w:rsidR="001144BD" w:rsidRPr="00232573" w:rsidRDefault="001144BD" w:rsidP="001144BD">
      <w:pPr>
        <w:pStyle w:val="Bezmezer"/>
        <w:spacing w:before="60" w:after="60"/>
        <w:ind w:left="567"/>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t>Místopředsedou představenstva Ing. Danielem Stružem, MBA</w:t>
      </w:r>
    </w:p>
    <w:p w14:paraId="00DF5092" w14:textId="1980D6AE" w:rsidR="002D25E9" w:rsidRPr="00232573" w:rsidRDefault="002D25E9" w:rsidP="001144BD">
      <w:pPr>
        <w:pStyle w:val="Bezmezer"/>
        <w:spacing w:before="60" w:after="60"/>
        <w:ind w:left="567"/>
        <w:jc w:val="both"/>
        <w:rPr>
          <w:rFonts w:ascii="Calibri" w:hAnsi="Calibri" w:cs="Calibri"/>
          <w:sz w:val="22"/>
          <w:szCs w:val="22"/>
        </w:rPr>
      </w:pPr>
      <w:r w:rsidRPr="00232573">
        <w:rPr>
          <w:rFonts w:ascii="Calibri" w:hAnsi="Calibri" w:cs="Calibri"/>
          <w:sz w:val="22"/>
          <w:szCs w:val="22"/>
        </w:rPr>
        <w:t xml:space="preserve">Obchodní společnost je zapsána v Obchodním rejstříku vedeném u Krajského soudu v Brně pod sp. zn. </w:t>
      </w:r>
      <w:r w:rsidR="001144BD" w:rsidRPr="001144BD">
        <w:rPr>
          <w:rFonts w:ascii="Calibri" w:hAnsi="Calibri" w:cs="Calibri"/>
          <w:sz w:val="22"/>
          <w:szCs w:val="22"/>
        </w:rPr>
        <w:t>B 1371</w:t>
      </w:r>
    </w:p>
    <w:p w14:paraId="13B8551A" w14:textId="77777777" w:rsidR="00BB5298" w:rsidRPr="00BB5298" w:rsidRDefault="00BB5298" w:rsidP="00BB5298">
      <w:pPr>
        <w:pStyle w:val="Bezmezer"/>
        <w:spacing w:before="60" w:after="60"/>
        <w:ind w:left="567"/>
        <w:jc w:val="both"/>
        <w:rPr>
          <w:rFonts w:ascii="Calibri" w:hAnsi="Calibri" w:cs="Calibri"/>
          <w:sz w:val="22"/>
          <w:szCs w:val="22"/>
        </w:rPr>
      </w:pPr>
      <w:r w:rsidRPr="00BB5298">
        <w:rPr>
          <w:rFonts w:ascii="Calibri" w:hAnsi="Calibri" w:cs="Calibri"/>
          <w:sz w:val="22"/>
          <w:szCs w:val="22"/>
        </w:rPr>
        <w:t>Bankovní spojení:</w:t>
      </w:r>
      <w:r w:rsidRPr="00BB5298">
        <w:rPr>
          <w:rFonts w:ascii="Calibri" w:hAnsi="Calibri" w:cs="Calibri"/>
          <w:sz w:val="22"/>
          <w:szCs w:val="22"/>
        </w:rPr>
        <w:tab/>
        <w:t xml:space="preserve">Komerční banka, nám. Svobody 92/21, 602 00 Brno </w:t>
      </w:r>
    </w:p>
    <w:p w14:paraId="21A580D1" w14:textId="77777777" w:rsidR="00BB5298" w:rsidRPr="00BB5298" w:rsidRDefault="00BB5298" w:rsidP="00BB5298">
      <w:pPr>
        <w:pStyle w:val="Bezmezer"/>
        <w:spacing w:before="60" w:after="60"/>
        <w:ind w:left="567"/>
        <w:jc w:val="both"/>
        <w:rPr>
          <w:rFonts w:ascii="Calibri" w:hAnsi="Calibri" w:cs="Calibri"/>
          <w:sz w:val="22"/>
          <w:szCs w:val="22"/>
        </w:rPr>
      </w:pPr>
      <w:r w:rsidRPr="00BB5298">
        <w:rPr>
          <w:rFonts w:ascii="Calibri" w:hAnsi="Calibri" w:cs="Calibri"/>
          <w:sz w:val="22"/>
          <w:szCs w:val="22"/>
        </w:rPr>
        <w:t>Číslo účtu:</w:t>
      </w:r>
      <w:r w:rsidRPr="00BB5298">
        <w:rPr>
          <w:rFonts w:ascii="Calibri" w:hAnsi="Calibri" w:cs="Calibri"/>
          <w:sz w:val="22"/>
          <w:szCs w:val="22"/>
        </w:rPr>
        <w:tab/>
      </w:r>
      <w:r w:rsidRPr="00BB5298">
        <w:rPr>
          <w:rFonts w:ascii="Calibri" w:hAnsi="Calibri" w:cs="Calibri"/>
          <w:sz w:val="22"/>
          <w:szCs w:val="22"/>
        </w:rPr>
        <w:tab/>
        <w:t>79033621/0100</w:t>
      </w:r>
    </w:p>
    <w:p w14:paraId="654B9882" w14:textId="77777777" w:rsidR="00BB5298" w:rsidRPr="00BB5298" w:rsidRDefault="00BB5298" w:rsidP="00BB5298">
      <w:pPr>
        <w:pStyle w:val="Bezmezer"/>
        <w:spacing w:before="60" w:after="60"/>
        <w:ind w:left="567"/>
        <w:jc w:val="both"/>
        <w:rPr>
          <w:rFonts w:ascii="Calibri" w:hAnsi="Calibri" w:cs="Calibri"/>
          <w:sz w:val="22"/>
          <w:szCs w:val="22"/>
        </w:rPr>
      </w:pPr>
      <w:r w:rsidRPr="00BB5298">
        <w:rPr>
          <w:rFonts w:ascii="Calibri" w:hAnsi="Calibri" w:cs="Calibri"/>
          <w:sz w:val="22"/>
          <w:szCs w:val="22"/>
        </w:rPr>
        <w:t>Osoba oprávněná jednat ve věcech smluvních:</w:t>
      </w:r>
      <w:r w:rsidRPr="00BB5298">
        <w:rPr>
          <w:rFonts w:ascii="Calibri" w:hAnsi="Calibri" w:cs="Calibri"/>
          <w:sz w:val="22"/>
          <w:szCs w:val="22"/>
        </w:rPr>
        <w:tab/>
        <w:t>Ing. Iveta Jurenová, obchodní ředitelka</w:t>
      </w:r>
    </w:p>
    <w:p w14:paraId="4D575EF1" w14:textId="1BDA0136" w:rsidR="00F17E62" w:rsidRDefault="00BB5298" w:rsidP="00F17E62">
      <w:pPr>
        <w:pStyle w:val="Bezmezer"/>
        <w:spacing w:before="120" w:after="240" w:line="276" w:lineRule="auto"/>
        <w:ind w:left="567"/>
        <w:rPr>
          <w:rFonts w:ascii="Calibri" w:hAnsi="Calibri" w:cs="Calibri"/>
          <w:sz w:val="22"/>
          <w:szCs w:val="22"/>
        </w:rPr>
      </w:pPr>
      <w:r w:rsidRPr="00BB5298">
        <w:rPr>
          <w:rFonts w:ascii="Calibri" w:hAnsi="Calibri" w:cs="Calibri"/>
          <w:sz w:val="22"/>
          <w:szCs w:val="22"/>
        </w:rPr>
        <w:t>Osoba oprávněná jednat ve věcech technických:</w:t>
      </w:r>
      <w:r w:rsidRPr="00BB5298">
        <w:rPr>
          <w:rFonts w:ascii="Calibri" w:hAnsi="Calibri" w:cs="Calibri"/>
          <w:sz w:val="22"/>
          <w:szCs w:val="22"/>
        </w:rPr>
        <w:tab/>
        <w:t>Ing. Zbyněk Dokoupil, projektový manažer</w:t>
      </w:r>
      <w:r w:rsidR="00F17E62">
        <w:rPr>
          <w:rFonts w:ascii="Calibri" w:hAnsi="Calibri" w:cs="Calibri"/>
          <w:sz w:val="22"/>
          <w:szCs w:val="22"/>
        </w:rPr>
        <w:t xml:space="preserve">  (v</w:t>
      </w:r>
      <w:r w:rsidR="00381461">
        <w:rPr>
          <w:rFonts w:ascii="Calibri" w:hAnsi="Calibri" w:cs="Calibri"/>
          <w:sz w:val="22"/>
          <w:szCs w:val="22"/>
        </w:rPr>
        <w:t> </w:t>
      </w:r>
      <w:r w:rsidR="00F17E62">
        <w:rPr>
          <w:rFonts w:ascii="Calibri" w:hAnsi="Calibri" w:cs="Calibri"/>
          <w:sz w:val="22"/>
          <w:szCs w:val="22"/>
        </w:rPr>
        <w:t>případě nedostupnosti zastupuje Ing. Pavel Slezák, Ph.D. vedoucí investičního oddělení)</w:t>
      </w:r>
    </w:p>
    <w:p w14:paraId="04F1D296" w14:textId="24AE49F1" w:rsidR="00F06EA9" w:rsidRPr="00232573" w:rsidRDefault="00BB5298" w:rsidP="00F17E62">
      <w:pPr>
        <w:pStyle w:val="Bezmezer"/>
        <w:spacing w:before="120" w:after="240" w:line="276" w:lineRule="auto"/>
        <w:rPr>
          <w:rFonts w:ascii="Calibri" w:hAnsi="Calibri" w:cs="Calibri"/>
          <w:sz w:val="22"/>
          <w:szCs w:val="22"/>
        </w:rPr>
      </w:pPr>
      <w:r w:rsidRPr="00BB5298" w:rsidDel="00BB5298">
        <w:rPr>
          <w:rFonts w:ascii="Calibri" w:hAnsi="Calibri" w:cs="Calibri"/>
          <w:sz w:val="22"/>
          <w:szCs w:val="22"/>
        </w:rPr>
        <w:t xml:space="preserve"> </w:t>
      </w:r>
      <w:r w:rsidR="00E27212" w:rsidRPr="00232573">
        <w:rPr>
          <w:rFonts w:ascii="Calibri" w:hAnsi="Calibri" w:cs="Calibri"/>
          <w:sz w:val="22"/>
          <w:szCs w:val="22"/>
        </w:rPr>
        <w:t>(dále jen „</w:t>
      </w:r>
      <w:r w:rsidR="00E27212" w:rsidRPr="00232573">
        <w:rPr>
          <w:rFonts w:ascii="Calibri" w:hAnsi="Calibri" w:cs="Calibri"/>
          <w:b/>
          <w:i/>
          <w:sz w:val="22"/>
          <w:szCs w:val="22"/>
        </w:rPr>
        <w:t>Objednatel</w:t>
      </w:r>
      <w:r w:rsidR="00E27212" w:rsidRPr="00232573">
        <w:rPr>
          <w:rFonts w:ascii="Calibri" w:hAnsi="Calibri" w:cs="Calibri"/>
          <w:sz w:val="22"/>
          <w:szCs w:val="22"/>
        </w:rPr>
        <w:t>“)</w:t>
      </w:r>
    </w:p>
    <w:p w14:paraId="4A1BB969" w14:textId="77777777" w:rsidR="00F06EA9" w:rsidRPr="00232573" w:rsidRDefault="00F06EA9" w:rsidP="008F0130">
      <w:pPr>
        <w:pStyle w:val="Bezmezer"/>
        <w:spacing w:before="240" w:after="240"/>
        <w:rPr>
          <w:rFonts w:ascii="Calibri" w:hAnsi="Calibri" w:cs="Calibri"/>
          <w:sz w:val="22"/>
          <w:szCs w:val="22"/>
        </w:rPr>
      </w:pPr>
      <w:r w:rsidRPr="00232573">
        <w:rPr>
          <w:rFonts w:ascii="Calibri" w:hAnsi="Calibri" w:cs="Calibri"/>
          <w:sz w:val="22"/>
          <w:szCs w:val="22"/>
        </w:rPr>
        <w:t>a</w:t>
      </w:r>
    </w:p>
    <w:p w14:paraId="0E227414" w14:textId="5E658403" w:rsidR="008F0130" w:rsidRPr="00232573" w:rsidRDefault="008F0130" w:rsidP="001144BD">
      <w:pPr>
        <w:pStyle w:val="Bezmezer"/>
        <w:numPr>
          <w:ilvl w:val="1"/>
          <w:numId w:val="55"/>
        </w:numPr>
        <w:spacing w:before="240" w:after="60"/>
        <w:ind w:left="567" w:hanging="567"/>
        <w:jc w:val="both"/>
        <w:rPr>
          <w:rFonts w:ascii="Calibri" w:hAnsi="Calibri" w:cs="Calibri"/>
          <w:sz w:val="22"/>
          <w:szCs w:val="22"/>
        </w:rPr>
      </w:pPr>
      <w:r w:rsidRPr="00232573">
        <w:rPr>
          <w:rFonts w:ascii="Calibri" w:hAnsi="Calibri" w:cs="Calibri"/>
          <w:b/>
          <w:sz w:val="22"/>
          <w:szCs w:val="22"/>
        </w:rPr>
        <w:t xml:space="preserve">Zhotovitel: </w:t>
      </w:r>
      <w:r w:rsidRPr="00232573">
        <w:rPr>
          <w:rFonts w:ascii="Calibri" w:hAnsi="Calibri" w:cs="Calibri"/>
          <w:b/>
          <w:sz w:val="22"/>
          <w:szCs w:val="22"/>
        </w:rPr>
        <w:tab/>
      </w:r>
      <w:r w:rsidR="002D25E9" w:rsidRPr="00232573">
        <w:rPr>
          <w:rFonts w:ascii="Calibri" w:hAnsi="Calibri" w:cs="Calibri"/>
          <w:sz w:val="22"/>
          <w:szCs w:val="22"/>
          <w:highlight w:val="yellow"/>
        </w:rPr>
        <w:t>(DOPLNÍ ÚČASTNÍK)</w:t>
      </w:r>
    </w:p>
    <w:p w14:paraId="0B7B9C75" w14:textId="35938452" w:rsidR="002D25E9" w:rsidRPr="00232573" w:rsidRDefault="002D25E9" w:rsidP="001144BD">
      <w:pPr>
        <w:pStyle w:val="Bezmezer"/>
        <w:spacing w:before="60" w:after="60"/>
        <w:ind w:left="567"/>
        <w:jc w:val="both"/>
        <w:rPr>
          <w:rFonts w:ascii="Calibri" w:hAnsi="Calibri" w:cs="Calibri"/>
          <w:sz w:val="22"/>
          <w:szCs w:val="22"/>
        </w:rPr>
      </w:pPr>
      <w:r w:rsidRPr="00232573">
        <w:rPr>
          <w:rFonts w:ascii="Calibri" w:hAnsi="Calibri" w:cs="Calibri"/>
          <w:sz w:val="22"/>
          <w:szCs w:val="22"/>
        </w:rPr>
        <w:t>Se sídlem:</w:t>
      </w:r>
      <w:r w:rsidRPr="00232573">
        <w:rPr>
          <w:rFonts w:ascii="Calibri" w:hAnsi="Calibri" w:cs="Calibri"/>
          <w:sz w:val="22"/>
          <w:szCs w:val="22"/>
        </w:rPr>
        <w:tab/>
      </w:r>
      <w:r w:rsidRPr="00232573">
        <w:rPr>
          <w:rFonts w:ascii="Calibri" w:hAnsi="Calibri" w:cs="Calibri"/>
          <w:sz w:val="22"/>
          <w:szCs w:val="22"/>
          <w:highlight w:val="yellow"/>
        </w:rPr>
        <w:t>(DOPLNÍ ÚČASTNÍK)</w:t>
      </w:r>
    </w:p>
    <w:p w14:paraId="2C62D018" w14:textId="1C962C39" w:rsidR="002D25E9" w:rsidRPr="00232573" w:rsidRDefault="002D25E9" w:rsidP="001144BD">
      <w:pPr>
        <w:pStyle w:val="Bezmezer"/>
        <w:spacing w:before="60" w:after="60"/>
        <w:ind w:left="567"/>
        <w:jc w:val="both"/>
        <w:rPr>
          <w:rFonts w:ascii="Calibri" w:hAnsi="Calibri" w:cs="Calibri"/>
          <w:sz w:val="22"/>
          <w:szCs w:val="22"/>
        </w:rPr>
      </w:pPr>
      <w:r w:rsidRPr="00232573">
        <w:rPr>
          <w:rFonts w:ascii="Calibri" w:hAnsi="Calibri" w:cs="Calibri"/>
          <w:sz w:val="22"/>
          <w:szCs w:val="22"/>
        </w:rPr>
        <w:t>IČO:</w:t>
      </w:r>
      <w:r w:rsidRPr="00232573">
        <w:rPr>
          <w:rFonts w:ascii="Calibri" w:hAnsi="Calibri" w:cs="Calibri"/>
          <w:sz w:val="22"/>
          <w:szCs w:val="22"/>
        </w:rPr>
        <w:tab/>
      </w:r>
      <w:r w:rsidRPr="00232573">
        <w:rPr>
          <w:rFonts w:ascii="Calibri" w:hAnsi="Calibri" w:cs="Calibri"/>
          <w:sz w:val="22"/>
          <w:szCs w:val="22"/>
        </w:rPr>
        <w:tab/>
      </w:r>
      <w:r w:rsidRPr="00232573">
        <w:rPr>
          <w:rFonts w:ascii="Calibri" w:hAnsi="Calibri" w:cs="Calibri"/>
          <w:sz w:val="22"/>
          <w:szCs w:val="22"/>
          <w:highlight w:val="yellow"/>
        </w:rPr>
        <w:t>(DOPLNÍ ÚČASTNÍK)</w:t>
      </w:r>
    </w:p>
    <w:p w14:paraId="47E7AB85" w14:textId="789F1B20" w:rsidR="002D25E9" w:rsidRPr="00232573" w:rsidRDefault="002D25E9" w:rsidP="001144BD">
      <w:pPr>
        <w:pStyle w:val="Bezmezer"/>
        <w:spacing w:before="60" w:after="60"/>
        <w:ind w:left="567"/>
        <w:jc w:val="both"/>
        <w:rPr>
          <w:rFonts w:ascii="Calibri" w:hAnsi="Calibri" w:cs="Calibri"/>
          <w:sz w:val="22"/>
          <w:szCs w:val="22"/>
        </w:rPr>
      </w:pPr>
      <w:r w:rsidRPr="00232573">
        <w:rPr>
          <w:rFonts w:ascii="Calibri" w:hAnsi="Calibri" w:cs="Calibri"/>
          <w:sz w:val="22"/>
          <w:szCs w:val="22"/>
        </w:rPr>
        <w:t>DIČ:</w:t>
      </w:r>
      <w:r w:rsidRPr="00232573">
        <w:rPr>
          <w:rFonts w:ascii="Calibri" w:hAnsi="Calibri" w:cs="Calibri"/>
          <w:sz w:val="22"/>
          <w:szCs w:val="22"/>
        </w:rPr>
        <w:tab/>
      </w:r>
      <w:r w:rsidRPr="00232573">
        <w:rPr>
          <w:rFonts w:ascii="Calibri" w:hAnsi="Calibri" w:cs="Calibri"/>
          <w:sz w:val="22"/>
          <w:szCs w:val="22"/>
        </w:rPr>
        <w:tab/>
      </w:r>
      <w:r w:rsidRPr="00232573">
        <w:rPr>
          <w:rFonts w:ascii="Calibri" w:hAnsi="Calibri" w:cs="Calibri"/>
          <w:sz w:val="22"/>
          <w:szCs w:val="22"/>
          <w:highlight w:val="yellow"/>
        </w:rPr>
        <w:t>(DOPLNÍ ÚČASTNÍK)</w:t>
      </w:r>
    </w:p>
    <w:p w14:paraId="26848AF2" w14:textId="5770F437" w:rsidR="002D25E9" w:rsidRPr="00232573" w:rsidRDefault="002D25E9" w:rsidP="001144BD">
      <w:pPr>
        <w:pStyle w:val="Bezmezer"/>
        <w:spacing w:before="60" w:after="60"/>
        <w:ind w:left="567"/>
        <w:jc w:val="both"/>
        <w:rPr>
          <w:rFonts w:ascii="Calibri" w:hAnsi="Calibri" w:cs="Calibri"/>
          <w:sz w:val="22"/>
          <w:szCs w:val="22"/>
        </w:rPr>
      </w:pPr>
      <w:r w:rsidRPr="00232573">
        <w:rPr>
          <w:rFonts w:ascii="Calibri" w:hAnsi="Calibri" w:cs="Calibri"/>
          <w:sz w:val="22"/>
          <w:szCs w:val="22"/>
        </w:rPr>
        <w:t>Zastoupená:</w:t>
      </w:r>
      <w:r w:rsidRPr="00232573">
        <w:rPr>
          <w:rFonts w:ascii="Calibri" w:hAnsi="Calibri" w:cs="Calibri"/>
          <w:sz w:val="22"/>
          <w:szCs w:val="22"/>
        </w:rPr>
        <w:tab/>
      </w:r>
      <w:r w:rsidRPr="00232573">
        <w:rPr>
          <w:rFonts w:ascii="Calibri" w:hAnsi="Calibri" w:cs="Calibri"/>
          <w:sz w:val="22"/>
          <w:szCs w:val="22"/>
          <w:highlight w:val="yellow"/>
        </w:rPr>
        <w:t>(DOPLNÍ ÚČASTNÍK)</w:t>
      </w:r>
    </w:p>
    <w:p w14:paraId="5B8748A6" w14:textId="77777777" w:rsidR="00757732" w:rsidRPr="00232573" w:rsidRDefault="002D25E9" w:rsidP="001144BD">
      <w:pPr>
        <w:pStyle w:val="Bezmezer"/>
        <w:spacing w:before="60" w:after="60"/>
        <w:ind w:left="567"/>
        <w:jc w:val="both"/>
        <w:rPr>
          <w:rFonts w:ascii="Calibri" w:hAnsi="Calibri" w:cs="Calibri"/>
          <w:sz w:val="22"/>
          <w:szCs w:val="22"/>
        </w:rPr>
      </w:pPr>
      <w:r w:rsidRPr="00232573">
        <w:rPr>
          <w:rFonts w:ascii="Calibri" w:hAnsi="Calibri" w:cs="Calibri"/>
          <w:sz w:val="22"/>
          <w:szCs w:val="22"/>
        </w:rPr>
        <w:t xml:space="preserve">Obchodní společnost je zapsána v Obchodním rejstříku vedeném u </w:t>
      </w:r>
      <w:r w:rsidRPr="00232573">
        <w:rPr>
          <w:rFonts w:ascii="Calibri" w:hAnsi="Calibri" w:cs="Calibri"/>
          <w:sz w:val="22"/>
          <w:szCs w:val="22"/>
          <w:highlight w:val="yellow"/>
        </w:rPr>
        <w:t>(DOPLNÍ ÚČASTNÍK)</w:t>
      </w:r>
      <w:r w:rsidRPr="00232573">
        <w:rPr>
          <w:rFonts w:ascii="Calibri" w:hAnsi="Calibri" w:cs="Calibri"/>
          <w:sz w:val="22"/>
          <w:szCs w:val="22"/>
        </w:rPr>
        <w:t xml:space="preserve"> soudu v </w:t>
      </w:r>
      <w:r w:rsidRPr="00232573">
        <w:rPr>
          <w:rFonts w:ascii="Calibri" w:hAnsi="Calibri" w:cs="Calibri"/>
          <w:sz w:val="22"/>
          <w:szCs w:val="22"/>
          <w:highlight w:val="yellow"/>
        </w:rPr>
        <w:t>(DOPLNÍ ÚČASTNÍK)</w:t>
      </w:r>
      <w:r w:rsidRPr="00232573">
        <w:rPr>
          <w:rFonts w:ascii="Calibri" w:hAnsi="Calibri" w:cs="Calibri"/>
          <w:sz w:val="22"/>
          <w:szCs w:val="22"/>
        </w:rPr>
        <w:t xml:space="preserve"> pod sp. zn. </w:t>
      </w:r>
      <w:r w:rsidRPr="00232573">
        <w:rPr>
          <w:rFonts w:ascii="Calibri" w:hAnsi="Calibri" w:cs="Calibri"/>
          <w:sz w:val="22"/>
          <w:szCs w:val="22"/>
          <w:highlight w:val="yellow"/>
        </w:rPr>
        <w:t>(DOPLNÍ ÚČASTNÍK)</w:t>
      </w:r>
    </w:p>
    <w:p w14:paraId="09323B0E" w14:textId="68D818CC" w:rsidR="00757732" w:rsidRPr="00232573" w:rsidRDefault="00757732" w:rsidP="001144BD">
      <w:pPr>
        <w:pStyle w:val="Bezmezer"/>
        <w:spacing w:before="60" w:after="60"/>
        <w:ind w:left="567"/>
        <w:jc w:val="both"/>
        <w:rPr>
          <w:rFonts w:ascii="Calibri" w:hAnsi="Calibri" w:cs="Calibri"/>
          <w:sz w:val="22"/>
          <w:szCs w:val="22"/>
        </w:rPr>
      </w:pPr>
      <w:r w:rsidRPr="00232573">
        <w:rPr>
          <w:rFonts w:ascii="Calibri" w:hAnsi="Calibri" w:cs="Calibri"/>
          <w:sz w:val="22"/>
          <w:szCs w:val="22"/>
        </w:rPr>
        <w:t>Bankovní spojení:</w:t>
      </w:r>
      <w:r w:rsidRPr="00232573">
        <w:rPr>
          <w:rFonts w:ascii="Calibri" w:hAnsi="Calibri" w:cs="Calibri"/>
          <w:sz w:val="22"/>
          <w:szCs w:val="22"/>
        </w:rPr>
        <w:tab/>
      </w:r>
      <w:r w:rsidRPr="00232573">
        <w:rPr>
          <w:rFonts w:ascii="Calibri" w:hAnsi="Calibri" w:cs="Calibri"/>
          <w:sz w:val="22"/>
          <w:szCs w:val="22"/>
          <w:highlight w:val="yellow"/>
        </w:rPr>
        <w:t>(DOPLNÍ ÚČASTNÍK)</w:t>
      </w:r>
    </w:p>
    <w:p w14:paraId="7E944999" w14:textId="79C23330" w:rsidR="00757732" w:rsidRPr="00232573" w:rsidRDefault="00757732" w:rsidP="001144BD">
      <w:pPr>
        <w:pStyle w:val="Bezmezer"/>
        <w:spacing w:before="60" w:after="60"/>
        <w:ind w:left="567"/>
        <w:jc w:val="both"/>
        <w:rPr>
          <w:rFonts w:ascii="Calibri" w:hAnsi="Calibri" w:cs="Calibri"/>
          <w:sz w:val="22"/>
          <w:szCs w:val="22"/>
        </w:rPr>
      </w:pPr>
      <w:r w:rsidRPr="00232573">
        <w:rPr>
          <w:rFonts w:ascii="Calibri" w:hAnsi="Calibri" w:cs="Calibri"/>
          <w:sz w:val="22"/>
          <w:szCs w:val="22"/>
        </w:rPr>
        <w:t>Číslo účtu:</w:t>
      </w:r>
      <w:r w:rsidRPr="00232573">
        <w:rPr>
          <w:rFonts w:ascii="Calibri" w:hAnsi="Calibri" w:cs="Calibri"/>
          <w:sz w:val="22"/>
          <w:szCs w:val="22"/>
        </w:rPr>
        <w:tab/>
      </w:r>
      <w:r w:rsidRPr="00232573">
        <w:rPr>
          <w:rFonts w:ascii="Calibri" w:hAnsi="Calibri" w:cs="Calibri"/>
          <w:sz w:val="22"/>
          <w:szCs w:val="22"/>
        </w:rPr>
        <w:tab/>
      </w:r>
      <w:r w:rsidRPr="00232573">
        <w:rPr>
          <w:rFonts w:ascii="Calibri" w:hAnsi="Calibri" w:cs="Calibri"/>
          <w:sz w:val="22"/>
          <w:szCs w:val="22"/>
          <w:highlight w:val="yellow"/>
        </w:rPr>
        <w:t>(DOPLNÍ ÚČASTNÍK)</w:t>
      </w:r>
    </w:p>
    <w:p w14:paraId="18F68488" w14:textId="237EA2ED" w:rsidR="00757732" w:rsidRPr="00232573" w:rsidRDefault="00757732" w:rsidP="001144BD">
      <w:pPr>
        <w:pStyle w:val="Bezmezer"/>
        <w:spacing w:before="60" w:after="60"/>
        <w:ind w:left="567"/>
        <w:jc w:val="both"/>
        <w:rPr>
          <w:rFonts w:ascii="Calibri" w:hAnsi="Calibri" w:cs="Calibri"/>
          <w:sz w:val="22"/>
          <w:szCs w:val="22"/>
        </w:rPr>
      </w:pPr>
      <w:r w:rsidRPr="00232573">
        <w:rPr>
          <w:rFonts w:ascii="Calibri" w:hAnsi="Calibri" w:cs="Calibri"/>
          <w:sz w:val="22"/>
          <w:szCs w:val="22"/>
        </w:rPr>
        <w:t>Osoba oprávněná jednat ve věcech smluvních:</w:t>
      </w:r>
      <w:r w:rsidRPr="00232573">
        <w:rPr>
          <w:rFonts w:ascii="Calibri" w:hAnsi="Calibri" w:cs="Calibri"/>
          <w:sz w:val="22"/>
          <w:szCs w:val="22"/>
        </w:rPr>
        <w:tab/>
      </w:r>
      <w:r w:rsidRPr="00232573">
        <w:rPr>
          <w:rFonts w:ascii="Calibri" w:hAnsi="Calibri" w:cs="Calibri"/>
          <w:sz w:val="22"/>
          <w:szCs w:val="22"/>
          <w:highlight w:val="yellow"/>
        </w:rPr>
        <w:t>(DOPLNÍ ÚČASTNÍK)</w:t>
      </w:r>
    </w:p>
    <w:p w14:paraId="0FA4B546" w14:textId="5A0DFFBE" w:rsidR="00757732" w:rsidRPr="00232573" w:rsidRDefault="00757732" w:rsidP="001144BD">
      <w:pPr>
        <w:pStyle w:val="Bezmezer"/>
        <w:spacing w:before="60" w:after="60"/>
        <w:ind w:left="567"/>
        <w:jc w:val="both"/>
        <w:rPr>
          <w:rFonts w:ascii="Calibri" w:hAnsi="Calibri" w:cs="Calibri"/>
          <w:sz w:val="22"/>
          <w:szCs w:val="22"/>
        </w:rPr>
      </w:pPr>
      <w:r w:rsidRPr="00232573">
        <w:rPr>
          <w:rFonts w:ascii="Calibri" w:hAnsi="Calibri" w:cs="Calibri"/>
          <w:sz w:val="22"/>
          <w:szCs w:val="22"/>
        </w:rPr>
        <w:t>Osoba oprávněná jednat ve věcech technických:</w:t>
      </w:r>
      <w:r w:rsidRPr="00232573">
        <w:rPr>
          <w:rFonts w:ascii="Calibri" w:hAnsi="Calibri" w:cs="Calibri"/>
          <w:sz w:val="22"/>
          <w:szCs w:val="22"/>
        </w:rPr>
        <w:tab/>
      </w:r>
      <w:r w:rsidRPr="00232573">
        <w:rPr>
          <w:rFonts w:ascii="Calibri" w:hAnsi="Calibri" w:cs="Calibri"/>
          <w:sz w:val="22"/>
          <w:szCs w:val="22"/>
          <w:highlight w:val="yellow"/>
        </w:rPr>
        <w:t>(DOPLNÍ ÚČASTNÍK)</w:t>
      </w:r>
    </w:p>
    <w:p w14:paraId="549A9807" w14:textId="4C598ED7" w:rsidR="00F06EA9" w:rsidRPr="00232573" w:rsidRDefault="008F0130" w:rsidP="001144BD">
      <w:pPr>
        <w:pStyle w:val="Bezmezer"/>
        <w:spacing w:before="120" w:after="240"/>
        <w:jc w:val="both"/>
        <w:rPr>
          <w:rFonts w:ascii="Calibri" w:hAnsi="Calibri" w:cs="Calibri"/>
          <w:sz w:val="22"/>
          <w:szCs w:val="22"/>
        </w:rPr>
      </w:pPr>
      <w:r w:rsidRPr="00232573">
        <w:rPr>
          <w:rFonts w:ascii="Calibri" w:hAnsi="Calibri" w:cs="Calibri"/>
          <w:sz w:val="22"/>
          <w:szCs w:val="22"/>
        </w:rPr>
        <w:t>(dále jen „</w:t>
      </w:r>
      <w:r w:rsidRPr="00232573">
        <w:rPr>
          <w:rFonts w:ascii="Calibri" w:hAnsi="Calibri" w:cs="Calibri"/>
          <w:b/>
          <w:i/>
          <w:sz w:val="22"/>
          <w:szCs w:val="22"/>
        </w:rPr>
        <w:t>Zhotovitel</w:t>
      </w:r>
      <w:r w:rsidRPr="00232573">
        <w:rPr>
          <w:rFonts w:ascii="Calibri" w:hAnsi="Calibri" w:cs="Calibri"/>
          <w:sz w:val="22"/>
          <w:szCs w:val="22"/>
        </w:rPr>
        <w:t>“</w:t>
      </w:r>
      <w:r w:rsidR="00132DCC" w:rsidRPr="00232573">
        <w:rPr>
          <w:rFonts w:ascii="Calibri" w:hAnsi="Calibri" w:cs="Calibri"/>
          <w:sz w:val="22"/>
          <w:szCs w:val="22"/>
        </w:rPr>
        <w:t xml:space="preserve">; </w:t>
      </w:r>
      <w:r w:rsidR="00F06EA9" w:rsidRPr="00232573">
        <w:rPr>
          <w:rFonts w:ascii="Calibri" w:hAnsi="Calibri" w:cs="Calibri"/>
          <w:sz w:val="22"/>
          <w:szCs w:val="22"/>
        </w:rPr>
        <w:t>společně dále rovněž jen „</w:t>
      </w:r>
      <w:r w:rsidR="00F06EA9" w:rsidRPr="00232573">
        <w:rPr>
          <w:rFonts w:ascii="Calibri" w:hAnsi="Calibri" w:cs="Calibri"/>
          <w:b/>
          <w:i/>
          <w:sz w:val="22"/>
          <w:szCs w:val="22"/>
        </w:rPr>
        <w:t>Smluvní strany</w:t>
      </w:r>
      <w:r w:rsidR="00F06EA9" w:rsidRPr="00232573">
        <w:rPr>
          <w:rFonts w:ascii="Calibri" w:hAnsi="Calibri" w:cs="Calibri"/>
          <w:sz w:val="22"/>
          <w:szCs w:val="22"/>
        </w:rPr>
        <w:t>“</w:t>
      </w:r>
      <w:r w:rsidR="00132DCC" w:rsidRPr="00232573">
        <w:rPr>
          <w:rFonts w:ascii="Calibri" w:hAnsi="Calibri" w:cs="Calibri"/>
          <w:sz w:val="22"/>
          <w:szCs w:val="22"/>
        </w:rPr>
        <w:t>)</w:t>
      </w:r>
    </w:p>
    <w:p w14:paraId="06AF894D" w14:textId="2B2058E7" w:rsidR="008F0130" w:rsidRPr="00232573" w:rsidRDefault="00F06EA9" w:rsidP="001144BD">
      <w:pPr>
        <w:spacing w:before="240" w:after="240" w:line="276" w:lineRule="auto"/>
        <w:jc w:val="both"/>
        <w:rPr>
          <w:rFonts w:ascii="Calibri" w:hAnsi="Calibri" w:cs="Calibri"/>
          <w:sz w:val="22"/>
          <w:szCs w:val="22"/>
        </w:rPr>
      </w:pPr>
      <w:r w:rsidRPr="00232573">
        <w:rPr>
          <w:rFonts w:ascii="Calibri" w:hAnsi="Calibri" w:cs="Calibri"/>
          <w:sz w:val="22"/>
          <w:szCs w:val="22"/>
        </w:rPr>
        <w:t>uzavřel</w:t>
      </w:r>
      <w:r w:rsidR="00132DCC" w:rsidRPr="00232573">
        <w:rPr>
          <w:rFonts w:ascii="Calibri" w:hAnsi="Calibri" w:cs="Calibri"/>
          <w:sz w:val="22"/>
          <w:szCs w:val="22"/>
        </w:rPr>
        <w:t>y</w:t>
      </w:r>
      <w:r w:rsidRPr="00232573">
        <w:rPr>
          <w:rFonts w:ascii="Calibri" w:hAnsi="Calibri" w:cs="Calibri"/>
          <w:sz w:val="22"/>
          <w:szCs w:val="22"/>
        </w:rPr>
        <w:t xml:space="preserve"> níže uvedeného dne, měsíce a roku dle § 2586 a následujících zákona č. 89/2012 Sb., občanského zákoníku, ve znění pozdějších předpisů (dále též „</w:t>
      </w:r>
      <w:r w:rsidRPr="00232573">
        <w:rPr>
          <w:rFonts w:ascii="Calibri" w:hAnsi="Calibri" w:cs="Calibri"/>
          <w:b/>
          <w:i/>
          <w:sz w:val="22"/>
          <w:szCs w:val="22"/>
        </w:rPr>
        <w:t>občanský zákoník</w:t>
      </w:r>
      <w:r w:rsidRPr="00232573">
        <w:rPr>
          <w:rFonts w:ascii="Calibri" w:hAnsi="Calibri" w:cs="Calibri"/>
          <w:sz w:val="22"/>
          <w:szCs w:val="22"/>
        </w:rPr>
        <w:t xml:space="preserve">“) tuto smlouvu o dílo </w:t>
      </w:r>
      <w:r w:rsidR="00B81AD5" w:rsidRPr="00232573">
        <w:rPr>
          <w:rFonts w:ascii="Calibri" w:hAnsi="Calibri" w:cs="Calibri"/>
          <w:sz w:val="22"/>
          <w:szCs w:val="22"/>
        </w:rPr>
        <w:t xml:space="preserve">na zhotovení stavby </w:t>
      </w:r>
      <w:r w:rsidRPr="00232573">
        <w:rPr>
          <w:rFonts w:ascii="Calibri" w:hAnsi="Calibri" w:cs="Calibri"/>
          <w:sz w:val="22"/>
          <w:szCs w:val="22"/>
        </w:rPr>
        <w:t>(dále jen „</w:t>
      </w:r>
      <w:r w:rsidRPr="00232573">
        <w:rPr>
          <w:rFonts w:ascii="Calibri" w:hAnsi="Calibri" w:cs="Calibri"/>
          <w:b/>
          <w:i/>
          <w:sz w:val="22"/>
          <w:szCs w:val="22"/>
        </w:rPr>
        <w:t>Smlouva</w:t>
      </w:r>
      <w:r w:rsidRPr="00232573">
        <w:rPr>
          <w:rFonts w:ascii="Calibri" w:hAnsi="Calibri" w:cs="Calibri"/>
          <w:sz w:val="22"/>
          <w:szCs w:val="22"/>
        </w:rPr>
        <w:t>“).</w:t>
      </w:r>
    </w:p>
    <w:p w14:paraId="5CB987BB" w14:textId="77777777" w:rsidR="00D02988" w:rsidRPr="00232573" w:rsidRDefault="00F06EA9" w:rsidP="003D32AE">
      <w:pPr>
        <w:pStyle w:val="Odstavecseseznamem"/>
        <w:keepNext/>
        <w:numPr>
          <w:ilvl w:val="0"/>
          <w:numId w:val="55"/>
        </w:numPr>
        <w:spacing w:before="240" w:after="240"/>
        <w:ind w:left="567" w:hanging="567"/>
        <w:contextualSpacing w:val="0"/>
        <w:jc w:val="center"/>
        <w:rPr>
          <w:rFonts w:ascii="Calibri" w:hAnsi="Calibri" w:cs="Calibri"/>
          <w:b/>
          <w:sz w:val="22"/>
          <w:szCs w:val="22"/>
        </w:rPr>
      </w:pPr>
      <w:r w:rsidRPr="00232573">
        <w:rPr>
          <w:rFonts w:ascii="Calibri" w:hAnsi="Calibri" w:cs="Calibri"/>
          <w:b/>
          <w:sz w:val="22"/>
          <w:szCs w:val="22"/>
        </w:rPr>
        <w:t>Předmět smlouvy</w:t>
      </w:r>
    </w:p>
    <w:p w14:paraId="206BB0D2" w14:textId="22DE3895" w:rsidR="00AF125A" w:rsidRPr="00232573" w:rsidRDefault="00AF125A" w:rsidP="00132DCC">
      <w:pPr>
        <w:pStyle w:val="Bezmezer"/>
        <w:numPr>
          <w:ilvl w:val="0"/>
          <w:numId w:val="1"/>
        </w:numPr>
        <w:tabs>
          <w:tab w:val="left" w:pos="0"/>
        </w:tabs>
        <w:spacing w:before="120" w:after="120" w:line="276" w:lineRule="auto"/>
        <w:ind w:left="567" w:hanging="567"/>
        <w:jc w:val="both"/>
        <w:rPr>
          <w:rFonts w:ascii="Calibri" w:hAnsi="Calibri" w:cs="Calibri"/>
          <w:b/>
          <w:sz w:val="22"/>
          <w:szCs w:val="22"/>
        </w:rPr>
      </w:pPr>
      <w:r w:rsidRPr="00232573">
        <w:rPr>
          <w:rFonts w:ascii="Calibri" w:hAnsi="Calibri" w:cs="Calibri"/>
          <w:sz w:val="22"/>
          <w:szCs w:val="22"/>
        </w:rPr>
        <w:t>Zhotovitel se touto Smlouvou zavazuje k provedení díla, kterým se rozumí zhotovení stavby</w:t>
      </w:r>
      <w:r w:rsidRPr="00232573">
        <w:rPr>
          <w:rFonts w:ascii="Calibri" w:hAnsi="Calibri" w:cs="Calibri"/>
          <w:b/>
          <w:sz w:val="22"/>
          <w:szCs w:val="22"/>
        </w:rPr>
        <w:t xml:space="preserve"> </w:t>
      </w:r>
      <w:r w:rsidR="00132DCC" w:rsidRPr="00232573">
        <w:rPr>
          <w:rFonts w:ascii="Calibri" w:hAnsi="Calibri" w:cs="Calibri"/>
          <w:bCs/>
          <w:sz w:val="22"/>
          <w:szCs w:val="22"/>
        </w:rPr>
        <w:t>s názvem „</w:t>
      </w:r>
      <w:bookmarkStart w:id="0" w:name="_Hlk216620916"/>
      <w:r w:rsidR="00132DCC" w:rsidRPr="00232573">
        <w:rPr>
          <w:rFonts w:ascii="Calibri" w:hAnsi="Calibri" w:cs="Calibri"/>
          <w:b/>
          <w:sz w:val="22"/>
          <w:szCs w:val="22"/>
          <w:lang w:bidi="en-US"/>
        </w:rPr>
        <w:t>SAKO Brno – oprava železniční vlečky</w:t>
      </w:r>
      <w:bookmarkEnd w:id="0"/>
      <w:r w:rsidR="00132DCC" w:rsidRPr="00232573">
        <w:rPr>
          <w:rFonts w:ascii="Calibri" w:hAnsi="Calibri" w:cs="Calibri"/>
          <w:bCs/>
          <w:sz w:val="22"/>
          <w:szCs w:val="22"/>
          <w:lang w:bidi="en-US"/>
        </w:rPr>
        <w:t>“</w:t>
      </w:r>
      <w:r w:rsidR="00015CD7" w:rsidRPr="00232573">
        <w:rPr>
          <w:rFonts w:ascii="Calibri" w:hAnsi="Calibri" w:cs="Calibri"/>
          <w:sz w:val="22"/>
          <w:szCs w:val="22"/>
        </w:rPr>
        <w:t xml:space="preserve"> </w:t>
      </w:r>
      <w:r w:rsidRPr="00232573">
        <w:rPr>
          <w:rFonts w:ascii="Calibri" w:hAnsi="Calibri" w:cs="Calibri"/>
          <w:sz w:val="22"/>
          <w:szCs w:val="22"/>
        </w:rPr>
        <w:t>(dále jen „</w:t>
      </w:r>
      <w:r w:rsidRPr="00232573">
        <w:rPr>
          <w:rFonts w:ascii="Calibri" w:hAnsi="Calibri" w:cs="Calibri"/>
          <w:b/>
          <w:i/>
          <w:sz w:val="22"/>
          <w:szCs w:val="22"/>
        </w:rPr>
        <w:t>Stavba</w:t>
      </w:r>
      <w:r w:rsidRPr="00232573">
        <w:rPr>
          <w:rFonts w:ascii="Calibri" w:hAnsi="Calibri" w:cs="Calibri"/>
          <w:sz w:val="22"/>
          <w:szCs w:val="22"/>
        </w:rPr>
        <w:t>“</w:t>
      </w:r>
      <w:r w:rsidR="00A00237" w:rsidRPr="00232573">
        <w:rPr>
          <w:rFonts w:ascii="Calibri" w:hAnsi="Calibri" w:cs="Calibri"/>
          <w:sz w:val="22"/>
          <w:szCs w:val="22"/>
        </w:rPr>
        <w:t xml:space="preserve"> nebo </w:t>
      </w:r>
      <w:r w:rsidR="00A00237" w:rsidRPr="00232573">
        <w:rPr>
          <w:rFonts w:ascii="Calibri" w:hAnsi="Calibri" w:cs="Calibri"/>
          <w:i/>
          <w:sz w:val="22"/>
          <w:szCs w:val="22"/>
        </w:rPr>
        <w:t>„</w:t>
      </w:r>
      <w:r w:rsidR="00A00237" w:rsidRPr="00232573">
        <w:rPr>
          <w:rFonts w:ascii="Calibri" w:hAnsi="Calibri" w:cs="Calibri"/>
          <w:b/>
          <w:i/>
          <w:sz w:val="22"/>
          <w:szCs w:val="22"/>
        </w:rPr>
        <w:t>Dílo</w:t>
      </w:r>
      <w:r w:rsidR="00A00237" w:rsidRPr="00232573">
        <w:rPr>
          <w:rFonts w:ascii="Calibri" w:hAnsi="Calibri" w:cs="Calibri"/>
          <w:i/>
          <w:sz w:val="22"/>
          <w:szCs w:val="22"/>
        </w:rPr>
        <w:t>“</w:t>
      </w:r>
      <w:r w:rsidRPr="00232573">
        <w:rPr>
          <w:rFonts w:ascii="Calibri" w:hAnsi="Calibri" w:cs="Calibri"/>
          <w:sz w:val="22"/>
          <w:szCs w:val="22"/>
        </w:rPr>
        <w:t>) v rozsahu, způsobem a za podmínek dohodnutých v této Smlouvě</w:t>
      </w:r>
      <w:r w:rsidR="003C1362" w:rsidRPr="00232573">
        <w:rPr>
          <w:rFonts w:ascii="Calibri" w:hAnsi="Calibri" w:cs="Calibri"/>
          <w:sz w:val="22"/>
          <w:szCs w:val="22"/>
        </w:rPr>
        <w:t>,</w:t>
      </w:r>
      <w:r w:rsidR="00132DCC" w:rsidRPr="00232573">
        <w:rPr>
          <w:rFonts w:ascii="Calibri" w:hAnsi="Calibri" w:cs="Calibri"/>
          <w:sz w:val="22"/>
          <w:szCs w:val="22"/>
        </w:rPr>
        <w:t xml:space="preserve"> a jeho předání Objednateli,</w:t>
      </w:r>
      <w:r w:rsidRPr="00232573">
        <w:rPr>
          <w:rFonts w:ascii="Calibri" w:hAnsi="Calibri" w:cs="Calibri"/>
          <w:sz w:val="22"/>
          <w:szCs w:val="22"/>
        </w:rPr>
        <w:t xml:space="preserve"> </w:t>
      </w:r>
      <w:r w:rsidR="00132DCC" w:rsidRPr="00232573">
        <w:rPr>
          <w:rFonts w:ascii="Calibri" w:hAnsi="Calibri" w:cs="Calibri"/>
          <w:sz w:val="22"/>
          <w:szCs w:val="22"/>
        </w:rPr>
        <w:t>a to na svůj náklad a nebezpečí a ve sjednaném termínu.</w:t>
      </w:r>
    </w:p>
    <w:p w14:paraId="51707935" w14:textId="4EA7557F" w:rsidR="00AF125A" w:rsidRPr="00232573" w:rsidRDefault="00AF125A" w:rsidP="00132DCC">
      <w:pPr>
        <w:pStyle w:val="Bezmezer"/>
        <w:numPr>
          <w:ilvl w:val="0"/>
          <w:numId w:val="1"/>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lastRenderedPageBreak/>
        <w:t xml:space="preserve">Objednatel se zavazuje poskytnout </w:t>
      </w:r>
      <w:r w:rsidR="007E11A2" w:rsidRPr="00232573">
        <w:rPr>
          <w:rFonts w:ascii="Calibri" w:hAnsi="Calibri" w:cs="Calibri"/>
          <w:sz w:val="22"/>
          <w:szCs w:val="22"/>
        </w:rPr>
        <w:t>Z</w:t>
      </w:r>
      <w:r w:rsidRPr="00232573">
        <w:rPr>
          <w:rFonts w:ascii="Calibri" w:hAnsi="Calibri" w:cs="Calibri"/>
          <w:sz w:val="22"/>
          <w:szCs w:val="22"/>
        </w:rPr>
        <w:t xml:space="preserve">hotoviteli </w:t>
      </w:r>
      <w:r w:rsidR="00D13953" w:rsidRPr="00232573">
        <w:rPr>
          <w:rFonts w:ascii="Calibri" w:hAnsi="Calibri" w:cs="Calibri"/>
          <w:sz w:val="22"/>
          <w:szCs w:val="22"/>
        </w:rPr>
        <w:t>nezbytnou součinnost</w:t>
      </w:r>
      <w:r w:rsidRPr="00232573">
        <w:rPr>
          <w:rFonts w:ascii="Calibri" w:hAnsi="Calibri" w:cs="Calibri"/>
          <w:sz w:val="22"/>
          <w:szCs w:val="22"/>
        </w:rPr>
        <w:t xml:space="preserve"> dle této Smlouvy, dokončenou Stavbu </w:t>
      </w:r>
      <w:r w:rsidR="003C1362" w:rsidRPr="00232573">
        <w:rPr>
          <w:rFonts w:ascii="Calibri" w:hAnsi="Calibri" w:cs="Calibri"/>
          <w:sz w:val="22"/>
          <w:szCs w:val="22"/>
        </w:rPr>
        <w:t xml:space="preserve">v souladu se Smlouvou </w:t>
      </w:r>
      <w:r w:rsidRPr="00232573">
        <w:rPr>
          <w:rFonts w:ascii="Calibri" w:hAnsi="Calibri" w:cs="Calibri"/>
          <w:sz w:val="22"/>
          <w:szCs w:val="22"/>
        </w:rPr>
        <w:t>převzít a zaplatit dohodnutou cenu za zhotovení Stavby a</w:t>
      </w:r>
      <w:r w:rsidR="00013247" w:rsidRPr="00232573">
        <w:rPr>
          <w:rFonts w:ascii="Calibri" w:hAnsi="Calibri" w:cs="Calibri"/>
          <w:sz w:val="22"/>
          <w:szCs w:val="22"/>
        </w:rPr>
        <w:t> </w:t>
      </w:r>
      <w:r w:rsidRPr="00232573">
        <w:rPr>
          <w:rFonts w:ascii="Calibri" w:hAnsi="Calibri" w:cs="Calibri"/>
          <w:sz w:val="22"/>
          <w:szCs w:val="22"/>
        </w:rPr>
        <w:t>příslušnou daň z přidané hodnoty, je-li Zhotovitel plátcem této daně dle zákona č. 235/2004 Sb., o dani z</w:t>
      </w:r>
      <w:r w:rsidR="000508F1">
        <w:rPr>
          <w:rFonts w:ascii="Calibri" w:hAnsi="Calibri" w:cs="Calibri"/>
          <w:sz w:val="22"/>
          <w:szCs w:val="22"/>
        </w:rPr>
        <w:t> přidané hodnoty</w:t>
      </w:r>
      <w:r w:rsidRPr="00232573">
        <w:rPr>
          <w:rFonts w:ascii="Calibri" w:hAnsi="Calibri" w:cs="Calibri"/>
          <w:sz w:val="22"/>
          <w:szCs w:val="22"/>
        </w:rPr>
        <w:t>, v platném znění (dále jen „</w:t>
      </w:r>
      <w:r w:rsidRPr="00232573">
        <w:rPr>
          <w:rFonts w:ascii="Calibri" w:hAnsi="Calibri" w:cs="Calibri"/>
          <w:b/>
          <w:i/>
          <w:sz w:val="22"/>
          <w:szCs w:val="22"/>
        </w:rPr>
        <w:t>zákon o DPH</w:t>
      </w:r>
      <w:r w:rsidRPr="00232573">
        <w:rPr>
          <w:rFonts w:ascii="Calibri" w:hAnsi="Calibri" w:cs="Calibri"/>
          <w:sz w:val="22"/>
          <w:szCs w:val="22"/>
        </w:rPr>
        <w:t>“).</w:t>
      </w:r>
    </w:p>
    <w:p w14:paraId="31606369" w14:textId="730E21D0" w:rsidR="00232573" w:rsidRPr="00232573" w:rsidRDefault="00AF125A" w:rsidP="00232573">
      <w:pPr>
        <w:pStyle w:val="Bezmezer"/>
        <w:numPr>
          <w:ilvl w:val="0"/>
          <w:numId w:val="1"/>
        </w:numPr>
        <w:spacing w:before="120" w:after="120" w:line="276" w:lineRule="auto"/>
        <w:ind w:left="567" w:hanging="567"/>
        <w:jc w:val="both"/>
        <w:rPr>
          <w:rFonts w:ascii="Calibri" w:hAnsi="Calibri" w:cs="Calibri"/>
          <w:i/>
          <w:sz w:val="22"/>
          <w:szCs w:val="22"/>
        </w:rPr>
      </w:pPr>
      <w:r w:rsidRPr="00232573">
        <w:rPr>
          <w:rFonts w:ascii="Calibri" w:hAnsi="Calibri" w:cs="Calibri"/>
          <w:sz w:val="22"/>
          <w:szCs w:val="22"/>
        </w:rPr>
        <w:t>Smlouva je uzavřena na základě výsledku zadávacího řízení</w:t>
      </w:r>
      <w:r w:rsidR="00647A10" w:rsidRPr="00232573">
        <w:rPr>
          <w:rFonts w:ascii="Calibri" w:hAnsi="Calibri" w:cs="Calibri"/>
          <w:sz w:val="22"/>
          <w:szCs w:val="22"/>
        </w:rPr>
        <w:t xml:space="preserve"> </w:t>
      </w:r>
      <w:r w:rsidR="003C1362" w:rsidRPr="00232573">
        <w:rPr>
          <w:rFonts w:ascii="Calibri" w:hAnsi="Calibri" w:cs="Calibri"/>
          <w:sz w:val="22"/>
          <w:szCs w:val="22"/>
        </w:rPr>
        <w:t xml:space="preserve">vedeného za účelem zadání </w:t>
      </w:r>
      <w:r w:rsidR="00647A10" w:rsidRPr="00232573">
        <w:rPr>
          <w:rFonts w:ascii="Calibri" w:hAnsi="Calibri" w:cs="Calibri"/>
          <w:sz w:val="22"/>
          <w:szCs w:val="22"/>
        </w:rPr>
        <w:t>veřejn</w:t>
      </w:r>
      <w:r w:rsidR="003C1362" w:rsidRPr="00232573">
        <w:rPr>
          <w:rFonts w:ascii="Calibri" w:hAnsi="Calibri" w:cs="Calibri"/>
          <w:sz w:val="22"/>
          <w:szCs w:val="22"/>
        </w:rPr>
        <w:t>é</w:t>
      </w:r>
      <w:r w:rsidR="00647A10" w:rsidRPr="00232573">
        <w:rPr>
          <w:rFonts w:ascii="Calibri" w:hAnsi="Calibri" w:cs="Calibri"/>
          <w:sz w:val="22"/>
          <w:szCs w:val="22"/>
        </w:rPr>
        <w:t xml:space="preserve"> zakázk</w:t>
      </w:r>
      <w:r w:rsidR="003C1362" w:rsidRPr="00232573">
        <w:rPr>
          <w:rFonts w:ascii="Calibri" w:hAnsi="Calibri" w:cs="Calibri"/>
          <w:sz w:val="22"/>
          <w:szCs w:val="22"/>
        </w:rPr>
        <w:t>y</w:t>
      </w:r>
      <w:r w:rsidRPr="00232573">
        <w:rPr>
          <w:rFonts w:ascii="Calibri" w:hAnsi="Calibri" w:cs="Calibri"/>
          <w:sz w:val="22"/>
          <w:szCs w:val="22"/>
        </w:rPr>
        <w:t xml:space="preserve"> s názvem </w:t>
      </w:r>
      <w:r w:rsidR="00132DCC" w:rsidRPr="00232573">
        <w:rPr>
          <w:rFonts w:ascii="Calibri" w:hAnsi="Calibri" w:cs="Calibri"/>
          <w:b/>
          <w:sz w:val="22"/>
          <w:szCs w:val="22"/>
          <w:lang w:bidi="en-US"/>
        </w:rPr>
        <w:t>SAKO Brno – oprava železniční vlečky</w:t>
      </w:r>
      <w:r w:rsidR="008F0130" w:rsidRPr="00232573">
        <w:rPr>
          <w:rFonts w:ascii="Calibri" w:hAnsi="Calibri" w:cs="Calibri"/>
          <w:sz w:val="22"/>
          <w:szCs w:val="22"/>
        </w:rPr>
        <w:t xml:space="preserve"> </w:t>
      </w:r>
      <w:r w:rsidRPr="00232573">
        <w:rPr>
          <w:rFonts w:ascii="Calibri" w:hAnsi="Calibri" w:cs="Calibri"/>
          <w:sz w:val="22"/>
          <w:szCs w:val="22"/>
        </w:rPr>
        <w:t>(dále jen „</w:t>
      </w:r>
      <w:r w:rsidRPr="00232573">
        <w:rPr>
          <w:rFonts w:ascii="Calibri" w:hAnsi="Calibri" w:cs="Calibri"/>
          <w:b/>
          <w:i/>
          <w:sz w:val="22"/>
          <w:szCs w:val="22"/>
        </w:rPr>
        <w:t>Veřejná zakázka</w:t>
      </w:r>
      <w:r w:rsidRPr="00232573">
        <w:rPr>
          <w:rFonts w:ascii="Calibri" w:hAnsi="Calibri" w:cs="Calibri"/>
          <w:sz w:val="22"/>
          <w:szCs w:val="22"/>
        </w:rPr>
        <w:t>“). Jakékoliv ujednání této Smlouvy bude vykládáno v souladu se zadávací dokumentací pro Veřejnou zakázku a nabídkou Zhotovitele v</w:t>
      </w:r>
      <w:r w:rsidR="00232573" w:rsidRPr="00232573">
        <w:rPr>
          <w:rFonts w:ascii="Calibri" w:hAnsi="Calibri" w:cs="Calibri"/>
          <w:sz w:val="22"/>
          <w:szCs w:val="22"/>
        </w:rPr>
        <w:t> zadávacím řízení, nevyplývá-li ze Smlouvy explicitně opak.</w:t>
      </w:r>
      <w:r w:rsidRPr="00232573">
        <w:rPr>
          <w:rFonts w:ascii="Calibri" w:hAnsi="Calibri" w:cs="Calibri"/>
          <w:i/>
          <w:sz w:val="22"/>
          <w:szCs w:val="22"/>
        </w:rPr>
        <w:t xml:space="preserve"> </w:t>
      </w:r>
    </w:p>
    <w:p w14:paraId="48E86C92" w14:textId="45282D58" w:rsidR="0054742F" w:rsidRPr="00232573" w:rsidRDefault="0054742F" w:rsidP="003D32AE">
      <w:pPr>
        <w:pStyle w:val="Bezmezer"/>
        <w:numPr>
          <w:ilvl w:val="0"/>
          <w:numId w:val="55"/>
        </w:numPr>
        <w:spacing w:before="120" w:after="120" w:line="276" w:lineRule="auto"/>
        <w:ind w:left="567" w:hanging="567"/>
        <w:jc w:val="center"/>
        <w:rPr>
          <w:rFonts w:ascii="Calibri" w:hAnsi="Calibri" w:cs="Calibri"/>
          <w:b/>
          <w:sz w:val="22"/>
          <w:szCs w:val="22"/>
        </w:rPr>
      </w:pPr>
      <w:r w:rsidRPr="00232573">
        <w:rPr>
          <w:rFonts w:ascii="Calibri" w:hAnsi="Calibri" w:cs="Calibri"/>
          <w:b/>
          <w:sz w:val="22"/>
          <w:szCs w:val="22"/>
        </w:rPr>
        <w:t>Specifikace díla</w:t>
      </w:r>
    </w:p>
    <w:p w14:paraId="1799E87F" w14:textId="34ED1479" w:rsidR="0054742F" w:rsidRPr="00232573" w:rsidRDefault="0054742F" w:rsidP="0098429D">
      <w:pPr>
        <w:pStyle w:val="Odstavecseseznamem"/>
        <w:numPr>
          <w:ilvl w:val="0"/>
          <w:numId w:val="2"/>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 xml:space="preserve">Zhotovitel se zavazuje k provedení </w:t>
      </w:r>
      <w:r w:rsidR="00B548D7" w:rsidRPr="00232573">
        <w:rPr>
          <w:rFonts w:ascii="Calibri" w:hAnsi="Calibri" w:cs="Calibri"/>
          <w:sz w:val="22"/>
          <w:szCs w:val="22"/>
        </w:rPr>
        <w:t xml:space="preserve">Díla </w:t>
      </w:r>
      <w:r w:rsidRPr="00232573">
        <w:rPr>
          <w:rFonts w:ascii="Calibri" w:hAnsi="Calibri" w:cs="Calibri"/>
          <w:sz w:val="22"/>
          <w:szCs w:val="22"/>
        </w:rPr>
        <w:t>v souladu s/se:</w:t>
      </w:r>
    </w:p>
    <w:p w14:paraId="0679003F" w14:textId="77777777" w:rsidR="00B81AD5" w:rsidRPr="00232573" w:rsidRDefault="00B81AD5" w:rsidP="0098429D">
      <w:pPr>
        <w:pStyle w:val="Odstavecseseznamem"/>
        <w:numPr>
          <w:ilvl w:val="0"/>
          <w:numId w:val="3"/>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zadávací dokumentací Veřejné zakázky;</w:t>
      </w:r>
    </w:p>
    <w:p w14:paraId="6B0B1586" w14:textId="7CCA7ADE" w:rsidR="00B81AD5" w:rsidRPr="00232573" w:rsidRDefault="00232573" w:rsidP="0098429D">
      <w:pPr>
        <w:pStyle w:val="Odstavecseseznamem"/>
        <w:numPr>
          <w:ilvl w:val="0"/>
          <w:numId w:val="3"/>
        </w:numPr>
        <w:spacing w:before="120" w:after="120" w:line="276" w:lineRule="auto"/>
        <w:ind w:left="1134" w:hanging="425"/>
        <w:contextualSpacing w:val="0"/>
        <w:jc w:val="both"/>
        <w:rPr>
          <w:rFonts w:ascii="Calibri" w:hAnsi="Calibri" w:cs="Calibri"/>
          <w:sz w:val="22"/>
          <w:szCs w:val="22"/>
        </w:rPr>
      </w:pPr>
      <w:r>
        <w:rPr>
          <w:rFonts w:ascii="Calibri" w:hAnsi="Calibri" w:cs="Calibri"/>
          <w:sz w:val="22"/>
          <w:szCs w:val="22"/>
        </w:rPr>
        <w:t>nabídkou Zhotovitele v zadávacím řízení</w:t>
      </w:r>
      <w:r w:rsidR="00B81AD5" w:rsidRPr="00232573">
        <w:rPr>
          <w:rFonts w:ascii="Calibri" w:hAnsi="Calibri" w:cs="Calibri"/>
          <w:sz w:val="22"/>
          <w:szCs w:val="22"/>
        </w:rPr>
        <w:t>;</w:t>
      </w:r>
    </w:p>
    <w:p w14:paraId="2345AF11" w14:textId="20C637A3" w:rsidR="00453A3C" w:rsidRPr="00232573" w:rsidRDefault="00232573" w:rsidP="0098429D">
      <w:pPr>
        <w:pStyle w:val="Odstavecseseznamem"/>
        <w:numPr>
          <w:ilvl w:val="0"/>
          <w:numId w:val="3"/>
        </w:numPr>
        <w:spacing w:before="120" w:after="120" w:line="276" w:lineRule="auto"/>
        <w:ind w:left="1134" w:hanging="425"/>
        <w:contextualSpacing w:val="0"/>
        <w:jc w:val="both"/>
        <w:rPr>
          <w:rFonts w:ascii="Calibri" w:hAnsi="Calibri" w:cs="Calibri"/>
          <w:sz w:val="22"/>
          <w:szCs w:val="22"/>
        </w:rPr>
      </w:pPr>
      <w:r>
        <w:rPr>
          <w:rFonts w:ascii="Calibri" w:hAnsi="Calibri" w:cs="Calibri"/>
          <w:sz w:val="22"/>
          <w:szCs w:val="22"/>
        </w:rPr>
        <w:t>dokumentací</w:t>
      </w:r>
      <w:r w:rsidR="00B81AD5" w:rsidRPr="00232573">
        <w:rPr>
          <w:rFonts w:ascii="Calibri" w:hAnsi="Calibri" w:cs="Calibri"/>
          <w:sz w:val="22"/>
          <w:szCs w:val="22"/>
        </w:rPr>
        <w:t xml:space="preserve"> </w:t>
      </w:r>
      <w:r>
        <w:rPr>
          <w:rFonts w:ascii="Calibri" w:hAnsi="Calibri" w:cs="Calibri"/>
          <w:sz w:val="22"/>
          <w:szCs w:val="22"/>
        </w:rPr>
        <w:t xml:space="preserve">pro akci </w:t>
      </w:r>
      <w:r w:rsidR="00B81AD5" w:rsidRPr="00232573">
        <w:rPr>
          <w:rFonts w:ascii="Calibri" w:hAnsi="Calibri" w:cs="Calibri"/>
          <w:sz w:val="22"/>
          <w:szCs w:val="22"/>
        </w:rPr>
        <w:t xml:space="preserve">s názvem </w:t>
      </w:r>
      <w:r w:rsidRPr="00232573">
        <w:rPr>
          <w:rFonts w:ascii="Calibri" w:hAnsi="Calibri" w:cs="Calibri"/>
          <w:b/>
          <w:sz w:val="22"/>
          <w:szCs w:val="22"/>
          <w:lang w:bidi="en-US"/>
        </w:rPr>
        <w:t>SAKO Brno – oprava železniční vlečky</w:t>
      </w:r>
      <w:r w:rsidR="00647A10" w:rsidRPr="00232573">
        <w:rPr>
          <w:rFonts w:ascii="Calibri" w:hAnsi="Calibri" w:cs="Calibri"/>
          <w:b/>
          <w:sz w:val="22"/>
          <w:szCs w:val="22"/>
        </w:rPr>
        <w:t xml:space="preserve"> </w:t>
      </w:r>
      <w:r w:rsidR="00B81AD5" w:rsidRPr="00232573">
        <w:rPr>
          <w:rFonts w:ascii="Calibri" w:hAnsi="Calibri" w:cs="Calibri"/>
          <w:sz w:val="22"/>
          <w:szCs w:val="22"/>
        </w:rPr>
        <w:t xml:space="preserve">vypracovanou </w:t>
      </w:r>
      <w:r w:rsidR="00DA78B6">
        <w:rPr>
          <w:rFonts w:ascii="Calibri" w:hAnsi="Calibri" w:cs="Calibri"/>
          <w:sz w:val="22"/>
          <w:szCs w:val="22"/>
        </w:rPr>
        <w:t>obchod</w:t>
      </w:r>
      <w:r w:rsidR="001F6C67">
        <w:rPr>
          <w:rFonts w:ascii="Calibri" w:hAnsi="Calibri" w:cs="Calibri"/>
          <w:sz w:val="22"/>
          <w:szCs w:val="22"/>
        </w:rPr>
        <w:t>n</w:t>
      </w:r>
      <w:r w:rsidR="00DA78B6">
        <w:rPr>
          <w:rFonts w:ascii="Calibri" w:hAnsi="Calibri" w:cs="Calibri"/>
          <w:sz w:val="22"/>
          <w:szCs w:val="22"/>
        </w:rPr>
        <w:t>í společností</w:t>
      </w:r>
      <w:r w:rsidR="00B81AD5" w:rsidRPr="00232573">
        <w:rPr>
          <w:rFonts w:ascii="Calibri" w:hAnsi="Calibri" w:cs="Calibri"/>
          <w:b/>
          <w:sz w:val="22"/>
          <w:szCs w:val="22"/>
        </w:rPr>
        <w:t xml:space="preserve"> </w:t>
      </w:r>
      <w:r w:rsidR="001144BD" w:rsidRPr="001144BD">
        <w:rPr>
          <w:rFonts w:ascii="Calibri" w:hAnsi="Calibri" w:cs="Calibri"/>
          <w:bCs/>
          <w:sz w:val="22"/>
          <w:szCs w:val="22"/>
        </w:rPr>
        <w:t>ŽE-STAV s.r.o</w:t>
      </w:r>
      <w:r w:rsidR="001144BD">
        <w:rPr>
          <w:rFonts w:ascii="Calibri" w:hAnsi="Calibri" w:cs="Calibri"/>
          <w:bCs/>
          <w:sz w:val="22"/>
          <w:szCs w:val="22"/>
        </w:rPr>
        <w:t xml:space="preserve">., se sídlem </w:t>
      </w:r>
      <w:r w:rsidR="001144BD" w:rsidRPr="001144BD">
        <w:rPr>
          <w:rFonts w:ascii="Calibri" w:hAnsi="Calibri" w:cs="Calibri"/>
          <w:bCs/>
          <w:sz w:val="22"/>
          <w:szCs w:val="22"/>
        </w:rPr>
        <w:t>Víceměřice ev. č. 13, 798 26 Víceměřice</w:t>
      </w:r>
      <w:r w:rsidR="001144BD">
        <w:rPr>
          <w:rFonts w:ascii="Calibri" w:hAnsi="Calibri" w:cs="Calibri"/>
          <w:bCs/>
          <w:sz w:val="22"/>
          <w:szCs w:val="22"/>
        </w:rPr>
        <w:t>, IČO: </w:t>
      </w:r>
      <w:r w:rsidR="001144BD" w:rsidRPr="001144BD">
        <w:rPr>
          <w:rFonts w:ascii="Calibri" w:hAnsi="Calibri" w:cs="Calibri"/>
          <w:bCs/>
          <w:sz w:val="22"/>
          <w:szCs w:val="22"/>
        </w:rPr>
        <w:t>27697347</w:t>
      </w:r>
      <w:r w:rsidR="00453A3C" w:rsidRPr="00232573">
        <w:rPr>
          <w:rFonts w:ascii="Calibri" w:hAnsi="Calibri" w:cs="Calibri"/>
          <w:sz w:val="22"/>
          <w:szCs w:val="22"/>
        </w:rPr>
        <w:t xml:space="preserve"> </w:t>
      </w:r>
      <w:r w:rsidR="003F2512" w:rsidRPr="00232573">
        <w:rPr>
          <w:rFonts w:ascii="Calibri" w:hAnsi="Calibri" w:cs="Calibri"/>
          <w:sz w:val="22"/>
          <w:szCs w:val="22"/>
        </w:rPr>
        <w:t>(dále jen „</w:t>
      </w:r>
      <w:r w:rsidR="003F2512" w:rsidRPr="00232573">
        <w:rPr>
          <w:rFonts w:ascii="Calibri" w:hAnsi="Calibri" w:cs="Calibri"/>
          <w:b/>
          <w:i/>
          <w:sz w:val="22"/>
          <w:szCs w:val="22"/>
        </w:rPr>
        <w:t>P</w:t>
      </w:r>
      <w:r w:rsidR="00B81AD5" w:rsidRPr="00232573">
        <w:rPr>
          <w:rFonts w:ascii="Calibri" w:hAnsi="Calibri" w:cs="Calibri"/>
          <w:b/>
          <w:i/>
          <w:sz w:val="22"/>
          <w:szCs w:val="22"/>
        </w:rPr>
        <w:t>rojektová dokumentace</w:t>
      </w:r>
      <w:r w:rsidR="00B81AD5" w:rsidRPr="00232573">
        <w:rPr>
          <w:rFonts w:ascii="Calibri" w:hAnsi="Calibri" w:cs="Calibri"/>
          <w:sz w:val="22"/>
          <w:szCs w:val="22"/>
        </w:rPr>
        <w:t>“);</w:t>
      </w:r>
      <w:r w:rsidR="0028218B">
        <w:rPr>
          <w:rFonts w:ascii="Calibri" w:hAnsi="Calibri" w:cs="Calibri"/>
          <w:sz w:val="22"/>
          <w:szCs w:val="22"/>
        </w:rPr>
        <w:t xml:space="preserve"> </w:t>
      </w:r>
      <w:r w:rsidR="00E978A6">
        <w:rPr>
          <w:rFonts w:ascii="Calibri" w:hAnsi="Calibri" w:cs="Calibri"/>
          <w:sz w:val="22"/>
          <w:szCs w:val="22"/>
        </w:rPr>
        <w:t>Projektová dokumentace je přílohou č. 1 Smlouvy</w:t>
      </w:r>
      <w:r w:rsidR="00FE51E3">
        <w:rPr>
          <w:rFonts w:ascii="Calibri" w:hAnsi="Calibri" w:cs="Calibri"/>
          <w:sz w:val="22"/>
          <w:szCs w:val="22"/>
        </w:rPr>
        <w:t xml:space="preserve"> a zahrnuje technickou zprávu a schématický plánek vlečky</w:t>
      </w:r>
      <w:r w:rsidR="0028218B">
        <w:rPr>
          <w:rFonts w:ascii="Calibri" w:hAnsi="Calibri" w:cs="Calibri"/>
          <w:sz w:val="22"/>
          <w:szCs w:val="22"/>
        </w:rPr>
        <w:t>;</w:t>
      </w:r>
    </w:p>
    <w:p w14:paraId="4359DC8B" w14:textId="41EE4C69" w:rsidR="00B81AD5" w:rsidRPr="00232573" w:rsidRDefault="00B81AD5" w:rsidP="0098429D">
      <w:pPr>
        <w:pStyle w:val="Odstavecseseznamem"/>
        <w:numPr>
          <w:ilvl w:val="0"/>
          <w:numId w:val="3"/>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 xml:space="preserve">soupisu stavebních prací, dodávek a služeb s výkazem výměr, který byl v rámci zadávacího řízení </w:t>
      </w:r>
      <w:r w:rsidR="0018055D" w:rsidRPr="00232573">
        <w:rPr>
          <w:rFonts w:ascii="Calibri" w:hAnsi="Calibri" w:cs="Calibri"/>
          <w:sz w:val="22"/>
          <w:szCs w:val="22"/>
        </w:rPr>
        <w:t xml:space="preserve">Veřejné </w:t>
      </w:r>
      <w:r w:rsidRPr="00232573">
        <w:rPr>
          <w:rFonts w:ascii="Calibri" w:hAnsi="Calibri" w:cs="Calibri"/>
          <w:sz w:val="22"/>
          <w:szCs w:val="22"/>
        </w:rPr>
        <w:t xml:space="preserve">zakázky oceněn Zhotovitelem a který je </w:t>
      </w:r>
      <w:r w:rsidR="00AF2B7D" w:rsidRPr="00232573">
        <w:rPr>
          <w:rFonts w:ascii="Calibri" w:hAnsi="Calibri" w:cs="Calibri"/>
          <w:sz w:val="22"/>
          <w:szCs w:val="22"/>
        </w:rPr>
        <w:t>P</w:t>
      </w:r>
      <w:r w:rsidRPr="00232573">
        <w:rPr>
          <w:rFonts w:ascii="Calibri" w:hAnsi="Calibri" w:cs="Calibri"/>
          <w:sz w:val="22"/>
          <w:szCs w:val="22"/>
        </w:rPr>
        <w:t xml:space="preserve">řílohou č. </w:t>
      </w:r>
      <w:r w:rsidR="00E978A6">
        <w:rPr>
          <w:rFonts w:ascii="Calibri" w:hAnsi="Calibri" w:cs="Calibri"/>
          <w:sz w:val="22"/>
          <w:szCs w:val="22"/>
        </w:rPr>
        <w:t>2</w:t>
      </w:r>
      <w:r w:rsidR="00E978A6" w:rsidRPr="00232573">
        <w:rPr>
          <w:rFonts w:ascii="Calibri" w:hAnsi="Calibri" w:cs="Calibri"/>
          <w:sz w:val="22"/>
          <w:szCs w:val="22"/>
        </w:rPr>
        <w:t xml:space="preserve"> </w:t>
      </w:r>
      <w:r w:rsidRPr="00232573">
        <w:rPr>
          <w:rFonts w:ascii="Calibri" w:hAnsi="Calibri" w:cs="Calibri"/>
          <w:sz w:val="22"/>
          <w:szCs w:val="22"/>
        </w:rPr>
        <w:t xml:space="preserve">Smlouvy </w:t>
      </w:r>
      <w:r w:rsidR="00AF2B7D" w:rsidRPr="00232573">
        <w:rPr>
          <w:rFonts w:ascii="Calibri" w:hAnsi="Calibri" w:cs="Calibri"/>
          <w:sz w:val="22"/>
          <w:szCs w:val="22"/>
        </w:rPr>
        <w:t>a jedná se o</w:t>
      </w:r>
      <w:r w:rsidRPr="00232573">
        <w:rPr>
          <w:rFonts w:ascii="Calibri" w:hAnsi="Calibri" w:cs="Calibri"/>
          <w:sz w:val="22"/>
          <w:szCs w:val="22"/>
        </w:rPr>
        <w:t xml:space="preserve"> položkový r</w:t>
      </w:r>
      <w:r w:rsidR="008A2008" w:rsidRPr="00232573">
        <w:rPr>
          <w:rFonts w:ascii="Calibri" w:hAnsi="Calibri" w:cs="Calibri"/>
          <w:sz w:val="22"/>
          <w:szCs w:val="22"/>
        </w:rPr>
        <w:t>ozpočet Zhotovitele (dále jen „</w:t>
      </w:r>
      <w:r w:rsidR="008A2008" w:rsidRPr="00232573">
        <w:rPr>
          <w:rFonts w:ascii="Calibri" w:hAnsi="Calibri" w:cs="Calibri"/>
          <w:b/>
          <w:i/>
          <w:sz w:val="22"/>
          <w:szCs w:val="22"/>
        </w:rPr>
        <w:t>P</w:t>
      </w:r>
      <w:r w:rsidRPr="00232573">
        <w:rPr>
          <w:rFonts w:ascii="Calibri" w:hAnsi="Calibri" w:cs="Calibri"/>
          <w:b/>
          <w:i/>
          <w:sz w:val="22"/>
          <w:szCs w:val="22"/>
        </w:rPr>
        <w:t>oložkový rozpočet</w:t>
      </w:r>
      <w:r w:rsidRPr="00232573">
        <w:rPr>
          <w:rFonts w:ascii="Calibri" w:hAnsi="Calibri" w:cs="Calibri"/>
          <w:sz w:val="22"/>
          <w:szCs w:val="22"/>
        </w:rPr>
        <w:t>“);</w:t>
      </w:r>
    </w:p>
    <w:p w14:paraId="696E9144" w14:textId="7E9B9376" w:rsidR="00B81AD5" w:rsidRDefault="00B81AD5" w:rsidP="0098429D">
      <w:pPr>
        <w:pStyle w:val="Odstavecseseznamem"/>
        <w:numPr>
          <w:ilvl w:val="0"/>
          <w:numId w:val="3"/>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touto Smlouvou</w:t>
      </w:r>
      <w:r w:rsidR="009D0659" w:rsidRPr="00232573">
        <w:rPr>
          <w:rFonts w:ascii="Calibri" w:hAnsi="Calibri" w:cs="Calibri"/>
          <w:sz w:val="22"/>
          <w:szCs w:val="22"/>
        </w:rPr>
        <w:t>;</w:t>
      </w:r>
    </w:p>
    <w:p w14:paraId="3D5DF6E2" w14:textId="701CE552" w:rsidR="009A31EF" w:rsidRPr="00232573" w:rsidRDefault="009A31EF" w:rsidP="0098429D">
      <w:pPr>
        <w:pStyle w:val="Odstavecseseznamem"/>
        <w:numPr>
          <w:ilvl w:val="0"/>
          <w:numId w:val="3"/>
        </w:numPr>
        <w:spacing w:before="120" w:after="120" w:line="276" w:lineRule="auto"/>
        <w:ind w:left="1134" w:hanging="425"/>
        <w:contextualSpacing w:val="0"/>
        <w:jc w:val="both"/>
        <w:rPr>
          <w:rFonts w:ascii="Calibri" w:hAnsi="Calibri" w:cs="Calibri"/>
          <w:sz w:val="22"/>
          <w:szCs w:val="22"/>
        </w:rPr>
      </w:pPr>
      <w:r>
        <w:rPr>
          <w:rFonts w:ascii="Calibri" w:hAnsi="Calibri" w:cs="Calibri"/>
          <w:sz w:val="22"/>
          <w:szCs w:val="22"/>
        </w:rPr>
        <w:t>relevantními technickými normami;</w:t>
      </w:r>
    </w:p>
    <w:p w14:paraId="7A7F2BA0" w14:textId="12D83564" w:rsidR="00B81AD5" w:rsidRPr="00232573" w:rsidRDefault="00B81AD5" w:rsidP="0098429D">
      <w:pPr>
        <w:pStyle w:val="Odstavecseseznamem"/>
        <w:numPr>
          <w:ilvl w:val="0"/>
          <w:numId w:val="3"/>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napToGrid w:val="0"/>
          <w:sz w:val="22"/>
          <w:szCs w:val="22"/>
        </w:rPr>
        <w:t>stanovisky dotčených orgánů státní správy a samosprávy a stanovisky správců inženýrských sítí</w:t>
      </w:r>
      <w:r w:rsidR="00232573">
        <w:rPr>
          <w:rFonts w:ascii="Calibri" w:hAnsi="Calibri" w:cs="Calibri"/>
          <w:snapToGrid w:val="0"/>
          <w:sz w:val="22"/>
          <w:szCs w:val="22"/>
        </w:rPr>
        <w:t>, jsou-</w:t>
      </w:r>
      <w:r w:rsidR="001F6C67">
        <w:rPr>
          <w:rFonts w:ascii="Calibri" w:hAnsi="Calibri" w:cs="Calibri"/>
          <w:snapToGrid w:val="0"/>
          <w:sz w:val="22"/>
          <w:szCs w:val="22"/>
        </w:rPr>
        <w:t>l</w:t>
      </w:r>
      <w:r w:rsidR="00232573">
        <w:rPr>
          <w:rFonts w:ascii="Calibri" w:hAnsi="Calibri" w:cs="Calibri"/>
          <w:snapToGrid w:val="0"/>
          <w:sz w:val="22"/>
          <w:szCs w:val="22"/>
        </w:rPr>
        <w:t>i takové</w:t>
      </w:r>
      <w:r w:rsidR="009D0659" w:rsidRPr="00232573">
        <w:rPr>
          <w:rFonts w:ascii="Calibri" w:hAnsi="Calibri" w:cs="Calibri"/>
          <w:snapToGrid w:val="0"/>
          <w:sz w:val="22"/>
          <w:szCs w:val="22"/>
        </w:rPr>
        <w:t>;</w:t>
      </w:r>
    </w:p>
    <w:p w14:paraId="17731D57" w14:textId="6AC9337C" w:rsidR="00B81AD5" w:rsidRPr="00232573" w:rsidRDefault="00232573" w:rsidP="0098429D">
      <w:pPr>
        <w:pStyle w:val="Odstavecseseznamem"/>
        <w:numPr>
          <w:ilvl w:val="0"/>
          <w:numId w:val="3"/>
        </w:numPr>
        <w:spacing w:before="120" w:after="120" w:line="276" w:lineRule="auto"/>
        <w:ind w:left="1134" w:hanging="425"/>
        <w:contextualSpacing w:val="0"/>
        <w:jc w:val="both"/>
        <w:rPr>
          <w:rFonts w:ascii="Calibri" w:hAnsi="Calibri" w:cs="Calibri"/>
          <w:sz w:val="22"/>
          <w:szCs w:val="22"/>
        </w:rPr>
      </w:pPr>
      <w:r>
        <w:rPr>
          <w:rFonts w:ascii="Calibri" w:hAnsi="Calibri" w:cs="Calibri"/>
          <w:sz w:val="22"/>
          <w:szCs w:val="22"/>
        </w:rPr>
        <w:t>dalšími veřejnoprávními dokumenty a povoleními; jsou-li takové</w:t>
      </w:r>
      <w:r w:rsidR="009A31EF">
        <w:rPr>
          <w:rFonts w:ascii="Calibri" w:hAnsi="Calibri" w:cs="Calibri"/>
          <w:sz w:val="22"/>
          <w:szCs w:val="22"/>
        </w:rPr>
        <w:t>;</w:t>
      </w:r>
    </w:p>
    <w:p w14:paraId="36393EE4" w14:textId="77777777" w:rsidR="00B81AD5" w:rsidRPr="00232573" w:rsidRDefault="00B81AD5" w:rsidP="0098429D">
      <w:pPr>
        <w:pStyle w:val="Odstavecseseznamem"/>
        <w:numPr>
          <w:ilvl w:val="0"/>
          <w:numId w:val="3"/>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pokyny Objednatele a jím určených osob.</w:t>
      </w:r>
    </w:p>
    <w:p w14:paraId="27B2CAA1" w14:textId="21F30136" w:rsidR="00C36F82" w:rsidRPr="00232573" w:rsidRDefault="00B838A5" w:rsidP="0098429D">
      <w:pPr>
        <w:pStyle w:val="Odstavecseseznamem"/>
        <w:numPr>
          <w:ilvl w:val="0"/>
          <w:numId w:val="2"/>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Dílo bude provedeno v souladu se všemi platnými zákonnými ustanoveními, zejména občanským zákoníkem, zá</w:t>
      </w:r>
      <w:r w:rsidR="000E4707" w:rsidRPr="00232573">
        <w:rPr>
          <w:rFonts w:ascii="Calibri" w:hAnsi="Calibri" w:cs="Calibri"/>
          <w:sz w:val="22"/>
          <w:szCs w:val="22"/>
        </w:rPr>
        <w:t>konem č. 283/2021 Sb., stavební zákon</w:t>
      </w:r>
      <w:r w:rsidRPr="00232573">
        <w:rPr>
          <w:rFonts w:ascii="Calibri" w:hAnsi="Calibri" w:cs="Calibri"/>
          <w:sz w:val="22"/>
          <w:szCs w:val="22"/>
        </w:rPr>
        <w:t>, zákonem č. 309/2006 Sb., o zajištění dalších podmínek bezpečnosti a ochrany zdraví při práci, zákonem č. 22/1997 Sb., o technických požadavcích na výrobky a o změně a doplnění některých zákonů, vše v platném znění. Dílo bude dále provedeno v souladu s příslušnými prováděcími právními předpisy, příslušnými normami ČSN a ČSN EN a podklady předanými Objednatelem.</w:t>
      </w:r>
      <w:r w:rsidR="00C36F82" w:rsidRPr="00232573">
        <w:rPr>
          <w:rFonts w:ascii="Calibri" w:hAnsi="Calibri" w:cs="Calibri"/>
          <w:sz w:val="22"/>
          <w:szCs w:val="22"/>
        </w:rPr>
        <w:t xml:space="preserve"> </w:t>
      </w:r>
    </w:p>
    <w:p w14:paraId="792FADD2" w14:textId="505E2A5D" w:rsidR="003A08CB" w:rsidRPr="003A08CB" w:rsidRDefault="00B670A8" w:rsidP="003A08CB">
      <w:pPr>
        <w:pStyle w:val="Odstavecseseznamem"/>
        <w:numPr>
          <w:ilvl w:val="0"/>
          <w:numId w:val="2"/>
        </w:numPr>
        <w:tabs>
          <w:tab w:val="num" w:pos="900"/>
          <w:tab w:val="num" w:pos="1146"/>
        </w:tabs>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Zhotovením S</w:t>
      </w:r>
      <w:r w:rsidR="00B81AD5" w:rsidRPr="00232573">
        <w:rPr>
          <w:rFonts w:ascii="Calibri" w:hAnsi="Calibri" w:cs="Calibri"/>
          <w:sz w:val="22"/>
          <w:szCs w:val="22"/>
        </w:rPr>
        <w:t xml:space="preserve">tavby </w:t>
      </w:r>
      <w:r w:rsidR="00B548D7" w:rsidRPr="00232573">
        <w:rPr>
          <w:rFonts w:ascii="Calibri" w:hAnsi="Calibri" w:cs="Calibri"/>
          <w:sz w:val="22"/>
          <w:szCs w:val="22"/>
        </w:rPr>
        <w:t xml:space="preserve">(provedením Díla) </w:t>
      </w:r>
      <w:r w:rsidR="00B81AD5" w:rsidRPr="00232573">
        <w:rPr>
          <w:rFonts w:ascii="Calibri" w:hAnsi="Calibri" w:cs="Calibri"/>
          <w:sz w:val="22"/>
          <w:szCs w:val="22"/>
        </w:rPr>
        <w:t>se rozumí úplné, funkční provedení všech stavebních a</w:t>
      </w:r>
      <w:r w:rsidR="001040C3" w:rsidRPr="00232573">
        <w:rPr>
          <w:rFonts w:ascii="Calibri" w:hAnsi="Calibri" w:cs="Calibri"/>
          <w:sz w:val="22"/>
          <w:szCs w:val="22"/>
        </w:rPr>
        <w:t> </w:t>
      </w:r>
      <w:r w:rsidR="00B81AD5" w:rsidRPr="00232573">
        <w:rPr>
          <w:rFonts w:ascii="Calibri" w:hAnsi="Calibri" w:cs="Calibri"/>
          <w:sz w:val="22"/>
          <w:szCs w:val="22"/>
        </w:rPr>
        <w:t xml:space="preserve">montážních prací a konstrukcí, včetně dodávek potřebných materiálů a zařízení nezbytných pro řádné dokončení </w:t>
      </w:r>
      <w:r w:rsidR="00B548D7" w:rsidRPr="00232573">
        <w:rPr>
          <w:rFonts w:ascii="Calibri" w:hAnsi="Calibri" w:cs="Calibri"/>
          <w:sz w:val="22"/>
          <w:szCs w:val="22"/>
        </w:rPr>
        <w:t>Díla</w:t>
      </w:r>
      <w:r w:rsidR="00B81AD5" w:rsidRPr="00232573">
        <w:rPr>
          <w:rFonts w:ascii="Calibri" w:hAnsi="Calibri" w:cs="Calibri"/>
          <w:sz w:val="22"/>
          <w:szCs w:val="22"/>
        </w:rPr>
        <w:t>, dále provedení všech činností souvisejících s dodávkou stavebních prací a konstrukcí</w:t>
      </w:r>
      <w:r w:rsidR="009D0659" w:rsidRPr="00232573">
        <w:rPr>
          <w:rFonts w:ascii="Calibri" w:hAnsi="Calibri" w:cs="Calibri"/>
          <w:sz w:val="22"/>
          <w:szCs w:val="22"/>
        </w:rPr>
        <w:t>,</w:t>
      </w:r>
      <w:r w:rsidR="00B81AD5" w:rsidRPr="00232573">
        <w:rPr>
          <w:rFonts w:ascii="Calibri" w:hAnsi="Calibri" w:cs="Calibri"/>
          <w:sz w:val="22"/>
          <w:szCs w:val="22"/>
        </w:rPr>
        <w:t xml:space="preserve"> jejichž provedení je pro řádné dokončení</w:t>
      </w:r>
      <w:r w:rsidR="008A2008" w:rsidRPr="00232573">
        <w:rPr>
          <w:rFonts w:ascii="Calibri" w:hAnsi="Calibri" w:cs="Calibri"/>
          <w:sz w:val="22"/>
          <w:szCs w:val="22"/>
        </w:rPr>
        <w:t xml:space="preserve"> </w:t>
      </w:r>
      <w:r w:rsidR="0005203B" w:rsidRPr="00232573">
        <w:rPr>
          <w:rFonts w:ascii="Calibri" w:hAnsi="Calibri" w:cs="Calibri"/>
          <w:sz w:val="22"/>
          <w:szCs w:val="22"/>
        </w:rPr>
        <w:t xml:space="preserve">Díla </w:t>
      </w:r>
      <w:r w:rsidR="008A2008" w:rsidRPr="00232573">
        <w:rPr>
          <w:rFonts w:ascii="Calibri" w:hAnsi="Calibri" w:cs="Calibri"/>
          <w:sz w:val="22"/>
          <w:szCs w:val="22"/>
        </w:rPr>
        <w:t>nezbytné (např. zařízení S</w:t>
      </w:r>
      <w:r w:rsidR="00B81AD5" w:rsidRPr="00232573">
        <w:rPr>
          <w:rFonts w:ascii="Calibri" w:hAnsi="Calibri" w:cs="Calibri"/>
          <w:sz w:val="22"/>
          <w:szCs w:val="22"/>
        </w:rPr>
        <w:t>taveniště</w:t>
      </w:r>
      <w:r w:rsidR="00D8242C" w:rsidRPr="00232573">
        <w:rPr>
          <w:rFonts w:ascii="Calibri" w:hAnsi="Calibri" w:cs="Calibri"/>
          <w:sz w:val="22"/>
          <w:szCs w:val="22"/>
        </w:rPr>
        <w:t xml:space="preserve"> dle čl. VII Smlouvy</w:t>
      </w:r>
      <w:r w:rsidR="00B81AD5" w:rsidRPr="00232573">
        <w:rPr>
          <w:rFonts w:ascii="Calibri" w:hAnsi="Calibri" w:cs="Calibri"/>
          <w:sz w:val="22"/>
          <w:szCs w:val="22"/>
        </w:rPr>
        <w:t>, bezpečnostní opatření apod.) včetně koordinační a kompletační činnosti celé stavby</w:t>
      </w:r>
      <w:r w:rsidR="00185F50">
        <w:rPr>
          <w:rFonts w:ascii="Calibri" w:hAnsi="Calibri" w:cs="Calibri"/>
          <w:sz w:val="22"/>
          <w:szCs w:val="22"/>
        </w:rPr>
        <w:t xml:space="preserve"> a související inženýrské a odborné činnosti popsané v této Smlouvě</w:t>
      </w:r>
      <w:r w:rsidR="00B81AD5" w:rsidRPr="00232573">
        <w:rPr>
          <w:rFonts w:ascii="Calibri" w:hAnsi="Calibri" w:cs="Calibri"/>
          <w:sz w:val="22"/>
          <w:szCs w:val="22"/>
        </w:rPr>
        <w:t xml:space="preserve">. </w:t>
      </w:r>
      <w:r w:rsidR="009A31EF">
        <w:rPr>
          <w:rFonts w:ascii="Calibri" w:hAnsi="Calibri" w:cs="Calibri"/>
          <w:sz w:val="22"/>
          <w:szCs w:val="22"/>
        </w:rPr>
        <w:t xml:space="preserve">Dokončení Díla bude posuzováno ve vztahu k dosažení účelu této Smlouvy, kterým je, aby Objednatel disponoval </w:t>
      </w:r>
      <w:r w:rsidR="004023BF">
        <w:rPr>
          <w:rFonts w:ascii="Calibri" w:hAnsi="Calibri" w:cs="Calibri"/>
          <w:sz w:val="22"/>
          <w:szCs w:val="22"/>
        </w:rPr>
        <w:t>Dílem (</w:t>
      </w:r>
      <w:r w:rsidR="009A31EF" w:rsidRPr="009A31EF">
        <w:rPr>
          <w:rFonts w:ascii="Calibri" w:hAnsi="Calibri" w:cs="Calibri"/>
          <w:sz w:val="22"/>
          <w:szCs w:val="22"/>
        </w:rPr>
        <w:t>železniční vlečk</w:t>
      </w:r>
      <w:r w:rsidR="009A31EF">
        <w:rPr>
          <w:rFonts w:ascii="Calibri" w:hAnsi="Calibri" w:cs="Calibri"/>
          <w:sz w:val="22"/>
          <w:szCs w:val="22"/>
        </w:rPr>
        <w:t>ou</w:t>
      </w:r>
      <w:r w:rsidR="004023BF">
        <w:rPr>
          <w:rFonts w:ascii="Calibri" w:hAnsi="Calibri" w:cs="Calibri"/>
          <w:sz w:val="22"/>
          <w:szCs w:val="22"/>
        </w:rPr>
        <w:t>)</w:t>
      </w:r>
      <w:r w:rsidR="009A31EF">
        <w:rPr>
          <w:rFonts w:ascii="Calibri" w:hAnsi="Calibri" w:cs="Calibri"/>
          <w:sz w:val="22"/>
          <w:szCs w:val="22"/>
        </w:rPr>
        <w:t>, kter</w:t>
      </w:r>
      <w:r w:rsidR="004023BF">
        <w:rPr>
          <w:rFonts w:ascii="Calibri" w:hAnsi="Calibri" w:cs="Calibri"/>
          <w:sz w:val="22"/>
          <w:szCs w:val="22"/>
        </w:rPr>
        <w:t>é</w:t>
      </w:r>
      <w:r w:rsidR="009A31EF">
        <w:rPr>
          <w:rFonts w:ascii="Calibri" w:hAnsi="Calibri" w:cs="Calibri"/>
          <w:sz w:val="22"/>
          <w:szCs w:val="22"/>
        </w:rPr>
        <w:t xml:space="preserve"> bude</w:t>
      </w:r>
      <w:r w:rsidR="009A31EF" w:rsidRPr="009A31EF">
        <w:rPr>
          <w:rFonts w:ascii="Calibri" w:hAnsi="Calibri" w:cs="Calibri"/>
          <w:sz w:val="22"/>
          <w:szCs w:val="22"/>
        </w:rPr>
        <w:t xml:space="preserve"> provozuschopn</w:t>
      </w:r>
      <w:r w:rsidR="004023BF">
        <w:rPr>
          <w:rFonts w:ascii="Calibri" w:hAnsi="Calibri" w:cs="Calibri"/>
          <w:sz w:val="22"/>
          <w:szCs w:val="22"/>
        </w:rPr>
        <w:t>é</w:t>
      </w:r>
      <w:r w:rsidR="009A31EF" w:rsidRPr="009A31EF">
        <w:rPr>
          <w:rFonts w:ascii="Calibri" w:hAnsi="Calibri" w:cs="Calibri"/>
          <w:sz w:val="22"/>
          <w:szCs w:val="22"/>
        </w:rPr>
        <w:t xml:space="preserve"> a sjízdn</w:t>
      </w:r>
      <w:r w:rsidR="004023BF">
        <w:rPr>
          <w:rFonts w:ascii="Calibri" w:hAnsi="Calibri" w:cs="Calibri"/>
          <w:sz w:val="22"/>
          <w:szCs w:val="22"/>
        </w:rPr>
        <w:t>é</w:t>
      </w:r>
      <w:r w:rsidR="009A31EF" w:rsidRPr="009A31EF">
        <w:rPr>
          <w:rFonts w:ascii="Calibri" w:hAnsi="Calibri" w:cs="Calibri"/>
          <w:sz w:val="22"/>
          <w:szCs w:val="22"/>
        </w:rPr>
        <w:t xml:space="preserve"> za podmínek stanovených provozovatelem vlečky</w:t>
      </w:r>
      <w:r w:rsidR="009A31EF">
        <w:rPr>
          <w:rFonts w:ascii="Calibri" w:hAnsi="Calibri" w:cs="Calibri"/>
          <w:sz w:val="22"/>
          <w:szCs w:val="22"/>
        </w:rPr>
        <w:t>.</w:t>
      </w:r>
      <w:r w:rsidR="004023BF">
        <w:rPr>
          <w:rFonts w:ascii="Calibri" w:hAnsi="Calibri" w:cs="Calibri"/>
          <w:sz w:val="22"/>
          <w:szCs w:val="22"/>
        </w:rPr>
        <w:t xml:space="preserve"> D</w:t>
      </w:r>
      <w:r w:rsidR="004023BF" w:rsidRPr="004023BF">
        <w:rPr>
          <w:rFonts w:ascii="Calibri" w:hAnsi="Calibri" w:cs="Calibri"/>
          <w:sz w:val="22"/>
          <w:szCs w:val="22"/>
        </w:rPr>
        <w:t xml:space="preserve">osažení provozuschopnosti a sjízdnosti </w:t>
      </w:r>
      <w:r w:rsidR="004023BF">
        <w:rPr>
          <w:rFonts w:ascii="Calibri" w:hAnsi="Calibri" w:cs="Calibri"/>
          <w:sz w:val="22"/>
          <w:szCs w:val="22"/>
        </w:rPr>
        <w:t xml:space="preserve">Díla je </w:t>
      </w:r>
      <w:r w:rsidR="004023BF">
        <w:rPr>
          <w:rFonts w:ascii="Calibri" w:hAnsi="Calibri" w:cs="Calibri"/>
          <w:sz w:val="22"/>
          <w:szCs w:val="22"/>
        </w:rPr>
        <w:lastRenderedPageBreak/>
        <w:t>nezbytnou podmínkou pro převzetí a předání Díla (k okamžiku předání a převzetí Díla bude toto tedy provozuschopné a sjízdné).</w:t>
      </w:r>
    </w:p>
    <w:p w14:paraId="4E50876E" w14:textId="6693F6C2" w:rsidR="00267E54" w:rsidRPr="004605F6" w:rsidRDefault="00B81AD5" w:rsidP="00F17E62">
      <w:pPr>
        <w:pStyle w:val="Odstavecseseznamem"/>
        <w:numPr>
          <w:ilvl w:val="0"/>
          <w:numId w:val="2"/>
        </w:numPr>
        <w:tabs>
          <w:tab w:val="num" w:pos="900"/>
        </w:tabs>
        <w:spacing w:before="120" w:after="120" w:line="276" w:lineRule="auto"/>
        <w:ind w:left="567" w:hanging="567"/>
        <w:contextualSpacing w:val="0"/>
        <w:jc w:val="both"/>
        <w:rPr>
          <w:rFonts w:ascii="Calibri" w:hAnsi="Calibri" w:cs="Calibri"/>
          <w:sz w:val="22"/>
          <w:szCs w:val="22"/>
        </w:rPr>
      </w:pPr>
      <w:r w:rsidRPr="004605F6">
        <w:rPr>
          <w:rFonts w:ascii="Calibri" w:hAnsi="Calibri" w:cs="Calibri"/>
          <w:sz w:val="22"/>
          <w:szCs w:val="22"/>
        </w:rPr>
        <w:t>Součástí zhotovení Stavby je i vypracování projektové dokumentace skutečného provedení stavby</w:t>
      </w:r>
      <w:r w:rsidR="00A859FE" w:rsidRPr="004605F6">
        <w:rPr>
          <w:rFonts w:ascii="Calibri" w:hAnsi="Calibri" w:cs="Calibri"/>
          <w:sz w:val="22"/>
          <w:szCs w:val="22"/>
        </w:rPr>
        <w:t xml:space="preserve"> (dále jen „</w:t>
      </w:r>
      <w:r w:rsidR="00A859FE" w:rsidRPr="004605F6">
        <w:rPr>
          <w:rFonts w:ascii="Calibri" w:hAnsi="Calibri" w:cs="Calibri"/>
          <w:b/>
          <w:i/>
          <w:sz w:val="22"/>
          <w:szCs w:val="22"/>
        </w:rPr>
        <w:t>D</w:t>
      </w:r>
      <w:r w:rsidR="00977FEF" w:rsidRPr="004605F6">
        <w:rPr>
          <w:rFonts w:ascii="Calibri" w:hAnsi="Calibri" w:cs="Calibri"/>
          <w:b/>
          <w:i/>
          <w:sz w:val="22"/>
          <w:szCs w:val="22"/>
        </w:rPr>
        <w:t>SP</w:t>
      </w:r>
      <w:r w:rsidR="00C36F82" w:rsidRPr="004605F6">
        <w:rPr>
          <w:rFonts w:ascii="Calibri" w:hAnsi="Calibri" w:cs="Calibri"/>
          <w:b/>
          <w:i/>
          <w:sz w:val="22"/>
          <w:szCs w:val="22"/>
        </w:rPr>
        <w:t>S</w:t>
      </w:r>
      <w:r w:rsidR="00A859FE" w:rsidRPr="004605F6">
        <w:rPr>
          <w:rFonts w:ascii="Calibri" w:hAnsi="Calibri" w:cs="Calibri"/>
          <w:sz w:val="22"/>
          <w:szCs w:val="22"/>
        </w:rPr>
        <w:t>“)</w:t>
      </w:r>
      <w:r w:rsidR="00F242D3" w:rsidRPr="004605F6">
        <w:rPr>
          <w:rFonts w:ascii="Calibri" w:hAnsi="Calibri" w:cs="Calibri"/>
          <w:sz w:val="22"/>
          <w:szCs w:val="22"/>
        </w:rPr>
        <w:t>; v rámci uvedené dokumentace bud</w:t>
      </w:r>
      <w:r w:rsidR="00267E54" w:rsidRPr="004605F6">
        <w:rPr>
          <w:rFonts w:ascii="Calibri" w:hAnsi="Calibri" w:cs="Calibri"/>
          <w:sz w:val="22"/>
          <w:szCs w:val="22"/>
        </w:rPr>
        <w:t>ou</w:t>
      </w:r>
      <w:r w:rsidR="00F242D3" w:rsidRPr="004605F6">
        <w:rPr>
          <w:rFonts w:ascii="Calibri" w:hAnsi="Calibri" w:cs="Calibri"/>
          <w:sz w:val="22"/>
          <w:szCs w:val="22"/>
        </w:rPr>
        <w:t xml:space="preserve"> zpracován</w:t>
      </w:r>
      <w:r w:rsidR="00267E54" w:rsidRPr="004605F6">
        <w:rPr>
          <w:rFonts w:ascii="Calibri" w:hAnsi="Calibri" w:cs="Calibri"/>
          <w:sz w:val="22"/>
          <w:szCs w:val="22"/>
        </w:rPr>
        <w:t>y</w:t>
      </w:r>
      <w:r w:rsidR="008D10A0" w:rsidRPr="004605F6">
        <w:rPr>
          <w:rFonts w:ascii="Calibri" w:hAnsi="Calibri" w:cs="Calibri"/>
          <w:sz w:val="22"/>
          <w:szCs w:val="22"/>
        </w:rPr>
        <w:t xml:space="preserve"> alespoň</w:t>
      </w:r>
      <w:r w:rsidR="00267E54" w:rsidRPr="004605F6">
        <w:rPr>
          <w:rFonts w:ascii="Calibri" w:hAnsi="Calibri" w:cs="Calibri"/>
          <w:sz w:val="22"/>
          <w:szCs w:val="22"/>
        </w:rPr>
        <w:t>:</w:t>
      </w:r>
    </w:p>
    <w:p w14:paraId="5BD00E3D" w14:textId="1BC15BEC" w:rsidR="00267E54" w:rsidRDefault="008D10A0" w:rsidP="00267E54">
      <w:pPr>
        <w:pStyle w:val="Odstavecseseznamem"/>
        <w:numPr>
          <w:ilvl w:val="1"/>
          <w:numId w:val="2"/>
        </w:numPr>
        <w:spacing w:before="120" w:after="120" w:line="276" w:lineRule="auto"/>
        <w:contextualSpacing w:val="0"/>
        <w:jc w:val="both"/>
        <w:rPr>
          <w:rFonts w:ascii="Calibri" w:hAnsi="Calibri" w:cs="Calibri"/>
          <w:sz w:val="22"/>
          <w:szCs w:val="22"/>
        </w:rPr>
      </w:pPr>
      <w:r>
        <w:rPr>
          <w:rFonts w:ascii="Calibri" w:hAnsi="Calibri" w:cs="Calibri"/>
          <w:sz w:val="22"/>
          <w:szCs w:val="22"/>
        </w:rPr>
        <w:t>s</w:t>
      </w:r>
      <w:r w:rsidR="00267E54">
        <w:rPr>
          <w:rFonts w:ascii="Calibri" w:hAnsi="Calibri" w:cs="Calibri"/>
          <w:sz w:val="22"/>
          <w:szCs w:val="22"/>
        </w:rPr>
        <w:t>ituační výkresy,</w:t>
      </w:r>
    </w:p>
    <w:p w14:paraId="65D0B7A6" w14:textId="48C1DF88" w:rsidR="00267E54" w:rsidRPr="00381461" w:rsidRDefault="008D10A0" w:rsidP="00267E54">
      <w:pPr>
        <w:pStyle w:val="Odstavecseseznamem"/>
        <w:numPr>
          <w:ilvl w:val="1"/>
          <w:numId w:val="2"/>
        </w:numPr>
        <w:spacing w:before="120" w:after="120" w:line="276" w:lineRule="auto"/>
        <w:contextualSpacing w:val="0"/>
        <w:jc w:val="both"/>
        <w:rPr>
          <w:rFonts w:ascii="Calibri" w:hAnsi="Calibri" w:cs="Calibri"/>
          <w:sz w:val="22"/>
          <w:szCs w:val="22"/>
        </w:rPr>
      </w:pPr>
      <w:r w:rsidRPr="00381461">
        <w:rPr>
          <w:rFonts w:ascii="Calibri" w:hAnsi="Calibri" w:cs="Calibri"/>
          <w:sz w:val="22"/>
          <w:szCs w:val="22"/>
        </w:rPr>
        <w:t>d</w:t>
      </w:r>
      <w:r w:rsidR="00267E54" w:rsidRPr="00381461">
        <w:rPr>
          <w:rFonts w:ascii="Calibri" w:hAnsi="Calibri" w:cs="Calibri"/>
          <w:sz w:val="22"/>
          <w:szCs w:val="22"/>
        </w:rPr>
        <w:t>okumentace podélných profilů,</w:t>
      </w:r>
    </w:p>
    <w:p w14:paraId="6BEF0488" w14:textId="77777777" w:rsidR="008D10A0" w:rsidRPr="00381461" w:rsidRDefault="008D10A0" w:rsidP="00267E54">
      <w:pPr>
        <w:pStyle w:val="Odstavecseseznamem"/>
        <w:numPr>
          <w:ilvl w:val="1"/>
          <w:numId w:val="2"/>
        </w:numPr>
        <w:spacing w:before="120" w:after="120" w:line="276" w:lineRule="auto"/>
        <w:contextualSpacing w:val="0"/>
        <w:jc w:val="both"/>
        <w:rPr>
          <w:rFonts w:ascii="Calibri" w:hAnsi="Calibri" w:cs="Calibri"/>
          <w:sz w:val="22"/>
          <w:szCs w:val="22"/>
        </w:rPr>
      </w:pPr>
      <w:r w:rsidRPr="00381461">
        <w:rPr>
          <w:rFonts w:ascii="Calibri" w:hAnsi="Calibri" w:cs="Calibri"/>
          <w:sz w:val="22"/>
          <w:szCs w:val="22"/>
        </w:rPr>
        <w:t>dokumentace příčných řezů,</w:t>
      </w:r>
    </w:p>
    <w:p w14:paraId="7D7CE177" w14:textId="768C0AEC" w:rsidR="00B670A8" w:rsidRPr="00381461" w:rsidRDefault="008D10A0" w:rsidP="00267E54">
      <w:pPr>
        <w:pStyle w:val="Odstavecseseznamem"/>
        <w:numPr>
          <w:ilvl w:val="1"/>
          <w:numId w:val="2"/>
        </w:numPr>
        <w:spacing w:before="120" w:after="120" w:line="276" w:lineRule="auto"/>
        <w:contextualSpacing w:val="0"/>
        <w:jc w:val="both"/>
        <w:rPr>
          <w:rFonts w:ascii="Calibri" w:hAnsi="Calibri" w:cs="Calibri"/>
          <w:sz w:val="22"/>
          <w:szCs w:val="22"/>
        </w:rPr>
      </w:pPr>
      <w:r w:rsidRPr="00381461">
        <w:rPr>
          <w:rFonts w:ascii="Calibri" w:hAnsi="Calibri" w:cs="Calibri"/>
          <w:sz w:val="22"/>
          <w:szCs w:val="22"/>
        </w:rPr>
        <w:t>tabulka geodetických bodů</w:t>
      </w:r>
      <w:r w:rsidR="00381461" w:rsidRPr="00381461">
        <w:rPr>
          <w:rFonts w:ascii="Calibri" w:hAnsi="Calibri" w:cs="Calibri"/>
          <w:sz w:val="22"/>
          <w:szCs w:val="22"/>
        </w:rPr>
        <w:t>,</w:t>
      </w:r>
      <w:r w:rsidR="007D4F31" w:rsidRPr="00381461">
        <w:rPr>
          <w:rFonts w:ascii="Calibri" w:hAnsi="Calibri" w:cs="Calibri"/>
          <w:sz w:val="22"/>
          <w:szCs w:val="22"/>
        </w:rPr>
        <w:t xml:space="preserve"> zaměření skutečného stavu vlečky</w:t>
      </w:r>
      <w:r w:rsidR="00381461" w:rsidRPr="00381461">
        <w:rPr>
          <w:rFonts w:ascii="Calibri" w:hAnsi="Calibri" w:cs="Calibri"/>
          <w:sz w:val="22"/>
          <w:szCs w:val="22"/>
        </w:rPr>
        <w:t>.</w:t>
      </w:r>
    </w:p>
    <w:p w14:paraId="34D0748A" w14:textId="70ECEE6B" w:rsidR="008D10A0" w:rsidRPr="00232573" w:rsidRDefault="008D10A0" w:rsidP="00F17E62">
      <w:pPr>
        <w:pStyle w:val="Odstavecseseznamem"/>
        <w:spacing w:before="120" w:after="120" w:line="276" w:lineRule="auto"/>
        <w:ind w:left="360"/>
        <w:contextualSpacing w:val="0"/>
        <w:jc w:val="both"/>
        <w:rPr>
          <w:rFonts w:ascii="Calibri" w:hAnsi="Calibri" w:cs="Calibri"/>
          <w:sz w:val="22"/>
          <w:szCs w:val="22"/>
        </w:rPr>
      </w:pPr>
      <w:r>
        <w:rPr>
          <w:rFonts w:ascii="Calibri" w:hAnsi="Calibri" w:cs="Calibri"/>
          <w:sz w:val="22"/>
          <w:szCs w:val="22"/>
        </w:rPr>
        <w:t>Zhotovitel je povinen v rámci zpracování DSPS zpracovat i jiné dokumenty, pokud se vzhledem k okolnostem ukáže jejich zpracování jako nezbytné pro dosažení účelu DSPS.</w:t>
      </w:r>
    </w:p>
    <w:p w14:paraId="20AB42FD" w14:textId="014FCB3C" w:rsidR="009813D4" w:rsidRPr="00232573" w:rsidRDefault="00A1513D" w:rsidP="0098429D">
      <w:pPr>
        <w:pStyle w:val="Odstavecseseznamem"/>
        <w:numPr>
          <w:ilvl w:val="0"/>
          <w:numId w:val="2"/>
        </w:numPr>
        <w:tabs>
          <w:tab w:val="num" w:pos="900"/>
        </w:tabs>
        <w:spacing w:before="120" w:after="120" w:line="276" w:lineRule="auto"/>
        <w:ind w:left="567" w:hanging="567"/>
        <w:contextualSpacing w:val="0"/>
        <w:jc w:val="both"/>
        <w:rPr>
          <w:rFonts w:ascii="Calibri" w:hAnsi="Calibri" w:cs="Calibri"/>
          <w:sz w:val="22"/>
          <w:szCs w:val="22"/>
        </w:rPr>
      </w:pPr>
      <w:bookmarkStart w:id="1" w:name="_Ref219966750"/>
      <w:r w:rsidRPr="00232573">
        <w:rPr>
          <w:rFonts w:ascii="Calibri" w:hAnsi="Calibri" w:cs="Calibri"/>
          <w:sz w:val="22"/>
          <w:szCs w:val="22"/>
        </w:rPr>
        <w:t>Zhotovení Stavby dále zahrnuje zejména tyto činnosti</w:t>
      </w:r>
      <w:r w:rsidR="009813D4" w:rsidRPr="00232573">
        <w:rPr>
          <w:rFonts w:ascii="Calibri" w:hAnsi="Calibri" w:cs="Calibri"/>
          <w:sz w:val="22"/>
          <w:szCs w:val="22"/>
        </w:rPr>
        <w:t>:</w:t>
      </w:r>
      <w:bookmarkEnd w:id="1"/>
    </w:p>
    <w:p w14:paraId="6535A10D" w14:textId="2CFFFF8B" w:rsidR="009813D4" w:rsidRPr="00232573" w:rsidRDefault="009813D4" w:rsidP="0098429D">
      <w:pPr>
        <w:numPr>
          <w:ilvl w:val="3"/>
          <w:numId w:val="4"/>
        </w:numPr>
        <w:spacing w:before="120" w:after="120" w:line="276" w:lineRule="auto"/>
        <w:ind w:left="1134" w:hanging="425"/>
        <w:jc w:val="both"/>
        <w:rPr>
          <w:rFonts w:ascii="Calibri" w:hAnsi="Calibri" w:cs="Calibri"/>
          <w:snapToGrid w:val="0"/>
          <w:sz w:val="22"/>
          <w:szCs w:val="22"/>
        </w:rPr>
      </w:pPr>
      <w:r w:rsidRPr="00232573">
        <w:rPr>
          <w:rFonts w:ascii="Calibri" w:hAnsi="Calibri" w:cs="Calibri"/>
          <w:snapToGrid w:val="0"/>
          <w:sz w:val="22"/>
          <w:szCs w:val="22"/>
        </w:rPr>
        <w:t>zajištění všech nezbytných průzkumů nutných pro řád</w:t>
      </w:r>
      <w:r w:rsidR="009D0659" w:rsidRPr="00232573">
        <w:rPr>
          <w:rFonts w:ascii="Calibri" w:hAnsi="Calibri" w:cs="Calibri"/>
          <w:snapToGrid w:val="0"/>
          <w:sz w:val="22"/>
          <w:szCs w:val="22"/>
        </w:rPr>
        <w:t xml:space="preserve">né </w:t>
      </w:r>
      <w:r w:rsidR="00B548D7" w:rsidRPr="00232573">
        <w:rPr>
          <w:rFonts w:ascii="Calibri" w:hAnsi="Calibri" w:cs="Calibri"/>
          <w:snapToGrid w:val="0"/>
          <w:sz w:val="22"/>
          <w:szCs w:val="22"/>
        </w:rPr>
        <w:t xml:space="preserve">provedení </w:t>
      </w:r>
      <w:r w:rsidR="0005203B" w:rsidRPr="00232573">
        <w:rPr>
          <w:rFonts w:ascii="Calibri" w:hAnsi="Calibri" w:cs="Calibri"/>
          <w:snapToGrid w:val="0"/>
          <w:sz w:val="22"/>
          <w:szCs w:val="22"/>
        </w:rPr>
        <w:t>Díla</w:t>
      </w:r>
      <w:r w:rsidR="009D0659" w:rsidRPr="00232573">
        <w:rPr>
          <w:rFonts w:ascii="Calibri" w:hAnsi="Calibri" w:cs="Calibri"/>
          <w:snapToGrid w:val="0"/>
          <w:sz w:val="22"/>
          <w:szCs w:val="22"/>
        </w:rPr>
        <w:t>;</w:t>
      </w:r>
    </w:p>
    <w:p w14:paraId="557051F4" w14:textId="0BADB214" w:rsidR="009813D4" w:rsidRPr="00232573" w:rsidRDefault="009813D4" w:rsidP="0098429D">
      <w:pPr>
        <w:numPr>
          <w:ilvl w:val="3"/>
          <w:numId w:val="4"/>
        </w:numPr>
        <w:spacing w:before="120" w:after="120" w:line="276" w:lineRule="auto"/>
        <w:ind w:left="1134" w:hanging="425"/>
        <w:jc w:val="both"/>
        <w:rPr>
          <w:rFonts w:ascii="Calibri" w:hAnsi="Calibri" w:cs="Calibri"/>
          <w:snapToGrid w:val="0"/>
          <w:sz w:val="22"/>
          <w:szCs w:val="22"/>
        </w:rPr>
      </w:pPr>
      <w:r w:rsidRPr="00232573">
        <w:rPr>
          <w:rFonts w:ascii="Calibri" w:hAnsi="Calibri" w:cs="Calibri"/>
          <w:snapToGrid w:val="0"/>
          <w:sz w:val="22"/>
          <w:szCs w:val="22"/>
        </w:rPr>
        <w:t>zajištění a provedení všech opatření organizačního a stavebně technologického char</w:t>
      </w:r>
      <w:r w:rsidR="009D0659" w:rsidRPr="00232573">
        <w:rPr>
          <w:rFonts w:ascii="Calibri" w:hAnsi="Calibri" w:cs="Calibri"/>
          <w:snapToGrid w:val="0"/>
          <w:sz w:val="22"/>
          <w:szCs w:val="22"/>
        </w:rPr>
        <w:t xml:space="preserve">akteru </w:t>
      </w:r>
      <w:r w:rsidR="00AF2B7D" w:rsidRPr="00232573">
        <w:rPr>
          <w:rFonts w:ascii="Calibri" w:hAnsi="Calibri" w:cs="Calibri"/>
          <w:snapToGrid w:val="0"/>
          <w:sz w:val="22"/>
          <w:szCs w:val="22"/>
        </w:rPr>
        <w:t xml:space="preserve">nezbytných </w:t>
      </w:r>
      <w:r w:rsidR="009D0659" w:rsidRPr="00232573">
        <w:rPr>
          <w:rFonts w:ascii="Calibri" w:hAnsi="Calibri" w:cs="Calibri"/>
          <w:snapToGrid w:val="0"/>
          <w:sz w:val="22"/>
          <w:szCs w:val="22"/>
        </w:rPr>
        <w:t xml:space="preserve">k řádnému provedení </w:t>
      </w:r>
      <w:r w:rsidR="0005203B" w:rsidRPr="00232573">
        <w:rPr>
          <w:rFonts w:ascii="Calibri" w:hAnsi="Calibri" w:cs="Calibri"/>
          <w:snapToGrid w:val="0"/>
          <w:sz w:val="22"/>
          <w:szCs w:val="22"/>
        </w:rPr>
        <w:t>Díla</w:t>
      </w:r>
      <w:r w:rsidR="009D0659" w:rsidRPr="00232573">
        <w:rPr>
          <w:rFonts w:ascii="Calibri" w:hAnsi="Calibri" w:cs="Calibri"/>
          <w:snapToGrid w:val="0"/>
          <w:sz w:val="22"/>
          <w:szCs w:val="22"/>
        </w:rPr>
        <w:t>;</w:t>
      </w:r>
    </w:p>
    <w:p w14:paraId="5104DC80" w14:textId="4B77F8C4" w:rsidR="009813D4" w:rsidRPr="00232573" w:rsidRDefault="009813D4" w:rsidP="0098429D">
      <w:pPr>
        <w:numPr>
          <w:ilvl w:val="3"/>
          <w:numId w:val="4"/>
        </w:numPr>
        <w:spacing w:before="120" w:after="120" w:line="276" w:lineRule="auto"/>
        <w:ind w:left="1134" w:hanging="425"/>
        <w:jc w:val="both"/>
        <w:rPr>
          <w:rFonts w:ascii="Calibri" w:hAnsi="Calibri" w:cs="Calibri"/>
          <w:snapToGrid w:val="0"/>
          <w:sz w:val="22"/>
          <w:szCs w:val="22"/>
        </w:rPr>
      </w:pPr>
      <w:r w:rsidRPr="00232573">
        <w:rPr>
          <w:rFonts w:ascii="Calibri" w:hAnsi="Calibri" w:cs="Calibri"/>
          <w:snapToGrid w:val="0"/>
          <w:sz w:val="22"/>
          <w:szCs w:val="22"/>
        </w:rPr>
        <w:t>zajištění a provedení všech nutných zkoušek dle ČSN</w:t>
      </w:r>
      <w:r w:rsidR="007F5E81">
        <w:rPr>
          <w:rFonts w:ascii="Calibri" w:hAnsi="Calibri" w:cs="Calibri"/>
          <w:snapToGrid w:val="0"/>
          <w:sz w:val="22"/>
          <w:szCs w:val="22"/>
        </w:rPr>
        <w:t xml:space="preserve"> a jiných právních předpisů</w:t>
      </w:r>
      <w:r w:rsidRPr="00232573">
        <w:rPr>
          <w:rFonts w:ascii="Calibri" w:hAnsi="Calibri" w:cs="Calibri"/>
          <w:snapToGrid w:val="0"/>
          <w:sz w:val="22"/>
          <w:szCs w:val="22"/>
        </w:rPr>
        <w:t xml:space="preserve">, vztahujících se k prováděnému </w:t>
      </w:r>
      <w:r w:rsidR="0005203B" w:rsidRPr="00232573">
        <w:rPr>
          <w:rFonts w:ascii="Calibri" w:hAnsi="Calibri" w:cs="Calibri"/>
          <w:snapToGrid w:val="0"/>
          <w:sz w:val="22"/>
          <w:szCs w:val="22"/>
        </w:rPr>
        <w:t xml:space="preserve">Dílu </w:t>
      </w:r>
      <w:r w:rsidR="009D0659" w:rsidRPr="00232573">
        <w:rPr>
          <w:rFonts w:ascii="Calibri" w:hAnsi="Calibri" w:cs="Calibri"/>
          <w:snapToGrid w:val="0"/>
          <w:sz w:val="22"/>
          <w:szCs w:val="22"/>
        </w:rPr>
        <w:t>včetně pořízení protokolů</w:t>
      </w:r>
      <w:r w:rsidR="00DA78B6">
        <w:rPr>
          <w:rFonts w:ascii="Calibri" w:hAnsi="Calibri" w:cs="Calibri"/>
          <w:snapToGrid w:val="0"/>
          <w:sz w:val="22"/>
          <w:szCs w:val="22"/>
        </w:rPr>
        <w:t>, jsou-li takové</w:t>
      </w:r>
      <w:r w:rsidR="009D0659" w:rsidRPr="00232573">
        <w:rPr>
          <w:rFonts w:ascii="Calibri" w:hAnsi="Calibri" w:cs="Calibri"/>
          <w:snapToGrid w:val="0"/>
          <w:sz w:val="22"/>
          <w:szCs w:val="22"/>
        </w:rPr>
        <w:t>;</w:t>
      </w:r>
    </w:p>
    <w:p w14:paraId="0DEA4220" w14:textId="3FCC1635" w:rsidR="009813D4" w:rsidRPr="00232573" w:rsidRDefault="009813D4" w:rsidP="0098429D">
      <w:pPr>
        <w:numPr>
          <w:ilvl w:val="3"/>
          <w:numId w:val="4"/>
        </w:numPr>
        <w:spacing w:before="120" w:after="120" w:line="276" w:lineRule="auto"/>
        <w:ind w:left="1134" w:hanging="425"/>
        <w:jc w:val="both"/>
        <w:rPr>
          <w:rFonts w:ascii="Calibri" w:hAnsi="Calibri" w:cs="Calibri"/>
          <w:snapToGrid w:val="0"/>
          <w:sz w:val="22"/>
          <w:szCs w:val="22"/>
        </w:rPr>
      </w:pPr>
      <w:r w:rsidRPr="00232573">
        <w:rPr>
          <w:rFonts w:ascii="Calibri" w:hAnsi="Calibri" w:cs="Calibri"/>
          <w:snapToGrid w:val="0"/>
          <w:sz w:val="22"/>
          <w:szCs w:val="22"/>
        </w:rPr>
        <w:t xml:space="preserve">zajištění všech ostatních nezbytných zkoušek, atestů a revizí podle ČSN a případných jiných právních nebo technických předpisů platných v době provádění a předání </w:t>
      </w:r>
      <w:r w:rsidR="0005203B" w:rsidRPr="00232573">
        <w:rPr>
          <w:rFonts w:ascii="Calibri" w:hAnsi="Calibri" w:cs="Calibri"/>
          <w:snapToGrid w:val="0"/>
          <w:sz w:val="22"/>
          <w:szCs w:val="22"/>
        </w:rPr>
        <w:t>Díla</w:t>
      </w:r>
      <w:r w:rsidRPr="00232573">
        <w:rPr>
          <w:rFonts w:ascii="Calibri" w:hAnsi="Calibri" w:cs="Calibri"/>
          <w:snapToGrid w:val="0"/>
          <w:sz w:val="22"/>
          <w:szCs w:val="22"/>
        </w:rPr>
        <w:t>, kterými bude prokázáno dosažení předepsané kvality a předepsa</w:t>
      </w:r>
      <w:r w:rsidR="009D0659" w:rsidRPr="00232573">
        <w:rPr>
          <w:rFonts w:ascii="Calibri" w:hAnsi="Calibri" w:cs="Calibri"/>
          <w:snapToGrid w:val="0"/>
          <w:sz w:val="22"/>
          <w:szCs w:val="22"/>
        </w:rPr>
        <w:t xml:space="preserve">ných technických parametrů </w:t>
      </w:r>
      <w:r w:rsidR="0005203B" w:rsidRPr="00232573">
        <w:rPr>
          <w:rFonts w:ascii="Calibri" w:hAnsi="Calibri" w:cs="Calibri"/>
          <w:snapToGrid w:val="0"/>
          <w:sz w:val="22"/>
          <w:szCs w:val="22"/>
        </w:rPr>
        <w:t>Díla</w:t>
      </w:r>
      <w:r w:rsidR="009D0659" w:rsidRPr="00232573">
        <w:rPr>
          <w:rFonts w:ascii="Calibri" w:hAnsi="Calibri" w:cs="Calibri"/>
          <w:snapToGrid w:val="0"/>
          <w:sz w:val="22"/>
          <w:szCs w:val="22"/>
        </w:rPr>
        <w:t>;</w:t>
      </w:r>
    </w:p>
    <w:p w14:paraId="6EF78696" w14:textId="7F90EFE7" w:rsidR="009813D4" w:rsidRPr="00232573" w:rsidRDefault="008A2008" w:rsidP="0098429D">
      <w:pPr>
        <w:numPr>
          <w:ilvl w:val="3"/>
          <w:numId w:val="4"/>
        </w:numPr>
        <w:spacing w:before="120" w:after="120" w:line="276" w:lineRule="auto"/>
        <w:ind w:left="1134" w:hanging="425"/>
        <w:jc w:val="both"/>
        <w:rPr>
          <w:rFonts w:ascii="Calibri" w:hAnsi="Calibri" w:cs="Calibri"/>
          <w:snapToGrid w:val="0"/>
          <w:sz w:val="22"/>
          <w:szCs w:val="22"/>
        </w:rPr>
      </w:pPr>
      <w:r w:rsidRPr="00232573">
        <w:rPr>
          <w:rFonts w:ascii="Calibri" w:hAnsi="Calibri" w:cs="Calibri"/>
          <w:snapToGrid w:val="0"/>
          <w:sz w:val="22"/>
          <w:szCs w:val="22"/>
        </w:rPr>
        <w:t>zřízení a odstranění zařízení S</w:t>
      </w:r>
      <w:r w:rsidR="009813D4" w:rsidRPr="00232573">
        <w:rPr>
          <w:rFonts w:ascii="Calibri" w:hAnsi="Calibri" w:cs="Calibri"/>
          <w:snapToGrid w:val="0"/>
          <w:sz w:val="22"/>
          <w:szCs w:val="22"/>
        </w:rPr>
        <w:t>taveniště vče</w:t>
      </w:r>
      <w:r w:rsidR="009D0659" w:rsidRPr="00232573">
        <w:rPr>
          <w:rFonts w:ascii="Calibri" w:hAnsi="Calibri" w:cs="Calibri"/>
          <w:snapToGrid w:val="0"/>
          <w:sz w:val="22"/>
          <w:szCs w:val="22"/>
        </w:rPr>
        <w:t>tně napojení na inženýrské sítě;</w:t>
      </w:r>
    </w:p>
    <w:p w14:paraId="28F314D7" w14:textId="25A78F2A" w:rsidR="009813D4" w:rsidRPr="00232573" w:rsidRDefault="009813D4" w:rsidP="0098429D">
      <w:pPr>
        <w:numPr>
          <w:ilvl w:val="3"/>
          <w:numId w:val="4"/>
        </w:numPr>
        <w:spacing w:before="120" w:after="120" w:line="276" w:lineRule="auto"/>
        <w:ind w:left="1134" w:hanging="425"/>
        <w:jc w:val="both"/>
        <w:rPr>
          <w:rFonts w:ascii="Calibri" w:hAnsi="Calibri" w:cs="Calibri"/>
          <w:snapToGrid w:val="0"/>
          <w:sz w:val="22"/>
          <w:szCs w:val="22"/>
        </w:rPr>
      </w:pPr>
      <w:r w:rsidRPr="00232573">
        <w:rPr>
          <w:rFonts w:ascii="Calibri" w:hAnsi="Calibri" w:cs="Calibri"/>
          <w:snapToGrid w:val="0"/>
          <w:sz w:val="22"/>
          <w:szCs w:val="22"/>
        </w:rPr>
        <w:t xml:space="preserve">odvoz a uložení </w:t>
      </w:r>
      <w:r w:rsidR="001A1C5F">
        <w:rPr>
          <w:rFonts w:ascii="Calibri" w:hAnsi="Calibri" w:cs="Calibri"/>
          <w:snapToGrid w:val="0"/>
          <w:sz w:val="22"/>
          <w:szCs w:val="22"/>
        </w:rPr>
        <w:t>vykopaných anebo odstraňovaných</w:t>
      </w:r>
      <w:r w:rsidR="001A1C5F" w:rsidRPr="00232573">
        <w:rPr>
          <w:rFonts w:ascii="Calibri" w:hAnsi="Calibri" w:cs="Calibri"/>
          <w:snapToGrid w:val="0"/>
          <w:sz w:val="22"/>
          <w:szCs w:val="22"/>
        </w:rPr>
        <w:t xml:space="preserve"> </w:t>
      </w:r>
      <w:r w:rsidRPr="00232573">
        <w:rPr>
          <w:rFonts w:ascii="Calibri" w:hAnsi="Calibri" w:cs="Calibri"/>
          <w:snapToGrid w:val="0"/>
          <w:sz w:val="22"/>
          <w:szCs w:val="22"/>
        </w:rPr>
        <w:t>hmot a stavební suti na skládku včetně zaplacení poplatku za uskladnění v souladu s ustanoveními zákona č. 541/2020 S</w:t>
      </w:r>
      <w:r w:rsidR="009D0659" w:rsidRPr="00232573">
        <w:rPr>
          <w:rFonts w:ascii="Calibri" w:hAnsi="Calibri" w:cs="Calibri"/>
          <w:snapToGrid w:val="0"/>
          <w:sz w:val="22"/>
          <w:szCs w:val="22"/>
        </w:rPr>
        <w:t>b., o odpadech, v platném znění;</w:t>
      </w:r>
    </w:p>
    <w:p w14:paraId="107348C3" w14:textId="2D8B3650" w:rsidR="009813D4" w:rsidRPr="00232573" w:rsidRDefault="009813D4" w:rsidP="0098429D">
      <w:pPr>
        <w:numPr>
          <w:ilvl w:val="3"/>
          <w:numId w:val="4"/>
        </w:numPr>
        <w:spacing w:before="120" w:after="120" w:line="276" w:lineRule="auto"/>
        <w:ind w:left="1134" w:hanging="425"/>
        <w:jc w:val="both"/>
        <w:rPr>
          <w:rFonts w:ascii="Calibri" w:hAnsi="Calibri" w:cs="Calibri"/>
          <w:snapToGrid w:val="0"/>
          <w:sz w:val="22"/>
          <w:szCs w:val="22"/>
        </w:rPr>
      </w:pPr>
      <w:r w:rsidRPr="00232573">
        <w:rPr>
          <w:rFonts w:ascii="Calibri" w:hAnsi="Calibri" w:cs="Calibri"/>
          <w:snapToGrid w:val="0"/>
          <w:sz w:val="22"/>
          <w:szCs w:val="22"/>
        </w:rPr>
        <w:t>uvedení všech povrchů dotče</w:t>
      </w:r>
      <w:r w:rsidR="009D0659" w:rsidRPr="00232573">
        <w:rPr>
          <w:rFonts w:ascii="Calibri" w:hAnsi="Calibri" w:cs="Calibri"/>
          <w:snapToGrid w:val="0"/>
          <w:sz w:val="22"/>
          <w:szCs w:val="22"/>
        </w:rPr>
        <w:t>ných stavbou do původního stavu;</w:t>
      </w:r>
    </w:p>
    <w:p w14:paraId="6FFBE51F" w14:textId="05038094" w:rsidR="009813D4" w:rsidRPr="00232573" w:rsidRDefault="009813D4" w:rsidP="0098429D">
      <w:pPr>
        <w:numPr>
          <w:ilvl w:val="3"/>
          <w:numId w:val="4"/>
        </w:numPr>
        <w:spacing w:before="120" w:after="120" w:line="276" w:lineRule="auto"/>
        <w:ind w:left="1134" w:hanging="425"/>
        <w:jc w:val="both"/>
        <w:rPr>
          <w:rFonts w:ascii="Calibri" w:hAnsi="Calibri" w:cs="Calibri"/>
          <w:snapToGrid w:val="0"/>
          <w:sz w:val="22"/>
          <w:szCs w:val="22"/>
        </w:rPr>
      </w:pPr>
      <w:r w:rsidRPr="00232573">
        <w:rPr>
          <w:rFonts w:ascii="Calibri" w:hAnsi="Calibri" w:cs="Calibri"/>
          <w:snapToGrid w:val="0"/>
          <w:sz w:val="22"/>
          <w:szCs w:val="22"/>
        </w:rPr>
        <w:t>zajištění bezpečnosti a ochrany zdraví (</w:t>
      </w:r>
      <w:r w:rsidR="001040C3" w:rsidRPr="00232573">
        <w:rPr>
          <w:rFonts w:ascii="Calibri" w:hAnsi="Calibri" w:cs="Calibri"/>
          <w:snapToGrid w:val="0"/>
          <w:sz w:val="22"/>
          <w:szCs w:val="22"/>
        </w:rPr>
        <w:t xml:space="preserve">dále jen </w:t>
      </w:r>
      <w:r w:rsidR="001040C3" w:rsidRPr="00232573">
        <w:rPr>
          <w:rFonts w:ascii="Calibri" w:hAnsi="Calibri" w:cs="Calibri"/>
          <w:i/>
          <w:snapToGrid w:val="0"/>
          <w:sz w:val="22"/>
          <w:szCs w:val="22"/>
        </w:rPr>
        <w:t>„</w:t>
      </w:r>
      <w:r w:rsidRPr="00232573">
        <w:rPr>
          <w:rFonts w:ascii="Calibri" w:hAnsi="Calibri" w:cs="Calibri"/>
          <w:b/>
          <w:i/>
          <w:snapToGrid w:val="0"/>
          <w:sz w:val="22"/>
          <w:szCs w:val="22"/>
        </w:rPr>
        <w:t>BOZP</w:t>
      </w:r>
      <w:r w:rsidR="001040C3" w:rsidRPr="00232573">
        <w:rPr>
          <w:rFonts w:ascii="Calibri" w:hAnsi="Calibri" w:cs="Calibri"/>
          <w:i/>
          <w:snapToGrid w:val="0"/>
          <w:sz w:val="22"/>
          <w:szCs w:val="22"/>
        </w:rPr>
        <w:t>“</w:t>
      </w:r>
      <w:r w:rsidRPr="00232573">
        <w:rPr>
          <w:rFonts w:ascii="Calibri" w:hAnsi="Calibri" w:cs="Calibri"/>
          <w:snapToGrid w:val="0"/>
          <w:sz w:val="22"/>
          <w:szCs w:val="22"/>
        </w:rPr>
        <w:t>) při práci dle pokynů koordinátora BOZP</w:t>
      </w:r>
      <w:r w:rsidR="009D0659" w:rsidRPr="00232573">
        <w:rPr>
          <w:rFonts w:ascii="Calibri" w:hAnsi="Calibri" w:cs="Calibri"/>
          <w:snapToGrid w:val="0"/>
          <w:sz w:val="22"/>
          <w:szCs w:val="22"/>
        </w:rPr>
        <w:t>;</w:t>
      </w:r>
    </w:p>
    <w:p w14:paraId="2D91D5A4" w14:textId="03E028BE" w:rsidR="009813D4" w:rsidRPr="00232573" w:rsidRDefault="009813D4" w:rsidP="0098429D">
      <w:pPr>
        <w:numPr>
          <w:ilvl w:val="3"/>
          <w:numId w:val="4"/>
        </w:numPr>
        <w:spacing w:before="120" w:after="120" w:line="276" w:lineRule="auto"/>
        <w:ind w:left="1134" w:hanging="425"/>
        <w:jc w:val="both"/>
        <w:rPr>
          <w:rFonts w:ascii="Calibri" w:hAnsi="Calibri" w:cs="Calibri"/>
          <w:snapToGrid w:val="0"/>
          <w:sz w:val="22"/>
          <w:szCs w:val="22"/>
        </w:rPr>
      </w:pPr>
      <w:r w:rsidRPr="00232573">
        <w:rPr>
          <w:rFonts w:ascii="Calibri" w:hAnsi="Calibri" w:cs="Calibri"/>
          <w:snapToGrid w:val="0"/>
          <w:sz w:val="22"/>
          <w:szCs w:val="22"/>
        </w:rPr>
        <w:t>zajištění ochrany životního prostředí</w:t>
      </w:r>
      <w:r w:rsidR="008A2008" w:rsidRPr="00232573">
        <w:rPr>
          <w:rFonts w:ascii="Calibri" w:hAnsi="Calibri" w:cs="Calibri"/>
          <w:snapToGrid w:val="0"/>
          <w:sz w:val="22"/>
          <w:szCs w:val="22"/>
        </w:rPr>
        <w:t xml:space="preserve"> na S</w:t>
      </w:r>
      <w:r w:rsidR="009D0659" w:rsidRPr="00232573">
        <w:rPr>
          <w:rFonts w:ascii="Calibri" w:hAnsi="Calibri" w:cs="Calibri"/>
          <w:snapToGrid w:val="0"/>
          <w:sz w:val="22"/>
          <w:szCs w:val="22"/>
        </w:rPr>
        <w:t>taveništi a v jeho okolí;</w:t>
      </w:r>
    </w:p>
    <w:p w14:paraId="6B2505CA" w14:textId="08081F85" w:rsidR="009813D4" w:rsidRPr="00232573" w:rsidRDefault="009813D4" w:rsidP="0098429D">
      <w:pPr>
        <w:numPr>
          <w:ilvl w:val="3"/>
          <w:numId w:val="4"/>
        </w:numPr>
        <w:spacing w:before="120" w:after="120" w:line="276" w:lineRule="auto"/>
        <w:ind w:left="1134" w:hanging="425"/>
        <w:jc w:val="both"/>
        <w:rPr>
          <w:rFonts w:ascii="Calibri" w:hAnsi="Calibri" w:cs="Calibri"/>
          <w:sz w:val="22"/>
          <w:szCs w:val="22"/>
        </w:rPr>
      </w:pPr>
      <w:r w:rsidRPr="00232573">
        <w:rPr>
          <w:rFonts w:ascii="Calibri" w:hAnsi="Calibri" w:cs="Calibri"/>
          <w:snapToGrid w:val="0"/>
          <w:sz w:val="22"/>
          <w:szCs w:val="22"/>
        </w:rPr>
        <w:t>ochrana okol</w:t>
      </w:r>
      <w:r w:rsidR="00977FEF" w:rsidRPr="00232573">
        <w:rPr>
          <w:rFonts w:ascii="Calibri" w:hAnsi="Calibri" w:cs="Calibri"/>
          <w:snapToGrid w:val="0"/>
          <w:sz w:val="22"/>
          <w:szCs w:val="22"/>
        </w:rPr>
        <w:t>ních ploch Stavbou nedotčených;</w:t>
      </w:r>
    </w:p>
    <w:p w14:paraId="318058BF" w14:textId="77777777" w:rsidR="00185F50" w:rsidRDefault="00B548D7" w:rsidP="00CC2690">
      <w:pPr>
        <w:numPr>
          <w:ilvl w:val="3"/>
          <w:numId w:val="4"/>
        </w:numPr>
        <w:spacing w:before="120" w:after="120" w:line="276" w:lineRule="auto"/>
        <w:ind w:left="1134" w:hanging="425"/>
        <w:jc w:val="both"/>
        <w:rPr>
          <w:rFonts w:ascii="Calibri" w:hAnsi="Calibri" w:cs="Calibri"/>
          <w:snapToGrid w:val="0"/>
          <w:sz w:val="22"/>
          <w:szCs w:val="22"/>
        </w:rPr>
      </w:pPr>
      <w:r w:rsidRPr="00232573">
        <w:rPr>
          <w:rFonts w:ascii="Calibri" w:hAnsi="Calibri" w:cs="Calibri"/>
          <w:snapToGrid w:val="0"/>
          <w:sz w:val="22"/>
          <w:szCs w:val="22"/>
        </w:rPr>
        <w:t xml:space="preserve">provedení zaměření provedeného </w:t>
      </w:r>
      <w:r w:rsidR="0005203B" w:rsidRPr="00232573">
        <w:rPr>
          <w:rFonts w:ascii="Calibri" w:hAnsi="Calibri" w:cs="Calibri"/>
          <w:snapToGrid w:val="0"/>
          <w:sz w:val="22"/>
          <w:szCs w:val="22"/>
        </w:rPr>
        <w:t>D</w:t>
      </w:r>
      <w:r w:rsidRPr="00232573">
        <w:rPr>
          <w:rFonts w:ascii="Calibri" w:hAnsi="Calibri" w:cs="Calibri"/>
          <w:snapToGrid w:val="0"/>
          <w:sz w:val="22"/>
          <w:szCs w:val="22"/>
        </w:rPr>
        <w:t>íla</w:t>
      </w:r>
      <w:r w:rsidR="007F5E81">
        <w:rPr>
          <w:rFonts w:ascii="Calibri" w:hAnsi="Calibri" w:cs="Calibri"/>
          <w:snapToGrid w:val="0"/>
          <w:sz w:val="22"/>
          <w:szCs w:val="22"/>
        </w:rPr>
        <w:t>;</w:t>
      </w:r>
      <w:r w:rsidRPr="00232573">
        <w:rPr>
          <w:rFonts w:ascii="Calibri" w:hAnsi="Calibri" w:cs="Calibri"/>
          <w:snapToGrid w:val="0"/>
          <w:sz w:val="22"/>
          <w:szCs w:val="22"/>
        </w:rPr>
        <w:t xml:space="preserve"> </w:t>
      </w:r>
      <w:r w:rsidR="00AB0614" w:rsidRPr="00232573">
        <w:rPr>
          <w:rFonts w:ascii="Calibri" w:hAnsi="Calibri" w:cs="Calibri"/>
          <w:snapToGrid w:val="0"/>
          <w:sz w:val="22"/>
          <w:szCs w:val="22"/>
        </w:rPr>
        <w:t>v</w:t>
      </w:r>
      <w:r w:rsidR="003D4341" w:rsidRPr="00232573">
        <w:rPr>
          <w:rFonts w:ascii="Calibri" w:hAnsi="Calibri" w:cs="Calibri"/>
          <w:snapToGrid w:val="0"/>
          <w:sz w:val="22"/>
          <w:szCs w:val="22"/>
        </w:rPr>
        <w:t>še ve výměnném formátu jvf. v geodetickém zaměření ve 3. třídě přesnosti pro předávání do DTM Kraje</w:t>
      </w:r>
      <w:r w:rsidR="00185F50">
        <w:rPr>
          <w:rFonts w:ascii="Calibri" w:hAnsi="Calibri" w:cs="Calibri"/>
          <w:snapToGrid w:val="0"/>
          <w:sz w:val="22"/>
          <w:szCs w:val="22"/>
        </w:rPr>
        <w:t>, a to n</w:t>
      </w:r>
      <w:r w:rsidR="003D4341" w:rsidRPr="00232573">
        <w:rPr>
          <w:rFonts w:ascii="Calibri" w:hAnsi="Calibri" w:cs="Calibri"/>
          <w:snapToGrid w:val="0"/>
          <w:sz w:val="22"/>
          <w:szCs w:val="22"/>
        </w:rPr>
        <w:t>a základě novely zák</w:t>
      </w:r>
      <w:r w:rsidR="00185F50">
        <w:rPr>
          <w:rFonts w:ascii="Calibri" w:hAnsi="Calibri" w:cs="Calibri"/>
          <w:snapToGrid w:val="0"/>
          <w:sz w:val="22"/>
          <w:szCs w:val="22"/>
        </w:rPr>
        <w:t>onem</w:t>
      </w:r>
      <w:r w:rsidR="003D4341" w:rsidRPr="00232573">
        <w:rPr>
          <w:rFonts w:ascii="Calibri" w:hAnsi="Calibri" w:cs="Calibri"/>
          <w:snapToGrid w:val="0"/>
          <w:sz w:val="22"/>
          <w:szCs w:val="22"/>
        </w:rPr>
        <w:t xml:space="preserve"> </w:t>
      </w:r>
      <w:r w:rsidR="00185F50">
        <w:rPr>
          <w:rFonts w:ascii="Calibri" w:hAnsi="Calibri" w:cs="Calibri"/>
          <w:snapToGrid w:val="0"/>
          <w:sz w:val="22"/>
          <w:szCs w:val="22"/>
        </w:rPr>
        <w:t xml:space="preserve">č. </w:t>
      </w:r>
      <w:r w:rsidR="003D4341" w:rsidRPr="00232573">
        <w:rPr>
          <w:rFonts w:ascii="Calibri" w:hAnsi="Calibri" w:cs="Calibri"/>
          <w:snapToGrid w:val="0"/>
          <w:sz w:val="22"/>
          <w:szCs w:val="22"/>
        </w:rPr>
        <w:t>47/2020 Sb., kter</w:t>
      </w:r>
      <w:r w:rsidR="00185F50">
        <w:rPr>
          <w:rFonts w:ascii="Calibri" w:hAnsi="Calibri" w:cs="Calibri"/>
          <w:snapToGrid w:val="0"/>
          <w:sz w:val="22"/>
          <w:szCs w:val="22"/>
        </w:rPr>
        <w:t>ým</w:t>
      </w:r>
      <w:r w:rsidR="003D4341" w:rsidRPr="00232573">
        <w:rPr>
          <w:rFonts w:ascii="Calibri" w:hAnsi="Calibri" w:cs="Calibri"/>
          <w:snapToGrid w:val="0"/>
          <w:sz w:val="22"/>
          <w:szCs w:val="22"/>
        </w:rPr>
        <w:t xml:space="preserve"> se mění zákon č. 200/1994 Sb., o zeměměřictví)</w:t>
      </w:r>
      <w:r w:rsidR="00185F50">
        <w:rPr>
          <w:rFonts w:ascii="Calibri" w:hAnsi="Calibri" w:cs="Calibri"/>
          <w:snapToGrid w:val="0"/>
          <w:sz w:val="22"/>
          <w:szCs w:val="22"/>
        </w:rPr>
        <w:t>,</w:t>
      </w:r>
    </w:p>
    <w:p w14:paraId="13303658" w14:textId="0AEA2598" w:rsidR="0035656B" w:rsidRPr="00CC2690" w:rsidRDefault="00185F50" w:rsidP="00CC2690">
      <w:pPr>
        <w:numPr>
          <w:ilvl w:val="3"/>
          <w:numId w:val="4"/>
        </w:numPr>
        <w:spacing w:before="120" w:after="120" w:line="276" w:lineRule="auto"/>
        <w:ind w:left="1134" w:hanging="425"/>
        <w:jc w:val="both"/>
        <w:rPr>
          <w:rFonts w:ascii="Calibri" w:hAnsi="Calibri" w:cs="Calibri"/>
          <w:snapToGrid w:val="0"/>
          <w:sz w:val="22"/>
          <w:szCs w:val="22"/>
        </w:rPr>
      </w:pPr>
      <w:r>
        <w:rPr>
          <w:rFonts w:ascii="Calibri" w:hAnsi="Calibri" w:cs="Calibri"/>
          <w:snapToGrid w:val="0"/>
          <w:sz w:val="22"/>
          <w:szCs w:val="22"/>
        </w:rPr>
        <w:t>vypracování závěrečné zprávy kvality, jejímž obsahem bude zejména zdokladování použitých materiálů a výrobků, jakož i záznamy o provedených zkouškách; součástí závěrečné zprávy mohou být i další informace anebo doklady, obdrží-li Zhotovitel takový pokyn Objednatele</w:t>
      </w:r>
      <w:r w:rsidR="00065379" w:rsidRPr="00232573">
        <w:rPr>
          <w:rFonts w:ascii="Calibri" w:hAnsi="Calibri" w:cs="Calibri"/>
          <w:snapToGrid w:val="0"/>
          <w:sz w:val="22"/>
          <w:szCs w:val="22"/>
        </w:rPr>
        <w:t>.</w:t>
      </w:r>
    </w:p>
    <w:p w14:paraId="3CEED006" w14:textId="1D35F288" w:rsidR="00F32DD2" w:rsidRPr="001A1C5F" w:rsidRDefault="007251C9" w:rsidP="001A1C5F">
      <w:pPr>
        <w:pStyle w:val="Odstavecseseznamem"/>
        <w:numPr>
          <w:ilvl w:val="0"/>
          <w:numId w:val="2"/>
        </w:numPr>
        <w:spacing w:before="120" w:after="120" w:line="276" w:lineRule="auto"/>
        <w:contextualSpacing w:val="0"/>
        <w:jc w:val="both"/>
        <w:rPr>
          <w:rFonts w:ascii="Calibri" w:hAnsi="Calibri" w:cs="Calibri"/>
          <w:sz w:val="22"/>
          <w:szCs w:val="22"/>
        </w:rPr>
      </w:pPr>
      <w:r w:rsidRPr="00232573">
        <w:rPr>
          <w:rFonts w:ascii="Calibri" w:hAnsi="Calibri" w:cs="Calibri"/>
          <w:sz w:val="22"/>
          <w:szCs w:val="22"/>
        </w:rPr>
        <w:lastRenderedPageBreak/>
        <w:t xml:space="preserve">Zjistí-li Zhotovitel </w:t>
      </w:r>
      <w:r w:rsidR="00B548D7" w:rsidRPr="00232573">
        <w:rPr>
          <w:rFonts w:ascii="Calibri" w:hAnsi="Calibri" w:cs="Calibri"/>
          <w:sz w:val="22"/>
          <w:szCs w:val="22"/>
        </w:rPr>
        <w:t>při provádění Díla</w:t>
      </w:r>
      <w:r w:rsidR="003F2512" w:rsidRPr="00232573">
        <w:rPr>
          <w:rFonts w:ascii="Calibri" w:hAnsi="Calibri" w:cs="Calibri"/>
          <w:sz w:val="22"/>
          <w:szCs w:val="22"/>
        </w:rPr>
        <w:t xml:space="preserve"> vady P</w:t>
      </w:r>
      <w:r w:rsidRPr="00232573">
        <w:rPr>
          <w:rFonts w:ascii="Calibri" w:hAnsi="Calibri" w:cs="Calibri"/>
          <w:sz w:val="22"/>
          <w:szCs w:val="22"/>
        </w:rPr>
        <w:t>roj</w:t>
      </w:r>
      <w:r w:rsidR="003F2512" w:rsidRPr="00232573">
        <w:rPr>
          <w:rFonts w:ascii="Calibri" w:hAnsi="Calibri" w:cs="Calibri"/>
          <w:sz w:val="22"/>
          <w:szCs w:val="22"/>
        </w:rPr>
        <w:t>ektové dokumentace či nesoulad P</w:t>
      </w:r>
      <w:r w:rsidRPr="00232573">
        <w:rPr>
          <w:rFonts w:ascii="Calibri" w:hAnsi="Calibri" w:cs="Calibri"/>
          <w:sz w:val="22"/>
          <w:szCs w:val="22"/>
        </w:rPr>
        <w:t xml:space="preserve">rojektové dokumentace a </w:t>
      </w:r>
      <w:r w:rsidR="007F5E81">
        <w:rPr>
          <w:rFonts w:ascii="Calibri" w:hAnsi="Calibri" w:cs="Calibri"/>
          <w:sz w:val="22"/>
          <w:szCs w:val="22"/>
        </w:rPr>
        <w:t>Položkového rozpočtu</w:t>
      </w:r>
      <w:r w:rsidRPr="00232573">
        <w:rPr>
          <w:rFonts w:ascii="Calibri" w:hAnsi="Calibri" w:cs="Calibri"/>
          <w:sz w:val="22"/>
          <w:szCs w:val="22"/>
        </w:rPr>
        <w:t xml:space="preserve"> a skutečného rozsahu plnění, je povinen na ně Objednatele upozornit. Zhotovitel navrhne ře</w:t>
      </w:r>
      <w:r w:rsidR="00B735A3" w:rsidRPr="00232573">
        <w:rPr>
          <w:rFonts w:ascii="Calibri" w:hAnsi="Calibri" w:cs="Calibri"/>
          <w:sz w:val="22"/>
          <w:szCs w:val="22"/>
        </w:rPr>
        <w:t>šení nápravy a vyzve k p</w:t>
      </w:r>
      <w:r w:rsidRPr="00232573">
        <w:rPr>
          <w:rFonts w:ascii="Calibri" w:hAnsi="Calibri" w:cs="Calibri"/>
          <w:sz w:val="22"/>
          <w:szCs w:val="22"/>
        </w:rPr>
        <w:t>rojednání zástupce Objednatele. V</w:t>
      </w:r>
      <w:r w:rsidR="00381461">
        <w:rPr>
          <w:rFonts w:ascii="Calibri" w:hAnsi="Calibri" w:cs="Calibri"/>
          <w:sz w:val="22"/>
          <w:szCs w:val="22"/>
        </w:rPr>
        <w:t> </w:t>
      </w:r>
      <w:r w:rsidRPr="00232573">
        <w:rPr>
          <w:rFonts w:ascii="Calibri" w:hAnsi="Calibri" w:cs="Calibri"/>
          <w:sz w:val="22"/>
          <w:szCs w:val="22"/>
        </w:rPr>
        <w:t xml:space="preserve">případě, že Objednatel v průběhu realizace </w:t>
      </w:r>
      <w:r w:rsidR="00E844E5" w:rsidRPr="00232573">
        <w:rPr>
          <w:rFonts w:ascii="Calibri" w:hAnsi="Calibri" w:cs="Calibri"/>
          <w:sz w:val="22"/>
          <w:szCs w:val="22"/>
        </w:rPr>
        <w:t>D</w:t>
      </w:r>
      <w:r w:rsidRPr="00232573">
        <w:rPr>
          <w:rFonts w:ascii="Calibri" w:hAnsi="Calibri" w:cs="Calibri"/>
          <w:sz w:val="22"/>
          <w:szCs w:val="22"/>
        </w:rPr>
        <w:t>íla prokazatelně zjistí, že Zhotovitel záměrně neupozornil na vady</w:t>
      </w:r>
      <w:r w:rsidR="00977FEF" w:rsidRPr="00232573">
        <w:rPr>
          <w:rFonts w:ascii="Calibri" w:hAnsi="Calibri" w:cs="Calibri"/>
          <w:sz w:val="22"/>
          <w:szCs w:val="22"/>
        </w:rPr>
        <w:t xml:space="preserve"> v Projektové dokumentaci</w:t>
      </w:r>
      <w:r w:rsidR="00B735A3" w:rsidRPr="00232573">
        <w:rPr>
          <w:rFonts w:ascii="Calibri" w:hAnsi="Calibri" w:cs="Calibri"/>
          <w:sz w:val="22"/>
          <w:szCs w:val="22"/>
        </w:rPr>
        <w:t xml:space="preserve"> a na nesoulad Projektové dokumentace </w:t>
      </w:r>
      <w:r w:rsidR="00B548D7" w:rsidRPr="00232573">
        <w:rPr>
          <w:rFonts w:ascii="Calibri" w:hAnsi="Calibri" w:cs="Calibri"/>
          <w:sz w:val="22"/>
          <w:szCs w:val="22"/>
        </w:rPr>
        <w:t>s</w:t>
      </w:r>
      <w:r w:rsidR="007F5E81">
        <w:rPr>
          <w:rFonts w:ascii="Calibri" w:hAnsi="Calibri" w:cs="Calibri"/>
          <w:sz w:val="22"/>
          <w:szCs w:val="22"/>
        </w:rPr>
        <w:t> Položkovým rozpočtem</w:t>
      </w:r>
      <w:r w:rsidR="00B735A3" w:rsidRPr="00232573">
        <w:rPr>
          <w:rFonts w:ascii="Calibri" w:hAnsi="Calibri" w:cs="Calibri"/>
          <w:sz w:val="22"/>
          <w:szCs w:val="22"/>
        </w:rPr>
        <w:t xml:space="preserve"> a skutečn</w:t>
      </w:r>
      <w:r w:rsidR="00B548D7" w:rsidRPr="00232573">
        <w:rPr>
          <w:rFonts w:ascii="Calibri" w:hAnsi="Calibri" w:cs="Calibri"/>
          <w:sz w:val="22"/>
          <w:szCs w:val="22"/>
        </w:rPr>
        <w:t>ým</w:t>
      </w:r>
      <w:r w:rsidR="00B735A3" w:rsidRPr="00232573">
        <w:rPr>
          <w:rFonts w:ascii="Calibri" w:hAnsi="Calibri" w:cs="Calibri"/>
          <w:sz w:val="22"/>
          <w:szCs w:val="22"/>
        </w:rPr>
        <w:t xml:space="preserve"> rozsah</w:t>
      </w:r>
      <w:r w:rsidR="00B548D7" w:rsidRPr="00232573">
        <w:rPr>
          <w:rFonts w:ascii="Calibri" w:hAnsi="Calibri" w:cs="Calibri"/>
          <w:sz w:val="22"/>
          <w:szCs w:val="22"/>
        </w:rPr>
        <w:t>em</w:t>
      </w:r>
      <w:r w:rsidR="00B735A3" w:rsidRPr="00232573">
        <w:rPr>
          <w:rFonts w:ascii="Calibri" w:hAnsi="Calibri" w:cs="Calibri"/>
          <w:sz w:val="22"/>
          <w:szCs w:val="22"/>
        </w:rPr>
        <w:t xml:space="preserve"> plnění</w:t>
      </w:r>
      <w:r w:rsidRPr="00232573">
        <w:rPr>
          <w:rFonts w:ascii="Calibri" w:hAnsi="Calibri" w:cs="Calibri"/>
          <w:sz w:val="22"/>
          <w:szCs w:val="22"/>
        </w:rPr>
        <w:t>, kterých si měl a mohl být vědom</w:t>
      </w:r>
      <w:r w:rsidR="00977FEF" w:rsidRPr="00232573">
        <w:rPr>
          <w:rFonts w:ascii="Calibri" w:hAnsi="Calibri" w:cs="Calibri"/>
          <w:sz w:val="22"/>
          <w:szCs w:val="22"/>
        </w:rPr>
        <w:t>,</w:t>
      </w:r>
      <w:r w:rsidRPr="00232573">
        <w:rPr>
          <w:rFonts w:ascii="Calibri" w:hAnsi="Calibri" w:cs="Calibri"/>
          <w:sz w:val="22"/>
          <w:szCs w:val="22"/>
        </w:rPr>
        <w:t xml:space="preserve"> a které mohly způsobit změnu rozsahu prací, </w:t>
      </w:r>
      <w:r w:rsidR="0045349C" w:rsidRPr="00232573">
        <w:rPr>
          <w:rFonts w:ascii="Calibri" w:hAnsi="Calibri" w:cs="Calibri"/>
          <w:sz w:val="22"/>
          <w:szCs w:val="22"/>
        </w:rPr>
        <w:t>Zhotovitel je povinen na vlastní náklad zjednat nápravu; není-li to možné, má Objednatel práva z vadného plnění</w:t>
      </w:r>
      <w:r w:rsidRPr="00232573">
        <w:rPr>
          <w:rFonts w:ascii="Calibri" w:hAnsi="Calibri" w:cs="Calibri"/>
          <w:sz w:val="22"/>
          <w:szCs w:val="22"/>
        </w:rPr>
        <w:t>.</w:t>
      </w:r>
    </w:p>
    <w:p w14:paraId="5E9C036B" w14:textId="3545E70F" w:rsidR="0054742F" w:rsidRPr="0098429D" w:rsidRDefault="00D13953" w:rsidP="003D32AE">
      <w:pPr>
        <w:pStyle w:val="Nadpis1"/>
        <w:numPr>
          <w:ilvl w:val="0"/>
          <w:numId w:val="55"/>
        </w:numPr>
        <w:spacing w:before="240" w:after="240"/>
        <w:ind w:left="567" w:hanging="567"/>
        <w:jc w:val="center"/>
        <w:rPr>
          <w:rFonts w:ascii="Calibri" w:hAnsi="Calibri" w:cs="Calibri"/>
          <w:b/>
          <w:bCs/>
          <w:sz w:val="22"/>
          <w:szCs w:val="22"/>
        </w:rPr>
      </w:pPr>
      <w:r w:rsidRPr="0098429D">
        <w:rPr>
          <w:rFonts w:ascii="Calibri" w:hAnsi="Calibri" w:cs="Calibri"/>
          <w:b/>
          <w:sz w:val="22"/>
          <w:szCs w:val="22"/>
        </w:rPr>
        <w:t xml:space="preserve">Doba provádění Díla </w:t>
      </w:r>
      <w:r w:rsidR="00F07A7A" w:rsidRPr="0098429D">
        <w:rPr>
          <w:rFonts w:ascii="Calibri" w:hAnsi="Calibri" w:cs="Calibri"/>
          <w:b/>
          <w:sz w:val="22"/>
          <w:szCs w:val="22"/>
        </w:rPr>
        <w:t>a místo plnění</w:t>
      </w:r>
    </w:p>
    <w:p w14:paraId="223C136A" w14:textId="7A704D63" w:rsidR="00F07A7A" w:rsidRPr="00232573" w:rsidRDefault="00F07A7A" w:rsidP="00BA3547">
      <w:pPr>
        <w:pStyle w:val="Odstavecseseznamem"/>
        <w:numPr>
          <w:ilvl w:val="0"/>
          <w:numId w:val="5"/>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 xml:space="preserve"> </w:t>
      </w:r>
      <w:bookmarkStart w:id="2" w:name="_Ref154146410"/>
      <w:r w:rsidRPr="00232573">
        <w:rPr>
          <w:rFonts w:ascii="Calibri" w:hAnsi="Calibri" w:cs="Calibri"/>
          <w:sz w:val="22"/>
          <w:szCs w:val="22"/>
        </w:rPr>
        <w:t xml:space="preserve">Dílo bude prováděno v následujících </w:t>
      </w:r>
      <w:r w:rsidR="007C1C0E" w:rsidRPr="00232573">
        <w:rPr>
          <w:rFonts w:ascii="Calibri" w:hAnsi="Calibri" w:cs="Calibri"/>
          <w:sz w:val="22"/>
          <w:szCs w:val="22"/>
        </w:rPr>
        <w:t>lhůtách</w:t>
      </w:r>
      <w:r w:rsidRPr="00232573">
        <w:rPr>
          <w:rFonts w:ascii="Calibri" w:hAnsi="Calibri" w:cs="Calibri"/>
          <w:sz w:val="22"/>
          <w:szCs w:val="22"/>
        </w:rPr>
        <w:t>:</w:t>
      </w:r>
      <w:bookmarkEnd w:id="2"/>
    </w:p>
    <w:p w14:paraId="75C1806D" w14:textId="1170ED96" w:rsidR="00F07A7A" w:rsidRPr="001A1C5F" w:rsidRDefault="00D13953" w:rsidP="00BA3547">
      <w:pPr>
        <w:pStyle w:val="Odstavecseseznamem"/>
        <w:numPr>
          <w:ilvl w:val="0"/>
          <w:numId w:val="6"/>
        </w:numPr>
        <w:spacing w:before="120" w:after="120" w:line="276" w:lineRule="auto"/>
        <w:ind w:left="1134" w:hanging="425"/>
        <w:contextualSpacing w:val="0"/>
        <w:jc w:val="both"/>
        <w:rPr>
          <w:rFonts w:ascii="Calibri" w:hAnsi="Calibri" w:cs="Calibri"/>
          <w:sz w:val="22"/>
          <w:szCs w:val="22"/>
        </w:rPr>
      </w:pPr>
      <w:bookmarkStart w:id="3" w:name="_Ref220434948"/>
      <w:r w:rsidRPr="00232573">
        <w:rPr>
          <w:rFonts w:ascii="Calibri" w:hAnsi="Calibri" w:cs="Calibri"/>
          <w:sz w:val="22"/>
          <w:szCs w:val="22"/>
        </w:rPr>
        <w:t xml:space="preserve">Staveniště bude předáno </w:t>
      </w:r>
      <w:r w:rsidR="00AD4B90" w:rsidRPr="00232573">
        <w:rPr>
          <w:rFonts w:ascii="Calibri" w:hAnsi="Calibri" w:cs="Calibri"/>
          <w:sz w:val="22"/>
          <w:szCs w:val="22"/>
        </w:rPr>
        <w:t xml:space="preserve">a převzato </w:t>
      </w:r>
      <w:r w:rsidRPr="00232573">
        <w:rPr>
          <w:rFonts w:ascii="Calibri" w:hAnsi="Calibri" w:cs="Calibri"/>
          <w:sz w:val="22"/>
          <w:szCs w:val="22"/>
        </w:rPr>
        <w:t xml:space="preserve">a </w:t>
      </w:r>
      <w:r w:rsidR="00F07A7A" w:rsidRPr="00232573">
        <w:rPr>
          <w:rFonts w:ascii="Calibri" w:hAnsi="Calibri" w:cs="Calibri"/>
          <w:sz w:val="22"/>
          <w:szCs w:val="22"/>
        </w:rPr>
        <w:t xml:space="preserve">provádění </w:t>
      </w:r>
      <w:r w:rsidR="0045349C" w:rsidRPr="00232573">
        <w:rPr>
          <w:rFonts w:ascii="Calibri" w:hAnsi="Calibri" w:cs="Calibri"/>
          <w:sz w:val="22"/>
          <w:szCs w:val="22"/>
        </w:rPr>
        <w:t>Díla bude zahájeno</w:t>
      </w:r>
      <w:r w:rsidR="00F07A7A" w:rsidRPr="00232573">
        <w:rPr>
          <w:rFonts w:ascii="Calibri" w:hAnsi="Calibri" w:cs="Calibri"/>
          <w:sz w:val="22"/>
          <w:szCs w:val="22"/>
        </w:rPr>
        <w:t xml:space="preserve"> </w:t>
      </w:r>
      <w:r w:rsidR="00C60563" w:rsidRPr="00232573">
        <w:rPr>
          <w:rFonts w:ascii="Calibri" w:hAnsi="Calibri" w:cs="Calibri"/>
          <w:sz w:val="22"/>
          <w:szCs w:val="22"/>
        </w:rPr>
        <w:t xml:space="preserve">nejpozději </w:t>
      </w:r>
      <w:r w:rsidR="00FF0502" w:rsidRPr="00232573">
        <w:rPr>
          <w:rFonts w:ascii="Calibri" w:hAnsi="Calibri" w:cs="Calibri"/>
          <w:sz w:val="22"/>
          <w:szCs w:val="22"/>
        </w:rPr>
        <w:t xml:space="preserve">do </w:t>
      </w:r>
      <w:r w:rsidR="00C60563" w:rsidRPr="00232573">
        <w:rPr>
          <w:rFonts w:ascii="Calibri" w:hAnsi="Calibri" w:cs="Calibri"/>
          <w:sz w:val="22"/>
          <w:szCs w:val="22"/>
        </w:rPr>
        <w:t xml:space="preserve">30 dnů ode dne účinnosti </w:t>
      </w:r>
      <w:r w:rsidR="0045349C" w:rsidRPr="00232573">
        <w:rPr>
          <w:rFonts w:ascii="Calibri" w:hAnsi="Calibri" w:cs="Calibri"/>
          <w:sz w:val="22"/>
          <w:szCs w:val="22"/>
        </w:rPr>
        <w:t>Smlouvy</w:t>
      </w:r>
      <w:r w:rsidR="00F07A7A" w:rsidRPr="00232573">
        <w:rPr>
          <w:rFonts w:ascii="Calibri" w:hAnsi="Calibri" w:cs="Calibri"/>
          <w:b/>
          <w:sz w:val="22"/>
          <w:szCs w:val="22"/>
        </w:rPr>
        <w:t>;</w:t>
      </w:r>
      <w:bookmarkEnd w:id="3"/>
    </w:p>
    <w:p w14:paraId="286AEA9E" w14:textId="04833AAB" w:rsidR="00C20E90" w:rsidRPr="00232573" w:rsidRDefault="00C20E90" w:rsidP="00BA3547">
      <w:pPr>
        <w:pStyle w:val="Odstavecseseznamem"/>
        <w:numPr>
          <w:ilvl w:val="0"/>
          <w:numId w:val="6"/>
        </w:numPr>
        <w:spacing w:before="120" w:after="120" w:line="276" w:lineRule="auto"/>
        <w:ind w:left="1134" w:hanging="425"/>
        <w:contextualSpacing w:val="0"/>
        <w:jc w:val="both"/>
        <w:rPr>
          <w:rFonts w:ascii="Calibri" w:hAnsi="Calibri" w:cs="Calibri"/>
          <w:sz w:val="22"/>
          <w:szCs w:val="22"/>
        </w:rPr>
      </w:pPr>
      <w:bookmarkStart w:id="4" w:name="_Ref220427282"/>
      <w:r>
        <w:rPr>
          <w:rFonts w:ascii="Calibri" w:hAnsi="Calibri" w:cs="Calibri"/>
          <w:bCs/>
          <w:sz w:val="22"/>
          <w:szCs w:val="22"/>
        </w:rPr>
        <w:t>část Díla</w:t>
      </w:r>
      <w:r w:rsidR="003A08CB">
        <w:rPr>
          <w:rFonts w:ascii="Calibri" w:hAnsi="Calibri" w:cs="Calibri"/>
          <w:bCs/>
          <w:sz w:val="22"/>
          <w:szCs w:val="22"/>
        </w:rPr>
        <w:t xml:space="preserve">, a to </w:t>
      </w:r>
      <w:r>
        <w:rPr>
          <w:rFonts w:ascii="Calibri" w:hAnsi="Calibri" w:cs="Calibri"/>
          <w:bCs/>
          <w:sz w:val="22"/>
          <w:szCs w:val="22"/>
        </w:rPr>
        <w:t xml:space="preserve">přímá středová kolej </w:t>
      </w:r>
      <w:r w:rsidR="00C42BEC">
        <w:rPr>
          <w:rFonts w:ascii="Calibri" w:hAnsi="Calibri" w:cs="Calibri"/>
          <w:bCs/>
          <w:sz w:val="22"/>
          <w:szCs w:val="22"/>
        </w:rPr>
        <w:t xml:space="preserve">1L </w:t>
      </w:r>
      <w:r w:rsidR="003A08CB">
        <w:rPr>
          <w:rFonts w:ascii="Calibri" w:hAnsi="Calibri" w:cs="Calibri"/>
          <w:bCs/>
          <w:sz w:val="22"/>
          <w:szCs w:val="22"/>
        </w:rPr>
        <w:t>a všechny práce a dodávky nezbytné pro její zprůjezdnění</w:t>
      </w:r>
      <w:r w:rsidR="00FB0985">
        <w:rPr>
          <w:rFonts w:ascii="Calibri" w:hAnsi="Calibri" w:cs="Calibri"/>
          <w:bCs/>
          <w:sz w:val="22"/>
          <w:szCs w:val="22"/>
        </w:rPr>
        <w:t>, stejně tak pro zprůjezdnění všech opravovaných výhybek</w:t>
      </w:r>
      <w:r w:rsidR="003A08CB">
        <w:rPr>
          <w:rFonts w:ascii="Calibri" w:hAnsi="Calibri" w:cs="Calibri"/>
          <w:bCs/>
          <w:sz w:val="22"/>
          <w:szCs w:val="22"/>
        </w:rPr>
        <w:t xml:space="preserve"> (dále jako „</w:t>
      </w:r>
      <w:r w:rsidR="003A08CB" w:rsidRPr="001A1C5F">
        <w:rPr>
          <w:rFonts w:ascii="Calibri" w:hAnsi="Calibri" w:cs="Calibri"/>
          <w:b/>
          <w:i/>
          <w:iCs/>
          <w:sz w:val="22"/>
          <w:szCs w:val="22"/>
        </w:rPr>
        <w:t>Středová kolej</w:t>
      </w:r>
      <w:r w:rsidR="003A08CB">
        <w:rPr>
          <w:rFonts w:ascii="Calibri" w:hAnsi="Calibri" w:cs="Calibri"/>
          <w:bCs/>
          <w:sz w:val="22"/>
          <w:szCs w:val="22"/>
        </w:rPr>
        <w:t xml:space="preserve">“) </w:t>
      </w:r>
      <w:r>
        <w:rPr>
          <w:rFonts w:ascii="Calibri" w:hAnsi="Calibri" w:cs="Calibri"/>
          <w:bCs/>
          <w:sz w:val="22"/>
          <w:szCs w:val="22"/>
        </w:rPr>
        <w:t xml:space="preserve">bude zprůjezdněna a předána Objednateli k předčasnému užívání do </w:t>
      </w:r>
      <w:r w:rsidRPr="001A1C5F">
        <w:rPr>
          <w:rFonts w:ascii="Calibri" w:hAnsi="Calibri" w:cs="Calibri"/>
          <w:b/>
          <w:sz w:val="22"/>
          <w:szCs w:val="22"/>
        </w:rPr>
        <w:t>30. 11. 2026</w:t>
      </w:r>
      <w:bookmarkEnd w:id="4"/>
    </w:p>
    <w:p w14:paraId="6AEDBFFF" w14:textId="5A3DA47B" w:rsidR="00F07A7A" w:rsidRPr="00232573" w:rsidRDefault="00E844E5" w:rsidP="00BA3547">
      <w:pPr>
        <w:pStyle w:val="Odstavecseseznamem"/>
        <w:numPr>
          <w:ilvl w:val="0"/>
          <w:numId w:val="6"/>
        </w:numPr>
        <w:spacing w:before="120" w:after="120" w:line="276" w:lineRule="auto"/>
        <w:ind w:left="1134" w:hanging="425"/>
        <w:contextualSpacing w:val="0"/>
        <w:jc w:val="both"/>
        <w:rPr>
          <w:rFonts w:ascii="Calibri" w:hAnsi="Calibri" w:cs="Calibri"/>
          <w:sz w:val="22"/>
          <w:szCs w:val="22"/>
        </w:rPr>
      </w:pPr>
      <w:bookmarkStart w:id="5" w:name="_Ref220427720"/>
      <w:r w:rsidRPr="00232573">
        <w:rPr>
          <w:rFonts w:ascii="Calibri" w:hAnsi="Calibri" w:cs="Calibri"/>
          <w:sz w:val="22"/>
          <w:szCs w:val="22"/>
        </w:rPr>
        <w:t>D</w:t>
      </w:r>
      <w:r w:rsidR="00F07A7A" w:rsidRPr="00232573">
        <w:rPr>
          <w:rFonts w:ascii="Calibri" w:hAnsi="Calibri" w:cs="Calibri"/>
          <w:sz w:val="22"/>
          <w:szCs w:val="22"/>
        </w:rPr>
        <w:t>íl</w:t>
      </w:r>
      <w:r w:rsidR="0045349C" w:rsidRPr="00232573">
        <w:rPr>
          <w:rFonts w:ascii="Calibri" w:hAnsi="Calibri" w:cs="Calibri"/>
          <w:sz w:val="22"/>
          <w:szCs w:val="22"/>
        </w:rPr>
        <w:t>o</w:t>
      </w:r>
      <w:r w:rsidR="007C6622" w:rsidRPr="00232573">
        <w:rPr>
          <w:rFonts w:ascii="Calibri" w:hAnsi="Calibri" w:cs="Calibri"/>
          <w:sz w:val="22"/>
          <w:szCs w:val="22"/>
        </w:rPr>
        <w:t xml:space="preserve"> bude provedeno </w:t>
      </w:r>
      <w:r w:rsidR="0045349C" w:rsidRPr="00232573">
        <w:rPr>
          <w:rFonts w:ascii="Calibri" w:hAnsi="Calibri" w:cs="Calibri"/>
          <w:sz w:val="22"/>
          <w:szCs w:val="22"/>
        </w:rPr>
        <w:t>a předáno (tj. dokončen</w:t>
      </w:r>
      <w:r w:rsidR="0098429D">
        <w:rPr>
          <w:rFonts w:ascii="Calibri" w:hAnsi="Calibri" w:cs="Calibri"/>
          <w:sz w:val="22"/>
          <w:szCs w:val="22"/>
        </w:rPr>
        <w:t>o</w:t>
      </w:r>
      <w:r w:rsidR="0045349C" w:rsidRPr="00232573">
        <w:rPr>
          <w:rFonts w:ascii="Calibri" w:hAnsi="Calibri" w:cs="Calibri"/>
          <w:sz w:val="22"/>
          <w:szCs w:val="22"/>
        </w:rPr>
        <w:t xml:space="preserve">) </w:t>
      </w:r>
      <w:r w:rsidR="007C1C0E" w:rsidRPr="00232573">
        <w:rPr>
          <w:rFonts w:ascii="Calibri" w:hAnsi="Calibri" w:cs="Calibri"/>
          <w:sz w:val="22"/>
          <w:szCs w:val="22"/>
        </w:rPr>
        <w:t>nejpozději</w:t>
      </w:r>
      <w:r w:rsidR="00F07A7A" w:rsidRPr="00232573">
        <w:rPr>
          <w:rFonts w:ascii="Calibri" w:hAnsi="Calibri" w:cs="Calibri"/>
          <w:sz w:val="22"/>
          <w:szCs w:val="22"/>
        </w:rPr>
        <w:t xml:space="preserve"> </w:t>
      </w:r>
      <w:r w:rsidR="007C6622" w:rsidRPr="00232573">
        <w:rPr>
          <w:rFonts w:ascii="Calibri" w:hAnsi="Calibri" w:cs="Calibri"/>
          <w:sz w:val="22"/>
          <w:szCs w:val="22"/>
        </w:rPr>
        <w:t>do</w:t>
      </w:r>
      <w:r w:rsidR="001040C3" w:rsidRPr="00232573">
        <w:rPr>
          <w:rFonts w:ascii="Calibri" w:hAnsi="Calibri" w:cs="Calibri"/>
          <w:b/>
          <w:sz w:val="22"/>
          <w:szCs w:val="22"/>
          <w:lang w:bidi="en-US"/>
        </w:rPr>
        <w:t xml:space="preserve"> </w:t>
      </w:r>
      <w:r w:rsidR="00C20E90">
        <w:rPr>
          <w:rFonts w:ascii="Calibri" w:hAnsi="Calibri" w:cs="Calibri"/>
          <w:b/>
          <w:sz w:val="22"/>
          <w:szCs w:val="22"/>
          <w:lang w:bidi="en-US"/>
        </w:rPr>
        <w:t>31. 3. 2027</w:t>
      </w:r>
      <w:r w:rsidR="0098429D">
        <w:rPr>
          <w:rFonts w:ascii="Calibri" w:hAnsi="Calibri" w:cs="Calibri"/>
          <w:b/>
          <w:sz w:val="22"/>
          <w:szCs w:val="22"/>
          <w:lang w:bidi="en-US"/>
        </w:rPr>
        <w:t>.</w:t>
      </w:r>
      <w:bookmarkEnd w:id="5"/>
    </w:p>
    <w:p w14:paraId="0AB87A15" w14:textId="6FAEBC56" w:rsidR="002861D7" w:rsidRDefault="00F07A7A" w:rsidP="002861D7">
      <w:pPr>
        <w:pStyle w:val="Odstavecseseznamem"/>
        <w:numPr>
          <w:ilvl w:val="0"/>
          <w:numId w:val="5"/>
        </w:numPr>
        <w:spacing w:before="120" w:after="120" w:line="276" w:lineRule="auto"/>
        <w:ind w:left="567" w:hanging="567"/>
        <w:contextualSpacing w:val="0"/>
        <w:jc w:val="both"/>
        <w:rPr>
          <w:rFonts w:ascii="Calibri" w:hAnsi="Calibri" w:cs="Calibri"/>
          <w:sz w:val="22"/>
          <w:szCs w:val="22"/>
        </w:rPr>
      </w:pPr>
      <w:bookmarkStart w:id="6" w:name="_Ref220440542"/>
      <w:r w:rsidRPr="00232573">
        <w:rPr>
          <w:rFonts w:ascii="Calibri" w:hAnsi="Calibri" w:cs="Calibri"/>
          <w:sz w:val="22"/>
          <w:szCs w:val="22"/>
        </w:rPr>
        <w:t>Dílo bude realizováno na základě harmonogramu postupu prací (dále též jen „</w:t>
      </w:r>
      <w:r w:rsidRPr="00232573">
        <w:rPr>
          <w:rFonts w:ascii="Calibri" w:hAnsi="Calibri" w:cs="Calibri"/>
          <w:b/>
          <w:i/>
          <w:sz w:val="22"/>
          <w:szCs w:val="22"/>
        </w:rPr>
        <w:t>harmonogram</w:t>
      </w:r>
      <w:r w:rsidRPr="00232573">
        <w:rPr>
          <w:rFonts w:ascii="Calibri" w:hAnsi="Calibri" w:cs="Calibri"/>
          <w:sz w:val="22"/>
          <w:szCs w:val="22"/>
        </w:rPr>
        <w:t xml:space="preserve">“), který bude respektovat </w:t>
      </w:r>
      <w:r w:rsidR="0098429D">
        <w:rPr>
          <w:rFonts w:ascii="Calibri" w:hAnsi="Calibri" w:cs="Calibri"/>
          <w:sz w:val="22"/>
          <w:szCs w:val="22"/>
        </w:rPr>
        <w:t>doby pro realizaci</w:t>
      </w:r>
      <w:r w:rsidRPr="00232573">
        <w:rPr>
          <w:rFonts w:ascii="Calibri" w:hAnsi="Calibri" w:cs="Calibri"/>
          <w:sz w:val="22"/>
          <w:szCs w:val="22"/>
        </w:rPr>
        <w:t xml:space="preserve"> stanovené touto Smlouvou a zadávací dokumentací Veřejné zakázky</w:t>
      </w:r>
      <w:r w:rsidR="0098429D">
        <w:rPr>
          <w:rFonts w:ascii="Calibri" w:hAnsi="Calibri" w:cs="Calibri"/>
          <w:sz w:val="22"/>
          <w:szCs w:val="22"/>
        </w:rPr>
        <w:t xml:space="preserve"> a technické podklady poskytnuté Objednatelem</w:t>
      </w:r>
      <w:r w:rsidRPr="00232573">
        <w:rPr>
          <w:rFonts w:ascii="Calibri" w:hAnsi="Calibri" w:cs="Calibri"/>
          <w:sz w:val="22"/>
          <w:szCs w:val="22"/>
        </w:rPr>
        <w:t xml:space="preserve">. </w:t>
      </w:r>
      <w:r w:rsidR="0098429D">
        <w:rPr>
          <w:rFonts w:ascii="Calibri" w:hAnsi="Calibri" w:cs="Calibri"/>
          <w:sz w:val="22"/>
          <w:szCs w:val="22"/>
        </w:rPr>
        <w:t xml:space="preserve">Zhotovitel předloží Harmonogram Objednateli nejpozději do 14 dnů od nabytí účinnosti Smlouvy. </w:t>
      </w:r>
      <w:r w:rsidR="002861D7">
        <w:rPr>
          <w:rFonts w:ascii="Calibri" w:hAnsi="Calibri" w:cs="Calibri"/>
          <w:sz w:val="22"/>
          <w:szCs w:val="22"/>
        </w:rPr>
        <w:t>Pro zpracování harmonogramu platí následující:</w:t>
      </w:r>
      <w:bookmarkEnd w:id="6"/>
    </w:p>
    <w:p w14:paraId="391478C9" w14:textId="007C24A1" w:rsidR="0030554B" w:rsidRDefault="0030554B" w:rsidP="002861D7">
      <w:pPr>
        <w:pStyle w:val="Odstavecseseznamem"/>
        <w:numPr>
          <w:ilvl w:val="1"/>
          <w:numId w:val="5"/>
        </w:numPr>
        <w:spacing w:before="120" w:after="120" w:line="276" w:lineRule="auto"/>
        <w:contextualSpacing w:val="0"/>
        <w:jc w:val="both"/>
        <w:rPr>
          <w:rFonts w:ascii="Calibri" w:hAnsi="Calibri" w:cs="Calibri"/>
          <w:sz w:val="22"/>
          <w:szCs w:val="22"/>
        </w:rPr>
      </w:pPr>
      <w:r>
        <w:rPr>
          <w:rFonts w:ascii="Calibri" w:hAnsi="Calibri" w:cs="Calibri"/>
          <w:sz w:val="22"/>
          <w:szCs w:val="22"/>
        </w:rPr>
        <w:t>POV nebo ZOV, včetně požadavků na součinnost Objednatele.</w:t>
      </w:r>
    </w:p>
    <w:p w14:paraId="7BC3F017" w14:textId="67AB7E2D" w:rsidR="002861D7" w:rsidRDefault="002861D7" w:rsidP="002861D7">
      <w:pPr>
        <w:pStyle w:val="Odstavecseseznamem"/>
        <w:numPr>
          <w:ilvl w:val="1"/>
          <w:numId w:val="5"/>
        </w:numPr>
        <w:spacing w:before="120" w:after="120" w:line="276" w:lineRule="auto"/>
        <w:contextualSpacing w:val="0"/>
        <w:jc w:val="both"/>
        <w:rPr>
          <w:rFonts w:ascii="Calibri" w:hAnsi="Calibri" w:cs="Calibri"/>
          <w:sz w:val="22"/>
          <w:szCs w:val="22"/>
        </w:rPr>
      </w:pPr>
      <w:r>
        <w:rPr>
          <w:rFonts w:ascii="Calibri" w:hAnsi="Calibri" w:cs="Calibri"/>
          <w:sz w:val="22"/>
          <w:szCs w:val="22"/>
        </w:rPr>
        <w:t>Harmonogram musí obsahovat postup prací v čase a staničení v podrobnosti na kalendářní týdny s členěním podle typu prací.</w:t>
      </w:r>
    </w:p>
    <w:p w14:paraId="037B83EF" w14:textId="77777777" w:rsidR="002861D7" w:rsidRDefault="002861D7" w:rsidP="002861D7">
      <w:pPr>
        <w:pStyle w:val="Odstavecseseznamem"/>
        <w:numPr>
          <w:ilvl w:val="1"/>
          <w:numId w:val="5"/>
        </w:numPr>
        <w:spacing w:before="120" w:after="120" w:line="276" w:lineRule="auto"/>
        <w:contextualSpacing w:val="0"/>
        <w:jc w:val="both"/>
        <w:rPr>
          <w:rFonts w:ascii="Calibri" w:hAnsi="Calibri" w:cs="Calibri"/>
          <w:sz w:val="22"/>
          <w:szCs w:val="22"/>
        </w:rPr>
      </w:pPr>
      <w:r>
        <w:rPr>
          <w:rFonts w:ascii="Calibri" w:hAnsi="Calibri" w:cs="Calibri"/>
          <w:sz w:val="22"/>
          <w:szCs w:val="22"/>
        </w:rPr>
        <w:t>Harmonogram musí obsahovat odhad nasazení personálu a technických prostředků v podrobnosti na kalendářní týdny.</w:t>
      </w:r>
    </w:p>
    <w:p w14:paraId="03EBC094" w14:textId="0982B879" w:rsidR="002861D7" w:rsidRDefault="002861D7" w:rsidP="002861D7">
      <w:pPr>
        <w:pStyle w:val="Odstavecseseznamem"/>
        <w:numPr>
          <w:ilvl w:val="1"/>
          <w:numId w:val="5"/>
        </w:numPr>
        <w:spacing w:before="120" w:after="120" w:line="276" w:lineRule="auto"/>
        <w:contextualSpacing w:val="0"/>
        <w:jc w:val="both"/>
        <w:rPr>
          <w:rFonts w:ascii="Calibri" w:hAnsi="Calibri" w:cs="Calibri"/>
          <w:sz w:val="22"/>
          <w:szCs w:val="22"/>
        </w:rPr>
      </w:pPr>
      <w:r>
        <w:rPr>
          <w:rFonts w:ascii="Calibri" w:hAnsi="Calibri" w:cs="Calibri"/>
          <w:sz w:val="22"/>
          <w:szCs w:val="22"/>
        </w:rPr>
        <w:t xml:space="preserve">Harmonogram musí obsahovat předpoklad finanční náročnosti realizace Stavby, a to v podrobnosti na jednotlivé kalendářní </w:t>
      </w:r>
      <w:r w:rsidRPr="00381461">
        <w:rPr>
          <w:rFonts w:ascii="Calibri" w:hAnsi="Calibri" w:cs="Calibri"/>
          <w:sz w:val="22"/>
          <w:szCs w:val="22"/>
        </w:rPr>
        <w:t>měsíce realizace</w:t>
      </w:r>
      <w:r w:rsidR="00381461" w:rsidRPr="00381461">
        <w:rPr>
          <w:rFonts w:ascii="Calibri" w:hAnsi="Calibri" w:cs="Calibri"/>
          <w:sz w:val="22"/>
          <w:szCs w:val="22"/>
        </w:rPr>
        <w:t xml:space="preserve">, mj. coby </w:t>
      </w:r>
      <w:r w:rsidR="00381461">
        <w:rPr>
          <w:rFonts w:ascii="Calibri" w:hAnsi="Calibri" w:cs="Calibri"/>
          <w:sz w:val="22"/>
          <w:szCs w:val="22"/>
        </w:rPr>
        <w:t xml:space="preserve">indikativní </w:t>
      </w:r>
      <w:r w:rsidR="00381461" w:rsidRPr="00381461">
        <w:rPr>
          <w:rFonts w:ascii="Calibri" w:hAnsi="Calibri" w:cs="Calibri"/>
          <w:sz w:val="22"/>
          <w:szCs w:val="22"/>
        </w:rPr>
        <w:t>předpoklad úhrady smluvní ceny ve smyslu odst.</w:t>
      </w:r>
      <w:r w:rsidR="00381461" w:rsidRPr="00381461">
        <w:rPr>
          <w:rFonts w:ascii="Calibri" w:hAnsi="Calibri" w:cs="Calibri"/>
          <w:sz w:val="22"/>
          <w:szCs w:val="22"/>
        </w:rPr>
        <w:fldChar w:fldCharType="begin"/>
      </w:r>
      <w:r w:rsidR="00381461" w:rsidRPr="00381461">
        <w:rPr>
          <w:rFonts w:ascii="Calibri" w:hAnsi="Calibri" w:cs="Calibri"/>
          <w:sz w:val="22"/>
          <w:szCs w:val="22"/>
        </w:rPr>
        <w:instrText xml:space="preserve"> REF _Ref221877918 \r \h </w:instrText>
      </w:r>
      <w:r w:rsidR="00381461">
        <w:rPr>
          <w:rFonts w:ascii="Calibri" w:hAnsi="Calibri" w:cs="Calibri"/>
          <w:sz w:val="22"/>
          <w:szCs w:val="22"/>
        </w:rPr>
        <w:instrText xml:space="preserve"> \* MERGEFORMAT </w:instrText>
      </w:r>
      <w:r w:rsidR="00381461" w:rsidRPr="00381461">
        <w:rPr>
          <w:rFonts w:ascii="Calibri" w:hAnsi="Calibri" w:cs="Calibri"/>
          <w:sz w:val="22"/>
          <w:szCs w:val="22"/>
        </w:rPr>
      </w:r>
      <w:r w:rsidR="00381461" w:rsidRPr="00381461">
        <w:rPr>
          <w:rFonts w:ascii="Calibri" w:hAnsi="Calibri" w:cs="Calibri"/>
          <w:sz w:val="22"/>
          <w:szCs w:val="22"/>
        </w:rPr>
        <w:fldChar w:fldCharType="separate"/>
      </w:r>
      <w:r w:rsidR="00381461" w:rsidRPr="00381461">
        <w:rPr>
          <w:rFonts w:ascii="Calibri" w:hAnsi="Calibri" w:cs="Calibri"/>
          <w:sz w:val="22"/>
          <w:szCs w:val="22"/>
        </w:rPr>
        <w:t>6.3</w:t>
      </w:r>
      <w:r w:rsidR="00381461" w:rsidRPr="00381461">
        <w:rPr>
          <w:rFonts w:ascii="Calibri" w:hAnsi="Calibri" w:cs="Calibri"/>
          <w:sz w:val="22"/>
          <w:szCs w:val="22"/>
        </w:rPr>
        <w:fldChar w:fldCharType="end"/>
      </w:r>
      <w:r w:rsidR="00381461" w:rsidRPr="00381461">
        <w:rPr>
          <w:rFonts w:ascii="Calibri" w:hAnsi="Calibri" w:cs="Calibri"/>
          <w:sz w:val="22"/>
          <w:szCs w:val="22"/>
        </w:rPr>
        <w:t xml:space="preserve"> písm. a) Smlouvy</w:t>
      </w:r>
      <w:r w:rsidRPr="00381461">
        <w:rPr>
          <w:rFonts w:ascii="Calibri" w:hAnsi="Calibri" w:cs="Calibri"/>
          <w:sz w:val="22"/>
          <w:szCs w:val="22"/>
        </w:rPr>
        <w:t>.</w:t>
      </w:r>
      <w:r>
        <w:rPr>
          <w:rFonts w:ascii="Calibri" w:hAnsi="Calibri" w:cs="Calibri"/>
          <w:sz w:val="22"/>
          <w:szCs w:val="22"/>
        </w:rPr>
        <w:t xml:space="preserve"> </w:t>
      </w:r>
    </w:p>
    <w:p w14:paraId="1A23E125" w14:textId="2E15585D" w:rsidR="0098429D" w:rsidRDefault="0098429D" w:rsidP="002861D7">
      <w:pPr>
        <w:pStyle w:val="Odstavecseseznamem"/>
        <w:numPr>
          <w:ilvl w:val="1"/>
          <w:numId w:val="5"/>
        </w:numPr>
        <w:spacing w:before="120" w:after="120" w:line="276" w:lineRule="auto"/>
        <w:contextualSpacing w:val="0"/>
        <w:jc w:val="both"/>
        <w:rPr>
          <w:rFonts w:ascii="Calibri" w:hAnsi="Calibri" w:cs="Calibri"/>
          <w:sz w:val="22"/>
          <w:szCs w:val="22"/>
        </w:rPr>
      </w:pPr>
      <w:r w:rsidRPr="002861D7">
        <w:rPr>
          <w:rFonts w:ascii="Calibri" w:hAnsi="Calibri" w:cs="Calibri"/>
          <w:sz w:val="22"/>
          <w:szCs w:val="22"/>
        </w:rPr>
        <w:t>Objednatel je oprávněn se k harmonogramu vyjádřit; Zhotovitel je povinen tyto připomínky zapracovat, nerespektuje-li harmonogram podmínky dle tohoto odstavce Smlouvy.</w:t>
      </w:r>
    </w:p>
    <w:p w14:paraId="6BD8A866" w14:textId="164CB8F3" w:rsidR="007617C0" w:rsidRPr="002861D7" w:rsidRDefault="00F17E62" w:rsidP="002861D7">
      <w:pPr>
        <w:pStyle w:val="Odstavecseseznamem"/>
        <w:numPr>
          <w:ilvl w:val="1"/>
          <w:numId w:val="5"/>
        </w:numPr>
        <w:spacing w:before="120" w:after="120" w:line="276" w:lineRule="auto"/>
        <w:contextualSpacing w:val="0"/>
        <w:jc w:val="both"/>
        <w:rPr>
          <w:rFonts w:ascii="Calibri" w:hAnsi="Calibri" w:cs="Calibri"/>
          <w:sz w:val="22"/>
          <w:szCs w:val="22"/>
        </w:rPr>
      </w:pPr>
      <w:r>
        <w:rPr>
          <w:rFonts w:ascii="Calibri" w:hAnsi="Calibri" w:cs="Calibri"/>
          <w:sz w:val="22"/>
          <w:szCs w:val="22"/>
        </w:rPr>
        <w:t>Harmonogram</w:t>
      </w:r>
      <w:r w:rsidR="007617C0">
        <w:rPr>
          <w:rFonts w:ascii="Calibri" w:hAnsi="Calibri" w:cs="Calibri"/>
          <w:sz w:val="22"/>
          <w:szCs w:val="22"/>
        </w:rPr>
        <w:t xml:space="preserve"> nebude navrhovat práce citlivé na nepříznivé podmínky do období, kdy lze tyto podmínky předpokládat</w:t>
      </w:r>
    </w:p>
    <w:p w14:paraId="5A70A7A6" w14:textId="0BE1F443" w:rsidR="0051779E" w:rsidRPr="002B0EFF" w:rsidRDefault="00DC5C55" w:rsidP="002B0EFF">
      <w:pPr>
        <w:pStyle w:val="Odstavecseseznamem"/>
        <w:numPr>
          <w:ilvl w:val="0"/>
          <w:numId w:val="5"/>
        </w:numPr>
        <w:spacing w:before="120" w:after="120" w:line="276" w:lineRule="auto"/>
        <w:ind w:left="567" w:hanging="567"/>
        <w:contextualSpacing w:val="0"/>
        <w:jc w:val="both"/>
        <w:rPr>
          <w:rFonts w:ascii="Calibri" w:hAnsi="Calibri" w:cs="Calibri"/>
          <w:sz w:val="22"/>
          <w:szCs w:val="22"/>
        </w:rPr>
      </w:pPr>
      <w:bookmarkStart w:id="7" w:name="_Ref220440952"/>
      <w:r w:rsidRPr="00232573">
        <w:rPr>
          <w:rFonts w:ascii="Calibri" w:hAnsi="Calibri" w:cs="Calibri"/>
          <w:sz w:val="22"/>
          <w:szCs w:val="22"/>
        </w:rPr>
        <w:t>Zhotovitel je povinen zajistit, aby byl předložen</w:t>
      </w:r>
      <w:r w:rsidR="00087F3E" w:rsidRPr="00232573">
        <w:rPr>
          <w:rFonts w:ascii="Calibri" w:hAnsi="Calibri" w:cs="Calibri"/>
          <w:sz w:val="22"/>
          <w:szCs w:val="22"/>
        </w:rPr>
        <w:t>ý</w:t>
      </w:r>
      <w:r w:rsidRPr="00232573">
        <w:rPr>
          <w:rFonts w:ascii="Calibri" w:hAnsi="Calibri" w:cs="Calibri"/>
          <w:sz w:val="22"/>
          <w:szCs w:val="22"/>
        </w:rPr>
        <w:t xml:space="preserve"> harmonogram vždy aktuální; aktualizaci harmonogramu lze provést odsouhlasením aktualizovaného harmonogramu osobami oprávněnými jednat ve věcech technických za Objednatele. Aktualizace harmonogramu nemá vliv na dob</w:t>
      </w:r>
      <w:r w:rsidR="0098429D">
        <w:rPr>
          <w:rFonts w:ascii="Calibri" w:hAnsi="Calibri" w:cs="Calibri"/>
          <w:sz w:val="22"/>
          <w:szCs w:val="22"/>
        </w:rPr>
        <w:t xml:space="preserve">y pro realizaci </w:t>
      </w:r>
      <w:r w:rsidRPr="00232573">
        <w:rPr>
          <w:rFonts w:ascii="Calibri" w:hAnsi="Calibri" w:cs="Calibri"/>
          <w:sz w:val="22"/>
          <w:szCs w:val="22"/>
        </w:rPr>
        <w:t>dle odst. 4.1 této Smlouvy.</w:t>
      </w:r>
      <w:bookmarkEnd w:id="7"/>
    </w:p>
    <w:p w14:paraId="5BA4C5A2" w14:textId="0266033F" w:rsidR="0051779E" w:rsidRPr="00791D72" w:rsidRDefault="0051779E" w:rsidP="00BA3547">
      <w:pPr>
        <w:pStyle w:val="Odstavecseseznamem"/>
        <w:numPr>
          <w:ilvl w:val="0"/>
          <w:numId w:val="5"/>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lastRenderedPageBreak/>
        <w:t xml:space="preserve">Změna </w:t>
      </w:r>
      <w:r w:rsidR="00D13953" w:rsidRPr="00791D72">
        <w:rPr>
          <w:rFonts w:ascii="Calibri" w:hAnsi="Calibri" w:cs="Calibri"/>
          <w:sz w:val="22"/>
          <w:szCs w:val="22"/>
        </w:rPr>
        <w:t xml:space="preserve">doby </w:t>
      </w:r>
      <w:r w:rsidRPr="00791D72">
        <w:rPr>
          <w:rFonts w:ascii="Calibri" w:hAnsi="Calibri" w:cs="Calibri"/>
          <w:sz w:val="22"/>
          <w:szCs w:val="22"/>
        </w:rPr>
        <w:t xml:space="preserve">pro dokončení </w:t>
      </w:r>
      <w:r w:rsidR="00E844E5" w:rsidRPr="00791D72">
        <w:rPr>
          <w:rFonts w:ascii="Calibri" w:hAnsi="Calibri" w:cs="Calibri"/>
          <w:sz w:val="22"/>
          <w:szCs w:val="22"/>
        </w:rPr>
        <w:t>D</w:t>
      </w:r>
      <w:r w:rsidRPr="00791D72">
        <w:rPr>
          <w:rFonts w:ascii="Calibri" w:hAnsi="Calibri" w:cs="Calibri"/>
          <w:sz w:val="22"/>
          <w:szCs w:val="22"/>
        </w:rPr>
        <w:t>íla je možná v případě:</w:t>
      </w:r>
    </w:p>
    <w:p w14:paraId="5FB51883" w14:textId="7E34BEA3" w:rsidR="00D401CB" w:rsidRDefault="00D401CB" w:rsidP="00BA3547">
      <w:pPr>
        <w:pStyle w:val="Odstavecseseznamem"/>
        <w:numPr>
          <w:ilvl w:val="0"/>
          <w:numId w:val="7"/>
        </w:numPr>
        <w:spacing w:before="120" w:after="120" w:line="276" w:lineRule="auto"/>
        <w:ind w:left="1134" w:hanging="425"/>
        <w:contextualSpacing w:val="0"/>
        <w:jc w:val="both"/>
        <w:rPr>
          <w:rFonts w:ascii="Calibri" w:hAnsi="Calibri" w:cs="Calibri"/>
          <w:sz w:val="22"/>
          <w:szCs w:val="22"/>
        </w:rPr>
      </w:pPr>
      <w:r w:rsidRPr="00791D72">
        <w:rPr>
          <w:rFonts w:ascii="Calibri" w:hAnsi="Calibri" w:cs="Calibri"/>
          <w:sz w:val="22"/>
          <w:szCs w:val="22"/>
        </w:rPr>
        <w:t xml:space="preserve">přerušení </w:t>
      </w:r>
      <w:r w:rsidR="00DC5C55" w:rsidRPr="00791D72">
        <w:rPr>
          <w:rFonts w:ascii="Calibri" w:hAnsi="Calibri" w:cs="Calibri"/>
          <w:sz w:val="22"/>
          <w:szCs w:val="22"/>
        </w:rPr>
        <w:t>provádění Díla</w:t>
      </w:r>
      <w:r w:rsidRPr="00791D72">
        <w:rPr>
          <w:rFonts w:ascii="Calibri" w:hAnsi="Calibri" w:cs="Calibri"/>
          <w:sz w:val="22"/>
          <w:szCs w:val="22"/>
        </w:rPr>
        <w:t xml:space="preserve"> v důsledku </w:t>
      </w:r>
      <w:r w:rsidR="007617C0" w:rsidRPr="00791D72">
        <w:rPr>
          <w:rFonts w:ascii="Calibri" w:hAnsi="Calibri" w:cs="Calibri"/>
          <w:sz w:val="22"/>
          <w:szCs w:val="22"/>
        </w:rPr>
        <w:t xml:space="preserve">extrémně </w:t>
      </w:r>
      <w:r w:rsidRPr="00791D72">
        <w:rPr>
          <w:rFonts w:ascii="Calibri" w:hAnsi="Calibri" w:cs="Calibri"/>
          <w:sz w:val="22"/>
          <w:szCs w:val="22"/>
        </w:rPr>
        <w:t>nepříznivých klimatických podmínek, které</w:t>
      </w:r>
      <w:r w:rsidR="007617C0" w:rsidRPr="00791D72">
        <w:rPr>
          <w:rFonts w:ascii="Calibri" w:hAnsi="Calibri" w:cs="Calibri"/>
          <w:sz w:val="22"/>
          <w:szCs w:val="22"/>
        </w:rPr>
        <w:t xml:space="preserve"> nebylo možné předpokládat a</w:t>
      </w:r>
      <w:r w:rsidRPr="00791D72">
        <w:rPr>
          <w:rFonts w:ascii="Calibri" w:hAnsi="Calibri" w:cs="Calibri"/>
          <w:sz w:val="22"/>
          <w:szCs w:val="22"/>
        </w:rPr>
        <w:t xml:space="preserve"> </w:t>
      </w:r>
      <w:r w:rsidR="00DC5C55" w:rsidRPr="00791D72">
        <w:rPr>
          <w:rFonts w:ascii="Calibri" w:hAnsi="Calibri" w:cs="Calibri"/>
          <w:sz w:val="22"/>
          <w:szCs w:val="22"/>
        </w:rPr>
        <w:t xml:space="preserve">prokazatelně </w:t>
      </w:r>
      <w:r w:rsidRPr="00791D72">
        <w:rPr>
          <w:rFonts w:ascii="Calibri" w:hAnsi="Calibri" w:cs="Calibri"/>
          <w:sz w:val="22"/>
          <w:szCs w:val="22"/>
        </w:rPr>
        <w:t>brání provádění prací technologickými postupy dle příslušných technických norem. O</w:t>
      </w:r>
      <w:r w:rsidRPr="00232573">
        <w:rPr>
          <w:rFonts w:ascii="Calibri" w:hAnsi="Calibri" w:cs="Calibri"/>
          <w:sz w:val="22"/>
          <w:szCs w:val="22"/>
        </w:rPr>
        <w:t xml:space="preserve">mezení postupu prací bude posuzováno ve vztahu k možnosti provádění </w:t>
      </w:r>
      <w:r w:rsidR="001040C3" w:rsidRPr="00232573">
        <w:rPr>
          <w:rFonts w:ascii="Calibri" w:hAnsi="Calibri" w:cs="Calibri"/>
          <w:sz w:val="22"/>
          <w:szCs w:val="22"/>
        </w:rPr>
        <w:t xml:space="preserve">Díla </w:t>
      </w:r>
      <w:r w:rsidRPr="00232573">
        <w:rPr>
          <w:rFonts w:ascii="Calibri" w:hAnsi="Calibri" w:cs="Calibri"/>
          <w:sz w:val="22"/>
          <w:szCs w:val="22"/>
        </w:rPr>
        <w:t>dle předepsaných technologických postupů. Tyto skutečnosti budou zaznamenány ve stavebním deníku s údaji o aktuálním počasí, popisem druhu prací, odkaz na konkrétní technickou normu, podle které nelze práce započít nebo pokračovat v nich dle harmonogramu. Doba, na kterou se přeruší běh lhůty, bude zahájena zápisem do stavebního deníku a ukončena skončením mimořádných překážek. Oba tyto zápisy ve stavebním deníku</w:t>
      </w:r>
      <w:r w:rsidR="007617C0">
        <w:rPr>
          <w:rFonts w:ascii="Calibri" w:hAnsi="Calibri" w:cs="Calibri"/>
          <w:sz w:val="22"/>
          <w:szCs w:val="22"/>
        </w:rPr>
        <w:t xml:space="preserve"> a návrh nápravy</w:t>
      </w:r>
      <w:r w:rsidRPr="00232573">
        <w:rPr>
          <w:rFonts w:ascii="Calibri" w:hAnsi="Calibri" w:cs="Calibri"/>
          <w:sz w:val="22"/>
          <w:szCs w:val="22"/>
        </w:rPr>
        <w:t xml:space="preserve"> musí být odsouhlaseny a podepsány osobou Objednatele oprávněnou jednat ve věcech technických. Takovéto přerušení </w:t>
      </w:r>
      <w:r w:rsidR="00DC5C55" w:rsidRPr="00232573">
        <w:rPr>
          <w:rFonts w:ascii="Calibri" w:hAnsi="Calibri" w:cs="Calibri"/>
          <w:sz w:val="22"/>
          <w:szCs w:val="22"/>
        </w:rPr>
        <w:t xml:space="preserve">provádění Díla (včetně jeho délky) </w:t>
      </w:r>
      <w:r w:rsidRPr="00232573">
        <w:rPr>
          <w:rFonts w:ascii="Calibri" w:hAnsi="Calibri" w:cs="Calibri"/>
          <w:sz w:val="22"/>
          <w:szCs w:val="22"/>
        </w:rPr>
        <w:t>musí být jasně vymezeno, zapsáno ve stavebním deníku</w:t>
      </w:r>
      <w:r w:rsidR="00DC5C55" w:rsidRPr="00232573">
        <w:rPr>
          <w:rFonts w:ascii="Calibri" w:hAnsi="Calibri" w:cs="Calibri"/>
          <w:sz w:val="22"/>
          <w:szCs w:val="22"/>
        </w:rPr>
        <w:t>; o dobu, kdy nebylo Dílo možné prokazatelně provádět z těchto důvodů, se prodlužuje doba pro provedení a předání (</w:t>
      </w:r>
      <w:r w:rsidRPr="00232573">
        <w:rPr>
          <w:rFonts w:ascii="Calibri" w:hAnsi="Calibri" w:cs="Calibri"/>
          <w:sz w:val="22"/>
          <w:szCs w:val="22"/>
        </w:rPr>
        <w:t>dokončení</w:t>
      </w:r>
      <w:r w:rsidR="00DC5C55" w:rsidRPr="00232573">
        <w:rPr>
          <w:rFonts w:ascii="Calibri" w:hAnsi="Calibri" w:cs="Calibri"/>
          <w:sz w:val="22"/>
          <w:szCs w:val="22"/>
        </w:rPr>
        <w:t>)</w:t>
      </w:r>
      <w:r w:rsidRPr="00232573">
        <w:rPr>
          <w:rFonts w:ascii="Calibri" w:hAnsi="Calibri" w:cs="Calibri"/>
          <w:sz w:val="22"/>
          <w:szCs w:val="22"/>
        </w:rPr>
        <w:t xml:space="preserve"> </w:t>
      </w:r>
      <w:r w:rsidR="00DC5C55" w:rsidRPr="00232573">
        <w:rPr>
          <w:rFonts w:ascii="Calibri" w:hAnsi="Calibri" w:cs="Calibri"/>
          <w:sz w:val="22"/>
          <w:szCs w:val="22"/>
        </w:rPr>
        <w:t>Díla</w:t>
      </w:r>
      <w:r w:rsidRPr="00232573">
        <w:rPr>
          <w:rFonts w:ascii="Calibri" w:hAnsi="Calibri" w:cs="Calibri"/>
          <w:sz w:val="22"/>
          <w:szCs w:val="22"/>
        </w:rPr>
        <w:t>;</w:t>
      </w:r>
    </w:p>
    <w:p w14:paraId="6BD59262" w14:textId="68503601" w:rsidR="002B0EFF" w:rsidRPr="00232573" w:rsidRDefault="002B0EFF" w:rsidP="00BA3547">
      <w:pPr>
        <w:pStyle w:val="Odstavecseseznamem"/>
        <w:numPr>
          <w:ilvl w:val="0"/>
          <w:numId w:val="7"/>
        </w:numPr>
        <w:spacing w:before="120" w:after="120" w:line="276" w:lineRule="auto"/>
        <w:ind w:left="1134" w:hanging="425"/>
        <w:contextualSpacing w:val="0"/>
        <w:jc w:val="both"/>
        <w:rPr>
          <w:rFonts w:ascii="Calibri" w:hAnsi="Calibri" w:cs="Calibri"/>
          <w:sz w:val="22"/>
          <w:szCs w:val="22"/>
        </w:rPr>
      </w:pPr>
      <w:r>
        <w:rPr>
          <w:rFonts w:ascii="Calibri" w:hAnsi="Calibri" w:cs="Calibri"/>
          <w:sz w:val="22"/>
          <w:szCs w:val="22"/>
        </w:rPr>
        <w:t>prodloužení doby pro realizaci v důsledku prodlení Objednatele s poskytnutím součinnosti dle této Smlouvy; nedohodnou-li se Smluvní strany jinak, prodlužuje se doba pro provedení Díla o dobu, po kterou Zhotovitel prokazatelně nemohl Dílo realizovat v důsledku prodlení Objednatele;</w:t>
      </w:r>
    </w:p>
    <w:p w14:paraId="58BC1766" w14:textId="02204643" w:rsidR="0051779E" w:rsidRDefault="0051779E" w:rsidP="00BA3547">
      <w:pPr>
        <w:pStyle w:val="Odstavecseseznamem"/>
        <w:numPr>
          <w:ilvl w:val="0"/>
          <w:numId w:val="7"/>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 xml:space="preserve">prodloužení </w:t>
      </w:r>
      <w:r w:rsidR="00DC5C55" w:rsidRPr="00232573">
        <w:rPr>
          <w:rFonts w:ascii="Calibri" w:hAnsi="Calibri" w:cs="Calibri"/>
          <w:sz w:val="22"/>
          <w:szCs w:val="22"/>
        </w:rPr>
        <w:t xml:space="preserve">doby </w:t>
      </w:r>
      <w:r w:rsidRPr="00232573">
        <w:rPr>
          <w:rFonts w:ascii="Calibri" w:hAnsi="Calibri" w:cs="Calibri"/>
          <w:sz w:val="22"/>
          <w:szCs w:val="22"/>
        </w:rPr>
        <w:t xml:space="preserve">pro dokončení </w:t>
      </w:r>
      <w:r w:rsidR="001040C3" w:rsidRPr="00232573">
        <w:rPr>
          <w:rFonts w:ascii="Calibri" w:hAnsi="Calibri" w:cs="Calibri"/>
          <w:sz w:val="22"/>
          <w:szCs w:val="22"/>
        </w:rPr>
        <w:t xml:space="preserve">Díla </w:t>
      </w:r>
      <w:r w:rsidRPr="00232573">
        <w:rPr>
          <w:rFonts w:ascii="Calibri" w:hAnsi="Calibri" w:cs="Calibri"/>
          <w:sz w:val="22"/>
          <w:szCs w:val="22"/>
        </w:rPr>
        <w:t xml:space="preserve">v důsledku provádění dodatečných prací, které mají vliv na termín dokončení </w:t>
      </w:r>
      <w:r w:rsidR="001040C3" w:rsidRPr="00232573">
        <w:rPr>
          <w:rFonts w:ascii="Calibri" w:hAnsi="Calibri" w:cs="Calibri"/>
          <w:sz w:val="22"/>
          <w:szCs w:val="22"/>
        </w:rPr>
        <w:t>Díla</w:t>
      </w:r>
      <w:r w:rsidRPr="00232573">
        <w:rPr>
          <w:rFonts w:ascii="Calibri" w:hAnsi="Calibri" w:cs="Calibri"/>
          <w:sz w:val="22"/>
          <w:szCs w:val="22"/>
        </w:rPr>
        <w:t>, a to o dobu nezbytně nutnou k provedení těchto prací. Druh a doba provádění dodatečných prací musí být sjednány způsobem dle Smlouvy a</w:t>
      </w:r>
      <w:r w:rsidR="001040C3" w:rsidRPr="00232573">
        <w:rPr>
          <w:rFonts w:ascii="Calibri" w:hAnsi="Calibri" w:cs="Calibri"/>
          <w:sz w:val="22"/>
          <w:szCs w:val="22"/>
        </w:rPr>
        <w:t> </w:t>
      </w:r>
      <w:r w:rsidRPr="00232573">
        <w:rPr>
          <w:rFonts w:ascii="Calibri" w:hAnsi="Calibri" w:cs="Calibri"/>
          <w:sz w:val="22"/>
          <w:szCs w:val="22"/>
        </w:rPr>
        <w:t>v</w:t>
      </w:r>
      <w:r w:rsidR="001040C3" w:rsidRPr="00232573">
        <w:rPr>
          <w:rFonts w:ascii="Calibri" w:hAnsi="Calibri" w:cs="Calibri"/>
          <w:sz w:val="22"/>
          <w:szCs w:val="22"/>
        </w:rPr>
        <w:t> </w:t>
      </w:r>
      <w:r w:rsidRPr="00232573">
        <w:rPr>
          <w:rFonts w:ascii="Calibri" w:hAnsi="Calibri" w:cs="Calibri"/>
          <w:sz w:val="22"/>
          <w:szCs w:val="22"/>
        </w:rPr>
        <w:t xml:space="preserve">souladu s podmínkami dle § 222 </w:t>
      </w:r>
      <w:r w:rsidR="00181A87" w:rsidRPr="00181A87">
        <w:rPr>
          <w:rFonts w:ascii="Calibri" w:hAnsi="Calibri" w:cs="Calibri"/>
          <w:sz w:val="22"/>
          <w:szCs w:val="22"/>
        </w:rPr>
        <w:t>zákonem č. 134/2016 Sb., o zadávání veřejných zakázek, ve znění pozdějších předpisů (dále jako „</w:t>
      </w:r>
      <w:r w:rsidR="00181A87" w:rsidRPr="00181A87">
        <w:rPr>
          <w:rFonts w:ascii="Calibri" w:hAnsi="Calibri" w:cs="Calibri"/>
          <w:b/>
          <w:bCs/>
          <w:i/>
          <w:iCs/>
          <w:sz w:val="22"/>
          <w:szCs w:val="22"/>
        </w:rPr>
        <w:t>ZZVZ</w:t>
      </w:r>
      <w:r w:rsidR="00181A87" w:rsidRPr="00181A87">
        <w:rPr>
          <w:rFonts w:ascii="Calibri" w:hAnsi="Calibri" w:cs="Calibri"/>
          <w:sz w:val="22"/>
          <w:szCs w:val="22"/>
        </w:rPr>
        <w:t>“)</w:t>
      </w:r>
      <w:r w:rsidRPr="00232573">
        <w:rPr>
          <w:rFonts w:ascii="Calibri" w:hAnsi="Calibri" w:cs="Calibri"/>
          <w:sz w:val="22"/>
          <w:szCs w:val="22"/>
        </w:rPr>
        <w:t xml:space="preserve"> a musí být upraveny </w:t>
      </w:r>
      <w:r w:rsidR="00087F3E" w:rsidRPr="00232573">
        <w:rPr>
          <w:rFonts w:ascii="Calibri" w:hAnsi="Calibri" w:cs="Calibri"/>
          <w:sz w:val="22"/>
          <w:szCs w:val="22"/>
        </w:rPr>
        <w:t xml:space="preserve">písemným </w:t>
      </w:r>
      <w:r w:rsidRPr="00232573">
        <w:rPr>
          <w:rFonts w:ascii="Calibri" w:hAnsi="Calibri" w:cs="Calibri"/>
          <w:sz w:val="22"/>
          <w:szCs w:val="22"/>
        </w:rPr>
        <w:t>dodatkem ke Smlouvě</w:t>
      </w:r>
      <w:r w:rsidR="00087F3E" w:rsidRPr="00232573">
        <w:rPr>
          <w:rFonts w:ascii="Calibri" w:hAnsi="Calibri" w:cs="Calibri"/>
          <w:sz w:val="22"/>
          <w:szCs w:val="22"/>
        </w:rPr>
        <w:t xml:space="preserve"> ve smyslu čl. </w:t>
      </w:r>
      <w:r w:rsidR="001A06E1">
        <w:rPr>
          <w:rFonts w:ascii="Calibri" w:hAnsi="Calibri" w:cs="Calibri"/>
          <w:sz w:val="22"/>
          <w:szCs w:val="22"/>
        </w:rPr>
        <w:fldChar w:fldCharType="begin"/>
      </w:r>
      <w:r w:rsidR="001A06E1">
        <w:rPr>
          <w:rFonts w:ascii="Calibri" w:hAnsi="Calibri" w:cs="Calibri"/>
          <w:sz w:val="22"/>
          <w:szCs w:val="22"/>
        </w:rPr>
        <w:instrText xml:space="preserve"> REF _Ref221635954 \r \h </w:instrText>
      </w:r>
      <w:r w:rsidR="001A06E1">
        <w:rPr>
          <w:rFonts w:ascii="Calibri" w:hAnsi="Calibri" w:cs="Calibri"/>
          <w:sz w:val="22"/>
          <w:szCs w:val="22"/>
        </w:rPr>
      </w:r>
      <w:r w:rsidR="001A06E1">
        <w:rPr>
          <w:rFonts w:ascii="Calibri" w:hAnsi="Calibri" w:cs="Calibri"/>
          <w:sz w:val="22"/>
          <w:szCs w:val="22"/>
        </w:rPr>
        <w:fldChar w:fldCharType="separate"/>
      </w:r>
      <w:r w:rsidR="001A06E1">
        <w:rPr>
          <w:rFonts w:ascii="Calibri" w:hAnsi="Calibri" w:cs="Calibri"/>
          <w:sz w:val="22"/>
          <w:szCs w:val="22"/>
        </w:rPr>
        <w:t>19</w:t>
      </w:r>
      <w:r w:rsidR="001A06E1">
        <w:rPr>
          <w:rFonts w:ascii="Calibri" w:hAnsi="Calibri" w:cs="Calibri"/>
          <w:sz w:val="22"/>
          <w:szCs w:val="22"/>
        </w:rPr>
        <w:fldChar w:fldCharType="end"/>
      </w:r>
      <w:r w:rsidR="00087F3E" w:rsidRPr="00232573">
        <w:rPr>
          <w:rFonts w:ascii="Calibri" w:hAnsi="Calibri" w:cs="Calibri"/>
          <w:sz w:val="22"/>
          <w:szCs w:val="22"/>
        </w:rPr>
        <w:t xml:space="preserve"> Smlouvy</w:t>
      </w:r>
      <w:r w:rsidR="007E6FED">
        <w:rPr>
          <w:rFonts w:ascii="Calibri" w:hAnsi="Calibri" w:cs="Calibri"/>
          <w:sz w:val="22"/>
          <w:szCs w:val="22"/>
        </w:rPr>
        <w:t>;</w:t>
      </w:r>
    </w:p>
    <w:p w14:paraId="3B5F690A" w14:textId="610B3AC1" w:rsidR="007E6FED" w:rsidRDefault="007E6FED" w:rsidP="00BA3547">
      <w:pPr>
        <w:pStyle w:val="Odstavecseseznamem"/>
        <w:numPr>
          <w:ilvl w:val="0"/>
          <w:numId w:val="7"/>
        </w:numPr>
        <w:spacing w:before="120" w:after="120" w:line="276" w:lineRule="auto"/>
        <w:ind w:left="1134" w:hanging="425"/>
        <w:contextualSpacing w:val="0"/>
        <w:jc w:val="both"/>
        <w:rPr>
          <w:rFonts w:ascii="Calibri" w:hAnsi="Calibri" w:cs="Calibri"/>
          <w:sz w:val="22"/>
          <w:szCs w:val="22"/>
        </w:rPr>
      </w:pPr>
      <w:r>
        <w:rPr>
          <w:rFonts w:ascii="Calibri" w:hAnsi="Calibri" w:cs="Calibri"/>
          <w:sz w:val="22"/>
          <w:szCs w:val="22"/>
        </w:rPr>
        <w:t xml:space="preserve">postupu podle odst. </w:t>
      </w:r>
      <w:r>
        <w:rPr>
          <w:rFonts w:ascii="Calibri" w:hAnsi="Calibri" w:cs="Calibri"/>
          <w:sz w:val="22"/>
          <w:szCs w:val="22"/>
        </w:rPr>
        <w:fldChar w:fldCharType="begin"/>
      </w:r>
      <w:r>
        <w:rPr>
          <w:rFonts w:ascii="Calibri" w:hAnsi="Calibri" w:cs="Calibri"/>
          <w:sz w:val="22"/>
          <w:szCs w:val="22"/>
        </w:rPr>
        <w:instrText xml:space="preserve"> REF _Ref216632382 \r \h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18.2</w:t>
      </w:r>
      <w:r>
        <w:rPr>
          <w:rFonts w:ascii="Calibri" w:hAnsi="Calibri" w:cs="Calibri"/>
          <w:sz w:val="22"/>
          <w:szCs w:val="22"/>
        </w:rPr>
        <w:fldChar w:fldCharType="end"/>
      </w:r>
      <w:r>
        <w:rPr>
          <w:rFonts w:ascii="Calibri" w:hAnsi="Calibri" w:cs="Calibri"/>
          <w:sz w:val="22"/>
          <w:szCs w:val="22"/>
        </w:rPr>
        <w:t xml:space="preserve"> Smlouvy;</w:t>
      </w:r>
    </w:p>
    <w:p w14:paraId="4E415E14" w14:textId="3D20058C" w:rsidR="007E6FED" w:rsidRPr="00232573" w:rsidRDefault="007E6FED" w:rsidP="00BA3547">
      <w:pPr>
        <w:pStyle w:val="Odstavecseseznamem"/>
        <w:numPr>
          <w:ilvl w:val="0"/>
          <w:numId w:val="7"/>
        </w:numPr>
        <w:spacing w:before="120" w:after="120" w:line="276" w:lineRule="auto"/>
        <w:ind w:left="1134" w:hanging="425"/>
        <w:contextualSpacing w:val="0"/>
        <w:jc w:val="both"/>
        <w:rPr>
          <w:rFonts w:ascii="Calibri" w:hAnsi="Calibri" w:cs="Calibri"/>
          <w:sz w:val="22"/>
          <w:szCs w:val="22"/>
        </w:rPr>
      </w:pPr>
      <w:r>
        <w:rPr>
          <w:rFonts w:ascii="Calibri" w:hAnsi="Calibri" w:cs="Calibri"/>
          <w:sz w:val="22"/>
          <w:szCs w:val="22"/>
        </w:rPr>
        <w:t xml:space="preserve">postupu podle odst. </w:t>
      </w:r>
      <w:r>
        <w:rPr>
          <w:rFonts w:ascii="Calibri" w:hAnsi="Calibri" w:cs="Calibri"/>
          <w:sz w:val="22"/>
          <w:szCs w:val="22"/>
        </w:rPr>
        <w:fldChar w:fldCharType="begin"/>
      </w:r>
      <w:r>
        <w:rPr>
          <w:rFonts w:ascii="Calibri" w:hAnsi="Calibri" w:cs="Calibri"/>
          <w:sz w:val="22"/>
          <w:szCs w:val="22"/>
        </w:rPr>
        <w:instrText xml:space="preserve"> REF _Ref216632542 \r \h </w:instrText>
      </w:r>
      <w:r>
        <w:rPr>
          <w:rFonts w:ascii="Calibri" w:hAnsi="Calibri" w:cs="Calibri"/>
          <w:sz w:val="22"/>
          <w:szCs w:val="22"/>
        </w:rPr>
      </w:r>
      <w:r>
        <w:rPr>
          <w:rFonts w:ascii="Calibri" w:hAnsi="Calibri" w:cs="Calibri"/>
          <w:sz w:val="22"/>
          <w:szCs w:val="22"/>
        </w:rPr>
        <w:fldChar w:fldCharType="separate"/>
      </w:r>
      <w:r w:rsidR="000508F1">
        <w:rPr>
          <w:rFonts w:ascii="Calibri" w:hAnsi="Calibri" w:cs="Calibri"/>
          <w:sz w:val="22"/>
          <w:szCs w:val="22"/>
        </w:rPr>
        <w:t>19.7</w:t>
      </w:r>
      <w:r>
        <w:rPr>
          <w:rFonts w:ascii="Calibri" w:hAnsi="Calibri" w:cs="Calibri"/>
          <w:sz w:val="22"/>
          <w:szCs w:val="22"/>
        </w:rPr>
        <w:fldChar w:fldCharType="end"/>
      </w:r>
      <w:r>
        <w:rPr>
          <w:rFonts w:ascii="Calibri" w:hAnsi="Calibri" w:cs="Calibri"/>
          <w:sz w:val="22"/>
          <w:szCs w:val="22"/>
        </w:rPr>
        <w:t xml:space="preserve"> Smlouvy.</w:t>
      </w:r>
    </w:p>
    <w:p w14:paraId="561EE934" w14:textId="6C68CBBD" w:rsidR="002004C8" w:rsidRPr="00232573" w:rsidRDefault="00650440" w:rsidP="00BA3547">
      <w:pPr>
        <w:pStyle w:val="Odstavecseseznamem"/>
        <w:numPr>
          <w:ilvl w:val="0"/>
          <w:numId w:val="5"/>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Zhotovitel je povinen bez zbytečného odkladu informovat Objednatele o všech skutečnostech a okolnostech, které mohou mít vliv na dodržení doby pro dokončení Díla a splnění dalších povinností Zhotovitele</w:t>
      </w:r>
      <w:r w:rsidR="002004C8" w:rsidRPr="00232573">
        <w:rPr>
          <w:rFonts w:ascii="Calibri" w:hAnsi="Calibri" w:cs="Calibri"/>
          <w:sz w:val="22"/>
          <w:szCs w:val="22"/>
        </w:rPr>
        <w:t>. Takto učiněn</w:t>
      </w:r>
      <w:r w:rsidR="00A955E5">
        <w:rPr>
          <w:rFonts w:ascii="Calibri" w:hAnsi="Calibri" w:cs="Calibri"/>
          <w:sz w:val="22"/>
          <w:szCs w:val="22"/>
        </w:rPr>
        <w:t>é</w:t>
      </w:r>
      <w:r w:rsidR="002004C8" w:rsidRPr="00232573">
        <w:rPr>
          <w:rFonts w:ascii="Calibri" w:hAnsi="Calibri" w:cs="Calibri"/>
          <w:sz w:val="22"/>
          <w:szCs w:val="22"/>
        </w:rPr>
        <w:t xml:space="preserve"> oznámení nemá vliv na </w:t>
      </w:r>
      <w:r w:rsidRPr="00232573">
        <w:rPr>
          <w:rFonts w:ascii="Calibri" w:hAnsi="Calibri" w:cs="Calibri"/>
          <w:sz w:val="22"/>
          <w:szCs w:val="22"/>
        </w:rPr>
        <w:t>povinnosti</w:t>
      </w:r>
      <w:r w:rsidR="00295F8E" w:rsidRPr="00232573">
        <w:rPr>
          <w:rFonts w:ascii="Calibri" w:hAnsi="Calibri" w:cs="Calibri"/>
          <w:sz w:val="22"/>
          <w:szCs w:val="22"/>
        </w:rPr>
        <w:t xml:space="preserve"> Zhotovitele </w:t>
      </w:r>
      <w:r w:rsidRPr="00232573">
        <w:rPr>
          <w:rFonts w:ascii="Calibri" w:hAnsi="Calibri" w:cs="Calibri"/>
          <w:sz w:val="22"/>
          <w:szCs w:val="22"/>
        </w:rPr>
        <w:t>postupovat v souladu s touto</w:t>
      </w:r>
      <w:r w:rsidR="00295F8E" w:rsidRPr="00232573">
        <w:rPr>
          <w:rFonts w:ascii="Calibri" w:hAnsi="Calibri" w:cs="Calibri"/>
          <w:sz w:val="22"/>
          <w:szCs w:val="22"/>
        </w:rPr>
        <w:t xml:space="preserve"> S</w:t>
      </w:r>
      <w:r w:rsidR="002004C8" w:rsidRPr="00232573">
        <w:rPr>
          <w:rFonts w:ascii="Calibri" w:hAnsi="Calibri" w:cs="Calibri"/>
          <w:sz w:val="22"/>
          <w:szCs w:val="22"/>
        </w:rPr>
        <w:t>mlouv</w:t>
      </w:r>
      <w:r w:rsidRPr="00232573">
        <w:rPr>
          <w:rFonts w:ascii="Calibri" w:hAnsi="Calibri" w:cs="Calibri"/>
          <w:sz w:val="22"/>
          <w:szCs w:val="22"/>
        </w:rPr>
        <w:t>ou</w:t>
      </w:r>
      <w:r w:rsidR="002004C8" w:rsidRPr="00232573">
        <w:rPr>
          <w:rFonts w:ascii="Calibri" w:hAnsi="Calibri" w:cs="Calibri"/>
          <w:sz w:val="22"/>
          <w:szCs w:val="22"/>
        </w:rPr>
        <w:t xml:space="preserve">. </w:t>
      </w:r>
    </w:p>
    <w:p w14:paraId="2EBF288C" w14:textId="77777777" w:rsidR="002B0EFF" w:rsidRDefault="0051779E" w:rsidP="002B0EFF">
      <w:pPr>
        <w:pStyle w:val="Odstavecseseznamem"/>
        <w:numPr>
          <w:ilvl w:val="0"/>
          <w:numId w:val="5"/>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Místo plnění</w:t>
      </w:r>
      <w:r w:rsidR="006B14F2" w:rsidRPr="00232573">
        <w:rPr>
          <w:rFonts w:ascii="Calibri" w:hAnsi="Calibri" w:cs="Calibri"/>
          <w:sz w:val="22"/>
          <w:szCs w:val="22"/>
        </w:rPr>
        <w:t xml:space="preserve"> je</w:t>
      </w:r>
      <w:r w:rsidR="003F2512" w:rsidRPr="00232573">
        <w:rPr>
          <w:rFonts w:ascii="Calibri" w:hAnsi="Calibri" w:cs="Calibri"/>
          <w:sz w:val="22"/>
          <w:szCs w:val="22"/>
        </w:rPr>
        <w:t xml:space="preserve"> vymezeno v P</w:t>
      </w:r>
      <w:r w:rsidRPr="00232573">
        <w:rPr>
          <w:rFonts w:ascii="Calibri" w:hAnsi="Calibri" w:cs="Calibri"/>
          <w:sz w:val="22"/>
          <w:szCs w:val="22"/>
        </w:rPr>
        <w:t>rojektové dokumentaci.</w:t>
      </w:r>
    </w:p>
    <w:p w14:paraId="77258D00" w14:textId="413BD09F" w:rsidR="00CC6DE0" w:rsidRPr="002B0EFF" w:rsidRDefault="00CC6DE0" w:rsidP="003D32AE">
      <w:pPr>
        <w:pStyle w:val="Odstavecseseznamem"/>
        <w:numPr>
          <w:ilvl w:val="0"/>
          <w:numId w:val="55"/>
        </w:numPr>
        <w:spacing w:before="240" w:after="240" w:line="276" w:lineRule="auto"/>
        <w:ind w:left="567" w:hanging="567"/>
        <w:contextualSpacing w:val="0"/>
        <w:jc w:val="center"/>
        <w:rPr>
          <w:rFonts w:ascii="Calibri" w:hAnsi="Calibri" w:cs="Calibri"/>
          <w:sz w:val="22"/>
          <w:szCs w:val="22"/>
        </w:rPr>
      </w:pPr>
      <w:r w:rsidRPr="002B0EFF">
        <w:rPr>
          <w:rFonts w:ascii="Calibri" w:hAnsi="Calibri" w:cs="Calibri"/>
          <w:b/>
          <w:sz w:val="22"/>
          <w:szCs w:val="22"/>
        </w:rPr>
        <w:t>Cena</w:t>
      </w:r>
    </w:p>
    <w:p w14:paraId="769F3394" w14:textId="36AFB29E" w:rsidR="00CC6DE0" w:rsidRPr="00232573" w:rsidRDefault="00CC6DE0" w:rsidP="002B0EFF">
      <w:pPr>
        <w:pStyle w:val="Odstavecseseznamem"/>
        <w:numPr>
          <w:ilvl w:val="0"/>
          <w:numId w:val="8"/>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 xml:space="preserve">Objednatel je povinen zaplatit </w:t>
      </w:r>
      <w:r w:rsidR="002B0EFF">
        <w:rPr>
          <w:rFonts w:ascii="Calibri" w:hAnsi="Calibri" w:cs="Calibri"/>
          <w:sz w:val="22"/>
          <w:szCs w:val="22"/>
        </w:rPr>
        <w:t>Zhotoviteli za provedení Díla cenu v následující výši</w:t>
      </w:r>
      <w:r w:rsidRPr="00232573">
        <w:rPr>
          <w:rFonts w:ascii="Calibri" w:hAnsi="Calibri" w:cs="Calibri"/>
          <w:sz w:val="22"/>
          <w:szCs w:val="22"/>
        </w:rPr>
        <w:t>:</w:t>
      </w:r>
    </w:p>
    <w:p w14:paraId="693ED4FA" w14:textId="47988079" w:rsidR="00CC6DE0" w:rsidRPr="00232573" w:rsidRDefault="00CC6DE0" w:rsidP="002B0EFF">
      <w:pPr>
        <w:pStyle w:val="Odstavecseseznamem"/>
        <w:tabs>
          <w:tab w:val="right" w:pos="7088"/>
        </w:tabs>
        <w:spacing w:before="120" w:after="120" w:line="276" w:lineRule="auto"/>
        <w:ind w:left="567"/>
        <w:contextualSpacing w:val="0"/>
        <w:jc w:val="both"/>
        <w:rPr>
          <w:rFonts w:ascii="Calibri" w:hAnsi="Calibri" w:cs="Calibri"/>
          <w:sz w:val="22"/>
          <w:szCs w:val="22"/>
        </w:rPr>
      </w:pPr>
      <w:r w:rsidRPr="00232573">
        <w:rPr>
          <w:rFonts w:ascii="Calibri" w:hAnsi="Calibri" w:cs="Calibri"/>
          <w:sz w:val="22"/>
          <w:szCs w:val="22"/>
        </w:rPr>
        <w:t>Cena bez DPH</w:t>
      </w:r>
      <w:r w:rsidR="001040C3" w:rsidRPr="00232573">
        <w:rPr>
          <w:rFonts w:ascii="Calibri" w:hAnsi="Calibri" w:cs="Calibri"/>
          <w:sz w:val="22"/>
          <w:szCs w:val="22"/>
        </w:rPr>
        <w:tab/>
      </w:r>
      <w:r w:rsidR="001144BD" w:rsidRPr="00232573">
        <w:rPr>
          <w:rFonts w:ascii="Calibri" w:hAnsi="Calibri" w:cs="Calibri"/>
          <w:sz w:val="22"/>
          <w:szCs w:val="22"/>
          <w:highlight w:val="yellow"/>
        </w:rPr>
        <w:t>(DOPLNÍ ÚČASTNÍK)</w:t>
      </w:r>
      <w:r w:rsidRPr="00232573">
        <w:rPr>
          <w:rFonts w:ascii="Calibri" w:hAnsi="Calibri" w:cs="Calibri"/>
          <w:b/>
          <w:sz w:val="22"/>
          <w:szCs w:val="22"/>
        </w:rPr>
        <w:t>,- Kč</w:t>
      </w:r>
    </w:p>
    <w:p w14:paraId="66C9D16F" w14:textId="0712C078" w:rsidR="009F7180" w:rsidRPr="00232573" w:rsidRDefault="009F7180" w:rsidP="002B0EFF">
      <w:pPr>
        <w:pStyle w:val="Odstavecseseznamem"/>
        <w:tabs>
          <w:tab w:val="right" w:pos="7088"/>
        </w:tabs>
        <w:spacing w:before="120" w:after="120" w:line="276" w:lineRule="auto"/>
        <w:ind w:left="567"/>
        <w:contextualSpacing w:val="0"/>
        <w:jc w:val="both"/>
        <w:rPr>
          <w:rFonts w:ascii="Calibri" w:hAnsi="Calibri" w:cs="Calibri"/>
          <w:sz w:val="22"/>
          <w:szCs w:val="22"/>
        </w:rPr>
      </w:pPr>
      <w:r w:rsidRPr="00232573">
        <w:rPr>
          <w:rFonts w:ascii="Calibri" w:hAnsi="Calibri" w:cs="Calibri"/>
          <w:sz w:val="22"/>
          <w:szCs w:val="22"/>
        </w:rPr>
        <w:t>DPH 21</w:t>
      </w:r>
      <w:r w:rsidR="00372CF3" w:rsidRPr="00232573">
        <w:rPr>
          <w:rFonts w:ascii="Calibri" w:hAnsi="Calibri" w:cs="Calibri"/>
          <w:sz w:val="22"/>
          <w:szCs w:val="22"/>
        </w:rPr>
        <w:t xml:space="preserve"> </w:t>
      </w:r>
      <w:r w:rsidRPr="00232573">
        <w:rPr>
          <w:rFonts w:ascii="Calibri" w:hAnsi="Calibri" w:cs="Calibri"/>
          <w:sz w:val="22"/>
          <w:szCs w:val="22"/>
        </w:rPr>
        <w:t>%</w:t>
      </w:r>
      <w:r w:rsidR="001040C3" w:rsidRPr="00232573">
        <w:rPr>
          <w:rFonts w:ascii="Calibri" w:hAnsi="Calibri" w:cs="Calibri"/>
          <w:sz w:val="22"/>
          <w:szCs w:val="22"/>
        </w:rPr>
        <w:tab/>
      </w:r>
      <w:r w:rsidR="001144BD" w:rsidRPr="00232573">
        <w:rPr>
          <w:rFonts w:ascii="Calibri" w:hAnsi="Calibri" w:cs="Calibri"/>
          <w:sz w:val="22"/>
          <w:szCs w:val="22"/>
          <w:highlight w:val="yellow"/>
        </w:rPr>
        <w:t>(DOPLNÍ ÚČASTNÍK)</w:t>
      </w:r>
      <w:r w:rsidRPr="00232573">
        <w:rPr>
          <w:rFonts w:ascii="Calibri" w:hAnsi="Calibri" w:cs="Calibri"/>
          <w:b/>
          <w:sz w:val="22"/>
          <w:szCs w:val="22"/>
        </w:rPr>
        <w:t>,- Kč</w:t>
      </w:r>
    </w:p>
    <w:p w14:paraId="3F6A6A1C" w14:textId="3BB76492" w:rsidR="0007539F" w:rsidRPr="00232573" w:rsidRDefault="009F7180" w:rsidP="002B0EFF">
      <w:pPr>
        <w:pStyle w:val="Odstavecseseznamem"/>
        <w:tabs>
          <w:tab w:val="right" w:pos="7088"/>
        </w:tabs>
        <w:spacing w:before="120" w:after="120" w:line="276" w:lineRule="auto"/>
        <w:ind w:left="567"/>
        <w:contextualSpacing w:val="0"/>
        <w:jc w:val="both"/>
        <w:rPr>
          <w:rFonts w:ascii="Calibri" w:hAnsi="Calibri" w:cs="Calibri"/>
          <w:sz w:val="22"/>
          <w:szCs w:val="22"/>
        </w:rPr>
      </w:pPr>
      <w:r w:rsidRPr="00232573">
        <w:rPr>
          <w:rFonts w:ascii="Calibri" w:hAnsi="Calibri" w:cs="Calibri"/>
          <w:sz w:val="22"/>
          <w:szCs w:val="22"/>
        </w:rPr>
        <w:t>Cena celkem s</w:t>
      </w:r>
      <w:r w:rsidR="001040C3" w:rsidRPr="00232573">
        <w:rPr>
          <w:rFonts w:ascii="Calibri" w:hAnsi="Calibri" w:cs="Calibri"/>
          <w:sz w:val="22"/>
          <w:szCs w:val="22"/>
        </w:rPr>
        <w:t> </w:t>
      </w:r>
      <w:r w:rsidRPr="00232573">
        <w:rPr>
          <w:rFonts w:ascii="Calibri" w:hAnsi="Calibri" w:cs="Calibri"/>
          <w:sz w:val="22"/>
          <w:szCs w:val="22"/>
        </w:rPr>
        <w:t>DPH</w:t>
      </w:r>
      <w:r w:rsidR="001040C3" w:rsidRPr="00232573">
        <w:rPr>
          <w:rFonts w:ascii="Calibri" w:hAnsi="Calibri" w:cs="Calibri"/>
          <w:sz w:val="22"/>
          <w:szCs w:val="22"/>
        </w:rPr>
        <w:tab/>
      </w:r>
      <w:r w:rsidR="001144BD" w:rsidRPr="00232573">
        <w:rPr>
          <w:rFonts w:ascii="Calibri" w:hAnsi="Calibri" w:cs="Calibri"/>
          <w:sz w:val="22"/>
          <w:szCs w:val="22"/>
          <w:highlight w:val="yellow"/>
        </w:rPr>
        <w:t>(DOPLNÍ ÚČASTNÍK)</w:t>
      </w:r>
      <w:r w:rsidRPr="00232573">
        <w:rPr>
          <w:rFonts w:ascii="Calibri" w:hAnsi="Calibri" w:cs="Calibri"/>
          <w:b/>
          <w:sz w:val="22"/>
          <w:szCs w:val="22"/>
        </w:rPr>
        <w:t>,- Kč</w:t>
      </w:r>
    </w:p>
    <w:p w14:paraId="3C8EEC7F" w14:textId="77F80750" w:rsidR="00D60CE2" w:rsidRPr="002B0EFF" w:rsidRDefault="00CC6DE0" w:rsidP="002B0EFF">
      <w:pPr>
        <w:pStyle w:val="Odstavecseseznamem"/>
        <w:numPr>
          <w:ilvl w:val="0"/>
          <w:numId w:val="8"/>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 xml:space="preserve">Není-li ve Smlouvě uvedeno jinak, je cena za </w:t>
      </w:r>
      <w:r w:rsidR="0005203B" w:rsidRPr="00232573">
        <w:rPr>
          <w:rFonts w:ascii="Calibri" w:hAnsi="Calibri" w:cs="Calibri"/>
          <w:sz w:val="22"/>
          <w:szCs w:val="22"/>
        </w:rPr>
        <w:t xml:space="preserve">Dílo </w:t>
      </w:r>
      <w:r w:rsidRPr="00232573">
        <w:rPr>
          <w:rFonts w:ascii="Calibri" w:hAnsi="Calibri" w:cs="Calibri"/>
          <w:sz w:val="22"/>
          <w:szCs w:val="22"/>
        </w:rPr>
        <w:t xml:space="preserve">dle tohoto článku Smlouvy </w:t>
      </w:r>
      <w:r w:rsidR="00730BD3" w:rsidRPr="00232573">
        <w:rPr>
          <w:rFonts w:ascii="Calibri" w:hAnsi="Calibri" w:cs="Calibri"/>
          <w:sz w:val="22"/>
          <w:szCs w:val="22"/>
        </w:rPr>
        <w:t>sjednána</w:t>
      </w:r>
      <w:r w:rsidRPr="00232573">
        <w:rPr>
          <w:rFonts w:ascii="Calibri" w:hAnsi="Calibri" w:cs="Calibri"/>
          <w:sz w:val="22"/>
          <w:szCs w:val="22"/>
        </w:rPr>
        <w:t xml:space="preserve"> jako </w:t>
      </w:r>
      <w:r w:rsidR="00650440" w:rsidRPr="00232573">
        <w:rPr>
          <w:rFonts w:ascii="Calibri" w:hAnsi="Calibri" w:cs="Calibri"/>
          <w:sz w:val="22"/>
          <w:szCs w:val="22"/>
        </w:rPr>
        <w:t xml:space="preserve">maximální, </w:t>
      </w:r>
      <w:r w:rsidRPr="00232573">
        <w:rPr>
          <w:rFonts w:ascii="Calibri" w:hAnsi="Calibri" w:cs="Calibri"/>
          <w:sz w:val="22"/>
          <w:szCs w:val="22"/>
        </w:rPr>
        <w:t xml:space="preserve">nepřekročitelná, úplná a obsahující veškeré náklady Zhotovitele na provedení </w:t>
      </w:r>
      <w:r w:rsidR="00A00237" w:rsidRPr="00232573">
        <w:rPr>
          <w:rFonts w:ascii="Calibri" w:hAnsi="Calibri" w:cs="Calibri"/>
          <w:sz w:val="22"/>
          <w:szCs w:val="22"/>
        </w:rPr>
        <w:t>Díla</w:t>
      </w:r>
      <w:r w:rsidR="002B0EFF">
        <w:rPr>
          <w:rFonts w:ascii="Calibri" w:hAnsi="Calibri" w:cs="Calibri"/>
          <w:sz w:val="22"/>
          <w:szCs w:val="22"/>
        </w:rPr>
        <w:t xml:space="preserve">, </w:t>
      </w:r>
      <w:r w:rsidR="002B0EFF">
        <w:rPr>
          <w:rFonts w:ascii="Calibri" w:hAnsi="Calibri" w:cs="Calibri"/>
          <w:sz w:val="22"/>
          <w:szCs w:val="22"/>
        </w:rPr>
        <w:lastRenderedPageBreak/>
        <w:t>provedení všech nezbytných a souvisejících prací</w:t>
      </w:r>
      <w:r w:rsidR="00A00237" w:rsidRPr="00232573">
        <w:rPr>
          <w:rFonts w:ascii="Calibri" w:hAnsi="Calibri" w:cs="Calibri"/>
          <w:sz w:val="22"/>
          <w:szCs w:val="22"/>
        </w:rPr>
        <w:t xml:space="preserve"> </w:t>
      </w:r>
      <w:r w:rsidRPr="00232573">
        <w:rPr>
          <w:rFonts w:ascii="Calibri" w:hAnsi="Calibri" w:cs="Calibri"/>
          <w:sz w:val="22"/>
          <w:szCs w:val="22"/>
        </w:rPr>
        <w:t xml:space="preserve">a jeho zisk nezbytné k řádnému a včasnému provedení </w:t>
      </w:r>
      <w:r w:rsidR="00A00237" w:rsidRPr="00232573">
        <w:rPr>
          <w:rFonts w:ascii="Calibri" w:hAnsi="Calibri" w:cs="Calibri"/>
          <w:sz w:val="22"/>
          <w:szCs w:val="22"/>
        </w:rPr>
        <w:t>Díla</w:t>
      </w:r>
      <w:r w:rsidRPr="00232573">
        <w:rPr>
          <w:rFonts w:ascii="Calibri" w:hAnsi="Calibri" w:cs="Calibri"/>
          <w:sz w:val="22"/>
          <w:szCs w:val="22"/>
        </w:rPr>
        <w:t>.</w:t>
      </w:r>
    </w:p>
    <w:p w14:paraId="57DFC79A" w14:textId="5D1398F5" w:rsidR="00CC6DE0" w:rsidRPr="00232573" w:rsidRDefault="00344CA9" w:rsidP="002B0EFF">
      <w:pPr>
        <w:pStyle w:val="Odstavecseseznamem"/>
        <w:numPr>
          <w:ilvl w:val="0"/>
          <w:numId w:val="8"/>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 xml:space="preserve">Cena </w:t>
      </w:r>
      <w:r w:rsidR="0005203B" w:rsidRPr="00232573">
        <w:rPr>
          <w:rFonts w:ascii="Calibri" w:hAnsi="Calibri" w:cs="Calibri"/>
          <w:sz w:val="22"/>
          <w:szCs w:val="22"/>
        </w:rPr>
        <w:t xml:space="preserve">Díla </w:t>
      </w:r>
      <w:r w:rsidRPr="00232573">
        <w:rPr>
          <w:rFonts w:ascii="Calibri" w:hAnsi="Calibri" w:cs="Calibri"/>
          <w:sz w:val="22"/>
          <w:szCs w:val="22"/>
        </w:rPr>
        <w:t>je S</w:t>
      </w:r>
      <w:r w:rsidR="00CC6DE0" w:rsidRPr="00232573">
        <w:rPr>
          <w:rFonts w:ascii="Calibri" w:hAnsi="Calibri" w:cs="Calibri"/>
          <w:sz w:val="22"/>
          <w:szCs w:val="22"/>
        </w:rPr>
        <w:t>mluvními stranami sjednána v souladu s ustanovením § 2 zákona č.</w:t>
      </w:r>
      <w:r w:rsidR="007264AF" w:rsidRPr="00232573">
        <w:rPr>
          <w:rFonts w:ascii="Calibri" w:hAnsi="Calibri" w:cs="Calibri"/>
          <w:sz w:val="22"/>
          <w:szCs w:val="22"/>
        </w:rPr>
        <w:t> </w:t>
      </w:r>
      <w:r w:rsidR="00CC6DE0" w:rsidRPr="00232573">
        <w:rPr>
          <w:rFonts w:ascii="Calibri" w:hAnsi="Calibri" w:cs="Calibri"/>
          <w:sz w:val="22"/>
          <w:szCs w:val="22"/>
        </w:rPr>
        <w:t>526/1990 Sb., o cenách, v platném znění, a je dohodnuta včetně daně z přidané hodnoty (DPH).</w:t>
      </w:r>
    </w:p>
    <w:p w14:paraId="7D26449B" w14:textId="04619B5D" w:rsidR="00CC6DE0" w:rsidRPr="00232573" w:rsidRDefault="00CC6DE0" w:rsidP="002B0EFF">
      <w:pPr>
        <w:pStyle w:val="Odstavecseseznamem"/>
        <w:numPr>
          <w:ilvl w:val="0"/>
          <w:numId w:val="8"/>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 xml:space="preserve">Dojde-li ke </w:t>
      </w:r>
      <w:r w:rsidR="00650440" w:rsidRPr="00232573">
        <w:rPr>
          <w:rFonts w:ascii="Calibri" w:hAnsi="Calibri" w:cs="Calibri"/>
          <w:sz w:val="22"/>
          <w:szCs w:val="22"/>
        </w:rPr>
        <w:t xml:space="preserve">zmenšení </w:t>
      </w:r>
      <w:r w:rsidRPr="00232573">
        <w:rPr>
          <w:rFonts w:ascii="Calibri" w:hAnsi="Calibri" w:cs="Calibri"/>
          <w:sz w:val="22"/>
          <w:szCs w:val="22"/>
        </w:rPr>
        <w:t xml:space="preserve">rozsahu </w:t>
      </w:r>
      <w:r w:rsidR="00650440" w:rsidRPr="00232573">
        <w:rPr>
          <w:rFonts w:ascii="Calibri" w:hAnsi="Calibri" w:cs="Calibri"/>
          <w:sz w:val="22"/>
          <w:szCs w:val="22"/>
        </w:rPr>
        <w:t>poskytovaných prací při provádění Díla</w:t>
      </w:r>
      <w:r w:rsidRPr="00232573">
        <w:rPr>
          <w:rFonts w:ascii="Calibri" w:hAnsi="Calibri" w:cs="Calibri"/>
          <w:sz w:val="22"/>
          <w:szCs w:val="22"/>
        </w:rPr>
        <w:t xml:space="preserve">, </w:t>
      </w:r>
      <w:r w:rsidR="00650440" w:rsidRPr="00232573">
        <w:rPr>
          <w:rFonts w:ascii="Calibri" w:hAnsi="Calibri" w:cs="Calibri"/>
          <w:sz w:val="22"/>
          <w:szCs w:val="22"/>
        </w:rPr>
        <w:t>zaplatí</w:t>
      </w:r>
      <w:r w:rsidRPr="00232573">
        <w:rPr>
          <w:rFonts w:ascii="Calibri" w:hAnsi="Calibri" w:cs="Calibri"/>
          <w:sz w:val="22"/>
          <w:szCs w:val="22"/>
        </w:rPr>
        <w:t xml:space="preserve"> Objednatel pouze poměrnou část ceny </w:t>
      </w:r>
      <w:r w:rsidR="00650440" w:rsidRPr="00232573">
        <w:rPr>
          <w:rFonts w:ascii="Calibri" w:hAnsi="Calibri" w:cs="Calibri"/>
          <w:sz w:val="22"/>
          <w:szCs w:val="22"/>
        </w:rPr>
        <w:t>odpovídající menšímu rozsahu prováděných prací</w:t>
      </w:r>
      <w:r w:rsidRPr="00232573">
        <w:rPr>
          <w:rFonts w:ascii="Calibri" w:hAnsi="Calibri" w:cs="Calibri"/>
          <w:sz w:val="22"/>
          <w:szCs w:val="22"/>
        </w:rPr>
        <w:t>.</w:t>
      </w:r>
      <w:r w:rsidR="00650440" w:rsidRPr="00232573">
        <w:rPr>
          <w:rFonts w:ascii="Calibri" w:hAnsi="Calibri" w:cs="Calibri"/>
          <w:sz w:val="22"/>
          <w:szCs w:val="22"/>
        </w:rPr>
        <w:t xml:space="preserve"> O snížení ceny tímto způsobem bude uzavřen </w:t>
      </w:r>
      <w:r w:rsidR="00087F3E" w:rsidRPr="00232573">
        <w:rPr>
          <w:rFonts w:ascii="Calibri" w:hAnsi="Calibri" w:cs="Calibri"/>
          <w:sz w:val="22"/>
          <w:szCs w:val="22"/>
        </w:rPr>
        <w:t xml:space="preserve">písemný </w:t>
      </w:r>
      <w:r w:rsidR="00650440" w:rsidRPr="00232573">
        <w:rPr>
          <w:rFonts w:ascii="Calibri" w:hAnsi="Calibri" w:cs="Calibri"/>
          <w:sz w:val="22"/>
          <w:szCs w:val="22"/>
        </w:rPr>
        <w:t>dodatek ke Smlouvě</w:t>
      </w:r>
      <w:r w:rsidR="00087F3E" w:rsidRPr="00232573">
        <w:rPr>
          <w:rFonts w:ascii="Calibri" w:hAnsi="Calibri" w:cs="Calibri"/>
          <w:sz w:val="22"/>
          <w:szCs w:val="22"/>
        </w:rPr>
        <w:t xml:space="preserve"> ve smyslu čl. </w:t>
      </w:r>
      <w:r w:rsidR="001A06E1">
        <w:rPr>
          <w:rFonts w:ascii="Calibri" w:hAnsi="Calibri" w:cs="Calibri"/>
          <w:sz w:val="22"/>
          <w:szCs w:val="22"/>
        </w:rPr>
        <w:fldChar w:fldCharType="begin"/>
      </w:r>
      <w:r w:rsidR="001A06E1">
        <w:rPr>
          <w:rFonts w:ascii="Calibri" w:hAnsi="Calibri" w:cs="Calibri"/>
          <w:sz w:val="22"/>
          <w:szCs w:val="22"/>
        </w:rPr>
        <w:instrText xml:space="preserve"> REF _Ref221635954 \r \h </w:instrText>
      </w:r>
      <w:r w:rsidR="001A06E1">
        <w:rPr>
          <w:rFonts w:ascii="Calibri" w:hAnsi="Calibri" w:cs="Calibri"/>
          <w:sz w:val="22"/>
          <w:szCs w:val="22"/>
        </w:rPr>
      </w:r>
      <w:r w:rsidR="001A06E1">
        <w:rPr>
          <w:rFonts w:ascii="Calibri" w:hAnsi="Calibri" w:cs="Calibri"/>
          <w:sz w:val="22"/>
          <w:szCs w:val="22"/>
        </w:rPr>
        <w:fldChar w:fldCharType="separate"/>
      </w:r>
      <w:r w:rsidR="001A06E1">
        <w:rPr>
          <w:rFonts w:ascii="Calibri" w:hAnsi="Calibri" w:cs="Calibri"/>
          <w:sz w:val="22"/>
          <w:szCs w:val="22"/>
        </w:rPr>
        <w:t>19</w:t>
      </w:r>
      <w:r w:rsidR="001A06E1">
        <w:rPr>
          <w:rFonts w:ascii="Calibri" w:hAnsi="Calibri" w:cs="Calibri"/>
          <w:sz w:val="22"/>
          <w:szCs w:val="22"/>
        </w:rPr>
        <w:fldChar w:fldCharType="end"/>
      </w:r>
      <w:r w:rsidR="00087F3E" w:rsidRPr="00232573">
        <w:rPr>
          <w:rFonts w:ascii="Calibri" w:hAnsi="Calibri" w:cs="Calibri"/>
          <w:sz w:val="22"/>
          <w:szCs w:val="22"/>
        </w:rPr>
        <w:t xml:space="preserve"> Smlouvy</w:t>
      </w:r>
      <w:r w:rsidR="00650440" w:rsidRPr="00232573">
        <w:rPr>
          <w:rFonts w:ascii="Calibri" w:hAnsi="Calibri" w:cs="Calibri"/>
          <w:sz w:val="22"/>
          <w:szCs w:val="22"/>
        </w:rPr>
        <w:t>; Zhotovitel je povinen poskytnout Objednateli při uzavření takového dodatku nezbytnou součinnost.</w:t>
      </w:r>
    </w:p>
    <w:p w14:paraId="173EC81A" w14:textId="2D3F9DE0" w:rsidR="0007539F" w:rsidRPr="00232573" w:rsidRDefault="0007539F" w:rsidP="002B0EFF">
      <w:pPr>
        <w:pStyle w:val="Odstavecseseznamem"/>
        <w:numPr>
          <w:ilvl w:val="0"/>
          <w:numId w:val="8"/>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Zhotovitel nemá právo domáhat se zvýšení sjednané ceny z důvodů chyb nebo nedostatků v</w:t>
      </w:r>
      <w:r w:rsidR="007264AF" w:rsidRPr="00232573">
        <w:rPr>
          <w:rFonts w:ascii="Calibri" w:hAnsi="Calibri" w:cs="Calibri"/>
          <w:sz w:val="22"/>
          <w:szCs w:val="22"/>
        </w:rPr>
        <w:t> </w:t>
      </w:r>
      <w:r w:rsidRPr="00232573">
        <w:rPr>
          <w:rFonts w:ascii="Calibri" w:hAnsi="Calibri" w:cs="Calibri"/>
          <w:sz w:val="22"/>
          <w:szCs w:val="22"/>
        </w:rPr>
        <w:t xml:space="preserve">Položkovém rozpočtu, pokud jsou tyto chyby důsledkem nepřesného nebo neúplného ocenění </w:t>
      </w:r>
      <w:r w:rsidR="002B0EFF">
        <w:rPr>
          <w:rFonts w:ascii="Calibri" w:hAnsi="Calibri" w:cs="Calibri"/>
          <w:sz w:val="22"/>
          <w:szCs w:val="22"/>
        </w:rPr>
        <w:t>Položkového rozpočtu</w:t>
      </w:r>
      <w:r w:rsidRPr="00232573">
        <w:rPr>
          <w:rFonts w:ascii="Calibri" w:hAnsi="Calibri" w:cs="Calibri"/>
          <w:sz w:val="22"/>
          <w:szCs w:val="22"/>
        </w:rPr>
        <w:t>.</w:t>
      </w:r>
    </w:p>
    <w:p w14:paraId="20574EF8" w14:textId="477B7542" w:rsidR="00CC6DE0" w:rsidRPr="00232573" w:rsidRDefault="00650440" w:rsidP="002B0EFF">
      <w:pPr>
        <w:pStyle w:val="Odstavecseseznamem"/>
        <w:numPr>
          <w:ilvl w:val="0"/>
          <w:numId w:val="8"/>
        </w:numPr>
        <w:spacing w:before="120" w:after="120" w:line="276" w:lineRule="auto"/>
        <w:ind w:left="567" w:hanging="567"/>
        <w:contextualSpacing w:val="0"/>
        <w:jc w:val="both"/>
        <w:rPr>
          <w:rFonts w:ascii="Calibri" w:hAnsi="Calibri" w:cs="Calibri"/>
          <w:sz w:val="22"/>
          <w:szCs w:val="22"/>
        </w:rPr>
      </w:pPr>
      <w:bookmarkStart w:id="8" w:name="_Ref162942014"/>
      <w:r w:rsidRPr="00232573">
        <w:rPr>
          <w:rFonts w:ascii="Calibri" w:hAnsi="Calibri" w:cs="Calibri"/>
          <w:sz w:val="22"/>
          <w:szCs w:val="22"/>
        </w:rPr>
        <w:t>Cena</w:t>
      </w:r>
      <w:r w:rsidR="00CC6DE0" w:rsidRPr="00232573">
        <w:rPr>
          <w:rFonts w:ascii="Calibri" w:hAnsi="Calibri" w:cs="Calibri"/>
          <w:sz w:val="22"/>
          <w:szCs w:val="22"/>
        </w:rPr>
        <w:t xml:space="preserve"> může být změněna pouze za níže uvedených podmínek:</w:t>
      </w:r>
      <w:bookmarkEnd w:id="8"/>
    </w:p>
    <w:p w14:paraId="507D5270" w14:textId="7A031240" w:rsidR="001C591C" w:rsidRPr="00232573" w:rsidRDefault="00CC6DE0" w:rsidP="002B0EFF">
      <w:pPr>
        <w:pStyle w:val="Odstavecseseznamem"/>
        <w:numPr>
          <w:ilvl w:val="0"/>
          <w:numId w:val="10"/>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 xml:space="preserve">pokud po podpisu Smlouvy a před dokončení </w:t>
      </w:r>
      <w:r w:rsidR="007264AF" w:rsidRPr="00232573">
        <w:rPr>
          <w:rFonts w:ascii="Calibri" w:hAnsi="Calibri" w:cs="Calibri"/>
          <w:sz w:val="22"/>
          <w:szCs w:val="22"/>
        </w:rPr>
        <w:t>D</w:t>
      </w:r>
      <w:r w:rsidRPr="00232573">
        <w:rPr>
          <w:rFonts w:ascii="Calibri" w:hAnsi="Calibri" w:cs="Calibri"/>
          <w:sz w:val="22"/>
          <w:szCs w:val="22"/>
        </w:rPr>
        <w:t>íla dojde ke změnám sazeb DPH;</w:t>
      </w:r>
      <w:r w:rsidR="00FB78E8" w:rsidRPr="00232573">
        <w:rPr>
          <w:rFonts w:ascii="Calibri" w:hAnsi="Calibri" w:cs="Calibri"/>
          <w:sz w:val="22"/>
          <w:szCs w:val="22"/>
        </w:rPr>
        <w:t xml:space="preserve"> Zhotoviteli vzniká právo na zvýšení sjednané ceny již samotnou změnou sazby DPH</w:t>
      </w:r>
      <w:r w:rsidR="00974BF3" w:rsidRPr="00232573">
        <w:rPr>
          <w:rFonts w:ascii="Calibri" w:hAnsi="Calibri" w:cs="Calibri"/>
          <w:sz w:val="22"/>
          <w:szCs w:val="22"/>
        </w:rPr>
        <w:t>;</w:t>
      </w:r>
    </w:p>
    <w:p w14:paraId="72D0846D" w14:textId="0F4A30DF" w:rsidR="00CC6DE0" w:rsidRPr="00232573" w:rsidRDefault="00CC6DE0" w:rsidP="002B0EFF">
      <w:pPr>
        <w:pStyle w:val="Odstavecseseznamem"/>
        <w:numPr>
          <w:ilvl w:val="0"/>
          <w:numId w:val="10"/>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 xml:space="preserve">pokud Objednatel bude požadovat i provedení jiných prací nebo dodávek než těch, které byly předmětem </w:t>
      </w:r>
      <w:r w:rsidR="001C591C" w:rsidRPr="00232573">
        <w:rPr>
          <w:rFonts w:ascii="Calibri" w:hAnsi="Calibri" w:cs="Calibri"/>
          <w:sz w:val="22"/>
          <w:szCs w:val="22"/>
        </w:rPr>
        <w:t>Projektové dokumentace</w:t>
      </w:r>
      <w:r w:rsidRPr="00232573">
        <w:rPr>
          <w:rFonts w:ascii="Calibri" w:hAnsi="Calibri" w:cs="Calibri"/>
          <w:sz w:val="22"/>
          <w:szCs w:val="22"/>
        </w:rPr>
        <w:t xml:space="preserve"> (dále též „</w:t>
      </w:r>
      <w:r w:rsidRPr="00232573">
        <w:rPr>
          <w:rFonts w:ascii="Calibri" w:hAnsi="Calibri" w:cs="Calibri"/>
          <w:b/>
          <w:i/>
          <w:sz w:val="22"/>
          <w:szCs w:val="22"/>
        </w:rPr>
        <w:t>vícepráce</w:t>
      </w:r>
      <w:r w:rsidRPr="00232573">
        <w:rPr>
          <w:rFonts w:ascii="Calibri" w:hAnsi="Calibri" w:cs="Calibri"/>
          <w:sz w:val="22"/>
          <w:szCs w:val="22"/>
        </w:rPr>
        <w:t>“) nebo pokud Objednatel vyloučí některé práce nebo dodávky z předmětu plnění (dále též „</w:t>
      </w:r>
      <w:r w:rsidRPr="00232573">
        <w:rPr>
          <w:rFonts w:ascii="Calibri" w:hAnsi="Calibri" w:cs="Calibri"/>
          <w:b/>
          <w:i/>
          <w:sz w:val="22"/>
          <w:szCs w:val="22"/>
        </w:rPr>
        <w:t>méněpráce</w:t>
      </w:r>
      <w:r w:rsidRPr="00232573">
        <w:rPr>
          <w:rFonts w:ascii="Calibri" w:hAnsi="Calibri" w:cs="Calibri"/>
          <w:sz w:val="22"/>
          <w:szCs w:val="22"/>
        </w:rPr>
        <w:t xml:space="preserve">“). Veškeré vícepráce či méněpráce </w:t>
      </w:r>
      <w:r w:rsidR="00FB78E8" w:rsidRPr="00232573">
        <w:rPr>
          <w:rFonts w:ascii="Calibri" w:hAnsi="Calibri" w:cs="Calibri"/>
          <w:sz w:val="22"/>
          <w:szCs w:val="22"/>
        </w:rPr>
        <w:t xml:space="preserve">(včetně související změny ceny) </w:t>
      </w:r>
      <w:r w:rsidRPr="00232573">
        <w:rPr>
          <w:rFonts w:ascii="Calibri" w:hAnsi="Calibri" w:cs="Calibri"/>
          <w:sz w:val="22"/>
          <w:szCs w:val="22"/>
        </w:rPr>
        <w:t xml:space="preserve">budou řešeny v souladu se </w:t>
      </w:r>
      <w:r w:rsidR="00013247" w:rsidRPr="00232573">
        <w:rPr>
          <w:rFonts w:ascii="Calibri" w:hAnsi="Calibri" w:cs="Calibri"/>
          <w:sz w:val="22"/>
          <w:szCs w:val="22"/>
        </w:rPr>
        <w:t>ZZVZ</w:t>
      </w:r>
      <w:r w:rsidRPr="00232573">
        <w:rPr>
          <w:rFonts w:ascii="Calibri" w:hAnsi="Calibri" w:cs="Calibri"/>
          <w:sz w:val="22"/>
          <w:szCs w:val="22"/>
        </w:rPr>
        <w:t>.</w:t>
      </w:r>
    </w:p>
    <w:p w14:paraId="61106111" w14:textId="7D5F0E4A" w:rsidR="00CC6DE0" w:rsidRPr="00232573" w:rsidRDefault="00CC6DE0" w:rsidP="002B0EFF">
      <w:pPr>
        <w:pStyle w:val="Odstavecseseznamem"/>
        <w:numPr>
          <w:ilvl w:val="0"/>
          <w:numId w:val="8"/>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Nastane-li některá z podmínek</w:t>
      </w:r>
      <w:r w:rsidR="003F2512" w:rsidRPr="00232573">
        <w:rPr>
          <w:rFonts w:ascii="Calibri" w:hAnsi="Calibri" w:cs="Calibri"/>
          <w:sz w:val="22"/>
          <w:szCs w:val="22"/>
        </w:rPr>
        <w:t xml:space="preserve"> uvedených v</w:t>
      </w:r>
      <w:r w:rsidR="006A50B7" w:rsidRPr="00232573" w:rsidDel="006A50B7">
        <w:rPr>
          <w:rFonts w:ascii="Calibri" w:hAnsi="Calibri" w:cs="Calibri"/>
          <w:sz w:val="22"/>
          <w:szCs w:val="22"/>
        </w:rPr>
        <w:t xml:space="preserve"> </w:t>
      </w:r>
      <w:r w:rsidR="003F2512" w:rsidRPr="00232573">
        <w:rPr>
          <w:rFonts w:ascii="Calibri" w:hAnsi="Calibri" w:cs="Calibri"/>
          <w:sz w:val="22"/>
          <w:szCs w:val="22"/>
        </w:rPr>
        <w:t xml:space="preserve">odst. </w:t>
      </w:r>
      <w:r w:rsidR="006A50B7" w:rsidRPr="00232573">
        <w:rPr>
          <w:rFonts w:ascii="Calibri" w:hAnsi="Calibri" w:cs="Calibri"/>
          <w:sz w:val="22"/>
          <w:szCs w:val="22"/>
        </w:rPr>
        <w:fldChar w:fldCharType="begin"/>
      </w:r>
      <w:r w:rsidR="006A50B7" w:rsidRPr="00232573">
        <w:rPr>
          <w:rFonts w:ascii="Calibri" w:hAnsi="Calibri" w:cs="Calibri"/>
          <w:sz w:val="22"/>
          <w:szCs w:val="22"/>
        </w:rPr>
        <w:instrText xml:space="preserve"> REF _Ref162942014 \r \h </w:instrText>
      </w:r>
      <w:r w:rsidR="00232573" w:rsidRPr="00232573">
        <w:rPr>
          <w:rFonts w:ascii="Calibri" w:hAnsi="Calibri" w:cs="Calibri"/>
          <w:sz w:val="22"/>
          <w:szCs w:val="22"/>
        </w:rPr>
        <w:instrText xml:space="preserve"> \* MERGEFORMAT </w:instrText>
      </w:r>
      <w:r w:rsidR="006A50B7" w:rsidRPr="00232573">
        <w:rPr>
          <w:rFonts w:ascii="Calibri" w:hAnsi="Calibri" w:cs="Calibri"/>
          <w:sz w:val="22"/>
          <w:szCs w:val="22"/>
        </w:rPr>
      </w:r>
      <w:r w:rsidR="006A50B7" w:rsidRPr="00232573">
        <w:rPr>
          <w:rFonts w:ascii="Calibri" w:hAnsi="Calibri" w:cs="Calibri"/>
          <w:sz w:val="22"/>
          <w:szCs w:val="22"/>
        </w:rPr>
        <w:fldChar w:fldCharType="separate"/>
      </w:r>
      <w:r w:rsidR="002B0EFF">
        <w:rPr>
          <w:rFonts w:ascii="Calibri" w:hAnsi="Calibri" w:cs="Calibri"/>
          <w:sz w:val="22"/>
          <w:szCs w:val="22"/>
        </w:rPr>
        <w:t>5.6</w:t>
      </w:r>
      <w:r w:rsidR="006A50B7" w:rsidRPr="00232573">
        <w:rPr>
          <w:rFonts w:ascii="Calibri" w:hAnsi="Calibri" w:cs="Calibri"/>
          <w:sz w:val="22"/>
          <w:szCs w:val="22"/>
        </w:rPr>
        <w:fldChar w:fldCharType="end"/>
      </w:r>
      <w:r w:rsidR="003F2512" w:rsidRPr="00232573">
        <w:rPr>
          <w:rFonts w:ascii="Calibri" w:hAnsi="Calibri" w:cs="Calibri"/>
          <w:sz w:val="22"/>
          <w:szCs w:val="22"/>
        </w:rPr>
        <w:t xml:space="preserve"> písm. b)</w:t>
      </w:r>
      <w:r w:rsidR="001040C3" w:rsidRPr="00232573">
        <w:rPr>
          <w:rFonts w:ascii="Calibri" w:hAnsi="Calibri" w:cs="Calibri"/>
          <w:sz w:val="22"/>
          <w:szCs w:val="22"/>
        </w:rPr>
        <w:t xml:space="preserve"> Smlouvy</w:t>
      </w:r>
      <w:r w:rsidRPr="00232573">
        <w:rPr>
          <w:rFonts w:ascii="Calibri" w:hAnsi="Calibri" w:cs="Calibri"/>
          <w:sz w:val="22"/>
          <w:szCs w:val="22"/>
        </w:rPr>
        <w:t>, za kterých je možná změna sjednané ceny, je Zhotovitel povinen provést výpočet změny ceny předmětu Smlouvy a</w:t>
      </w:r>
      <w:r w:rsidR="001040C3" w:rsidRPr="00232573">
        <w:rPr>
          <w:rFonts w:ascii="Calibri" w:hAnsi="Calibri" w:cs="Calibri"/>
          <w:sz w:val="22"/>
          <w:szCs w:val="22"/>
        </w:rPr>
        <w:t> </w:t>
      </w:r>
      <w:r w:rsidRPr="00232573">
        <w:rPr>
          <w:rFonts w:ascii="Calibri" w:hAnsi="Calibri" w:cs="Calibri"/>
          <w:sz w:val="22"/>
          <w:szCs w:val="22"/>
        </w:rPr>
        <w:t>předložit jej Objednateli k</w:t>
      </w:r>
      <w:r w:rsidR="006A50B7" w:rsidRPr="00232573">
        <w:rPr>
          <w:rFonts w:ascii="Calibri" w:hAnsi="Calibri" w:cs="Calibri"/>
          <w:sz w:val="22"/>
          <w:szCs w:val="22"/>
        </w:rPr>
        <w:t> </w:t>
      </w:r>
      <w:r w:rsidRPr="00232573">
        <w:rPr>
          <w:rFonts w:ascii="Calibri" w:hAnsi="Calibri" w:cs="Calibri"/>
          <w:sz w:val="22"/>
          <w:szCs w:val="22"/>
        </w:rPr>
        <w:t>odsouhlasení.</w:t>
      </w:r>
    </w:p>
    <w:p w14:paraId="653A0283" w14:textId="12FC7540" w:rsidR="00CC6DE0" w:rsidRPr="00232573" w:rsidRDefault="00CC6DE0" w:rsidP="002B0EFF">
      <w:pPr>
        <w:pStyle w:val="Odstavecseseznamem"/>
        <w:numPr>
          <w:ilvl w:val="0"/>
          <w:numId w:val="8"/>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 xml:space="preserve">Sjednání změny ceny </w:t>
      </w:r>
      <w:r w:rsidR="0005203B" w:rsidRPr="00232573">
        <w:rPr>
          <w:rFonts w:ascii="Calibri" w:hAnsi="Calibri" w:cs="Calibri"/>
          <w:sz w:val="22"/>
          <w:szCs w:val="22"/>
        </w:rPr>
        <w:t xml:space="preserve">Díla </w:t>
      </w:r>
      <w:r w:rsidRPr="00232573">
        <w:rPr>
          <w:rFonts w:ascii="Calibri" w:hAnsi="Calibri" w:cs="Calibri"/>
          <w:sz w:val="22"/>
          <w:szCs w:val="22"/>
        </w:rPr>
        <w:t>b</w:t>
      </w:r>
      <w:r w:rsidR="00344CA9" w:rsidRPr="00232573">
        <w:rPr>
          <w:rFonts w:ascii="Calibri" w:hAnsi="Calibri" w:cs="Calibri"/>
          <w:sz w:val="22"/>
          <w:szCs w:val="22"/>
        </w:rPr>
        <w:t>ude probíhat na základě dohody S</w:t>
      </w:r>
      <w:r w:rsidRPr="00232573">
        <w:rPr>
          <w:rFonts w:ascii="Calibri" w:hAnsi="Calibri" w:cs="Calibri"/>
          <w:sz w:val="22"/>
          <w:szCs w:val="22"/>
        </w:rPr>
        <w:t>mluvních stran prostřednictvím písemného dodatku ke Smlouvě</w:t>
      </w:r>
      <w:r w:rsidR="00087F3E" w:rsidRPr="00232573">
        <w:rPr>
          <w:rFonts w:ascii="Calibri" w:hAnsi="Calibri" w:cs="Calibri"/>
          <w:sz w:val="22"/>
          <w:szCs w:val="22"/>
        </w:rPr>
        <w:t xml:space="preserve"> ve smyslu čl. </w:t>
      </w:r>
      <w:r w:rsidR="001A1C5F">
        <w:rPr>
          <w:rFonts w:ascii="Calibri" w:hAnsi="Calibri" w:cs="Calibri"/>
          <w:sz w:val="22"/>
          <w:szCs w:val="22"/>
        </w:rPr>
        <w:fldChar w:fldCharType="begin"/>
      </w:r>
      <w:r w:rsidR="001A1C5F">
        <w:rPr>
          <w:rFonts w:ascii="Calibri" w:hAnsi="Calibri" w:cs="Calibri"/>
          <w:sz w:val="22"/>
          <w:szCs w:val="22"/>
        </w:rPr>
        <w:instrText xml:space="preserve"> REF _Ref221635954 \r \h </w:instrText>
      </w:r>
      <w:r w:rsidR="001A1C5F">
        <w:rPr>
          <w:rFonts w:ascii="Calibri" w:hAnsi="Calibri" w:cs="Calibri"/>
          <w:sz w:val="22"/>
          <w:szCs w:val="22"/>
        </w:rPr>
      </w:r>
      <w:r w:rsidR="001A1C5F">
        <w:rPr>
          <w:rFonts w:ascii="Calibri" w:hAnsi="Calibri" w:cs="Calibri"/>
          <w:sz w:val="22"/>
          <w:szCs w:val="22"/>
        </w:rPr>
        <w:fldChar w:fldCharType="separate"/>
      </w:r>
      <w:r w:rsidR="001A1C5F">
        <w:rPr>
          <w:rFonts w:ascii="Calibri" w:hAnsi="Calibri" w:cs="Calibri"/>
          <w:sz w:val="22"/>
          <w:szCs w:val="22"/>
        </w:rPr>
        <w:t>19</w:t>
      </w:r>
      <w:r w:rsidR="001A1C5F">
        <w:rPr>
          <w:rFonts w:ascii="Calibri" w:hAnsi="Calibri" w:cs="Calibri"/>
          <w:sz w:val="22"/>
          <w:szCs w:val="22"/>
        </w:rPr>
        <w:fldChar w:fldCharType="end"/>
      </w:r>
      <w:r w:rsidR="00087F3E" w:rsidRPr="00232573">
        <w:rPr>
          <w:rFonts w:ascii="Calibri" w:hAnsi="Calibri" w:cs="Calibri"/>
          <w:sz w:val="22"/>
          <w:szCs w:val="22"/>
        </w:rPr>
        <w:t xml:space="preserve"> Smlouvy</w:t>
      </w:r>
      <w:r w:rsidRPr="00232573">
        <w:rPr>
          <w:rFonts w:ascii="Calibri" w:hAnsi="Calibri" w:cs="Calibri"/>
          <w:sz w:val="22"/>
          <w:szCs w:val="22"/>
        </w:rPr>
        <w:t xml:space="preserve">. </w:t>
      </w:r>
    </w:p>
    <w:p w14:paraId="15FA9A13" w14:textId="324BB575" w:rsidR="00CC6DE0" w:rsidRPr="00232573" w:rsidRDefault="00CC6DE0" w:rsidP="002B0EFF">
      <w:pPr>
        <w:pStyle w:val="Odstavecseseznamem"/>
        <w:numPr>
          <w:ilvl w:val="0"/>
          <w:numId w:val="8"/>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 xml:space="preserve">Zhotoviteli vzniká právo na zvýšení sjednané ceny teprve v případě, že její změna bude odsouhlasena Objednatelem, a </w:t>
      </w:r>
      <w:r w:rsidR="00FB78E8" w:rsidRPr="00232573">
        <w:rPr>
          <w:rFonts w:ascii="Calibri" w:hAnsi="Calibri" w:cs="Calibri"/>
          <w:sz w:val="22"/>
          <w:szCs w:val="22"/>
        </w:rPr>
        <w:t>je-li tato změna v souladu se ZZVZ</w:t>
      </w:r>
      <w:r w:rsidRPr="00232573">
        <w:rPr>
          <w:rFonts w:ascii="Calibri" w:hAnsi="Calibri" w:cs="Calibri"/>
          <w:sz w:val="22"/>
          <w:szCs w:val="22"/>
        </w:rPr>
        <w:t>.</w:t>
      </w:r>
    </w:p>
    <w:p w14:paraId="7351BBFF" w14:textId="77777777" w:rsidR="00834F32" w:rsidRDefault="00FB78E8" w:rsidP="00834F32">
      <w:pPr>
        <w:pStyle w:val="Odstavecseseznamem"/>
        <w:numPr>
          <w:ilvl w:val="0"/>
          <w:numId w:val="8"/>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Zhotovitel je povinen informovat Objednatele bez zbytečného odkladu o skutečnostech a</w:t>
      </w:r>
      <w:r w:rsidR="00834F32">
        <w:rPr>
          <w:rFonts w:ascii="Calibri" w:hAnsi="Calibri" w:cs="Calibri"/>
          <w:sz w:val="22"/>
          <w:szCs w:val="22"/>
        </w:rPr>
        <w:t> </w:t>
      </w:r>
      <w:r w:rsidRPr="00232573">
        <w:rPr>
          <w:rFonts w:ascii="Calibri" w:hAnsi="Calibri" w:cs="Calibri"/>
          <w:sz w:val="22"/>
          <w:szCs w:val="22"/>
        </w:rPr>
        <w:t>okolnostech, které mohou mít vliv na změnu ceny (s výjimkou změny sazby DPH).</w:t>
      </w:r>
    </w:p>
    <w:p w14:paraId="066D0678" w14:textId="0EDA99FA" w:rsidR="00CC6DE0" w:rsidRPr="00834F32" w:rsidRDefault="00CC6DE0" w:rsidP="003D32AE">
      <w:pPr>
        <w:pStyle w:val="Odstavecseseznamem"/>
        <w:numPr>
          <w:ilvl w:val="0"/>
          <w:numId w:val="55"/>
        </w:numPr>
        <w:spacing w:before="240" w:after="240" w:line="276" w:lineRule="auto"/>
        <w:ind w:left="567" w:hanging="567"/>
        <w:contextualSpacing w:val="0"/>
        <w:jc w:val="center"/>
        <w:rPr>
          <w:rFonts w:ascii="Calibri" w:hAnsi="Calibri" w:cs="Calibri"/>
          <w:sz w:val="22"/>
          <w:szCs w:val="22"/>
        </w:rPr>
      </w:pPr>
      <w:r w:rsidRPr="00834F32">
        <w:rPr>
          <w:rFonts w:ascii="Calibri" w:hAnsi="Calibri" w:cs="Calibri"/>
          <w:b/>
          <w:sz w:val="22"/>
          <w:szCs w:val="22"/>
        </w:rPr>
        <w:t>Platební podmínky</w:t>
      </w:r>
    </w:p>
    <w:p w14:paraId="1F9DEE01" w14:textId="136A8E22" w:rsidR="00B17CF4" w:rsidRPr="00232573" w:rsidRDefault="00834F32" w:rsidP="00834F32">
      <w:pPr>
        <w:pStyle w:val="Odstavecseseznamem"/>
        <w:numPr>
          <w:ilvl w:val="0"/>
          <w:numId w:val="11"/>
        </w:numPr>
        <w:spacing w:before="120" w:after="120" w:line="276" w:lineRule="auto"/>
        <w:ind w:left="567" w:hanging="567"/>
        <w:contextualSpacing w:val="0"/>
        <w:jc w:val="both"/>
        <w:rPr>
          <w:rFonts w:ascii="Calibri" w:hAnsi="Calibri" w:cs="Calibri"/>
          <w:sz w:val="22"/>
          <w:szCs w:val="22"/>
        </w:rPr>
      </w:pPr>
      <w:r>
        <w:rPr>
          <w:rFonts w:ascii="Calibri" w:hAnsi="Calibri" w:cs="Calibri"/>
          <w:sz w:val="22"/>
          <w:szCs w:val="22"/>
        </w:rPr>
        <w:t>Ú</w:t>
      </w:r>
      <w:r w:rsidR="00CC6DE0" w:rsidRPr="00232573">
        <w:rPr>
          <w:rFonts w:ascii="Calibri" w:hAnsi="Calibri" w:cs="Calibri"/>
          <w:sz w:val="22"/>
          <w:szCs w:val="22"/>
        </w:rPr>
        <w:t xml:space="preserve">hrada ceny za </w:t>
      </w:r>
      <w:r>
        <w:rPr>
          <w:rFonts w:ascii="Calibri" w:hAnsi="Calibri" w:cs="Calibri"/>
          <w:sz w:val="22"/>
          <w:szCs w:val="22"/>
        </w:rPr>
        <w:t>Dílo</w:t>
      </w:r>
      <w:r w:rsidR="00CC6DE0" w:rsidRPr="00232573">
        <w:rPr>
          <w:rFonts w:ascii="Calibri" w:hAnsi="Calibri" w:cs="Calibri"/>
          <w:sz w:val="22"/>
          <w:szCs w:val="22"/>
        </w:rPr>
        <w:t xml:space="preserve"> bude probíhat na základě daňových dokladů (dále jen „</w:t>
      </w:r>
      <w:r w:rsidR="00CC6DE0" w:rsidRPr="00232573">
        <w:rPr>
          <w:rFonts w:ascii="Calibri" w:hAnsi="Calibri" w:cs="Calibri"/>
          <w:b/>
          <w:i/>
          <w:sz w:val="22"/>
          <w:szCs w:val="22"/>
        </w:rPr>
        <w:t>Faktura</w:t>
      </w:r>
      <w:r w:rsidR="00CC6DE0" w:rsidRPr="00232573">
        <w:rPr>
          <w:rFonts w:ascii="Calibri" w:hAnsi="Calibri" w:cs="Calibri"/>
          <w:sz w:val="22"/>
          <w:szCs w:val="22"/>
        </w:rPr>
        <w:t>“) vystavených Zhotovitelem Objednateli.</w:t>
      </w:r>
    </w:p>
    <w:p w14:paraId="5994E54C" w14:textId="5C94428D" w:rsidR="00B17CF4" w:rsidRPr="00232573" w:rsidRDefault="00B17CF4" w:rsidP="00834F32">
      <w:pPr>
        <w:pStyle w:val="Odstavecseseznamem"/>
        <w:numPr>
          <w:ilvl w:val="0"/>
          <w:numId w:val="11"/>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Zhotovitel odpovídá za to, že sazba DPH bude ve vztahu ke všem plněním poskytovaným na základě Smlouvy stanovena v souladu s právními předpisy platnými a účinnými k okamžiku uskutečnění zdanitelného plnění.</w:t>
      </w:r>
    </w:p>
    <w:p w14:paraId="296629CA" w14:textId="3E2715BE" w:rsidR="00ED35E0" w:rsidRPr="00232573" w:rsidRDefault="00ED35E0" w:rsidP="00834F32">
      <w:pPr>
        <w:pStyle w:val="Odstavecseseznamem"/>
        <w:numPr>
          <w:ilvl w:val="0"/>
          <w:numId w:val="11"/>
        </w:numPr>
        <w:spacing w:before="120" w:after="120" w:line="276" w:lineRule="auto"/>
        <w:ind w:left="567" w:hanging="567"/>
        <w:contextualSpacing w:val="0"/>
        <w:jc w:val="both"/>
        <w:rPr>
          <w:rFonts w:ascii="Calibri" w:hAnsi="Calibri" w:cs="Calibri"/>
          <w:sz w:val="22"/>
          <w:szCs w:val="22"/>
        </w:rPr>
      </w:pPr>
      <w:bookmarkStart w:id="9" w:name="_Ref221877918"/>
      <w:r w:rsidRPr="00232573">
        <w:rPr>
          <w:rFonts w:ascii="Calibri" w:hAnsi="Calibri" w:cs="Calibri"/>
          <w:sz w:val="22"/>
          <w:szCs w:val="22"/>
        </w:rPr>
        <w:t>Postup plateb</w:t>
      </w:r>
      <w:r w:rsidR="008D1690" w:rsidRPr="00232573">
        <w:rPr>
          <w:rFonts w:ascii="Calibri" w:hAnsi="Calibri" w:cs="Calibri"/>
          <w:sz w:val="22"/>
          <w:szCs w:val="22"/>
        </w:rPr>
        <w:t xml:space="preserve"> je sjednán následujícím způsobem</w:t>
      </w:r>
      <w:r w:rsidRPr="00232573">
        <w:rPr>
          <w:rFonts w:ascii="Calibri" w:hAnsi="Calibri" w:cs="Calibri"/>
          <w:sz w:val="22"/>
          <w:szCs w:val="22"/>
        </w:rPr>
        <w:t>:</w:t>
      </w:r>
      <w:bookmarkEnd w:id="9"/>
    </w:p>
    <w:p w14:paraId="4F5DE786" w14:textId="1D874288" w:rsidR="00CF5D13" w:rsidRPr="00232573" w:rsidRDefault="00F7105D" w:rsidP="00834F32">
      <w:pPr>
        <w:pStyle w:val="Odstavecseseznamem"/>
        <w:numPr>
          <w:ilvl w:val="2"/>
          <w:numId w:val="12"/>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c</w:t>
      </w:r>
      <w:r w:rsidR="00CF5D13" w:rsidRPr="00232573">
        <w:rPr>
          <w:rFonts w:ascii="Calibri" w:hAnsi="Calibri" w:cs="Calibri"/>
          <w:sz w:val="22"/>
          <w:szCs w:val="22"/>
        </w:rPr>
        <w:t xml:space="preserve">ena za </w:t>
      </w:r>
      <w:r w:rsidR="0005203B" w:rsidRPr="00232573">
        <w:rPr>
          <w:rFonts w:ascii="Calibri" w:hAnsi="Calibri" w:cs="Calibri"/>
          <w:sz w:val="22"/>
          <w:szCs w:val="22"/>
        </w:rPr>
        <w:t xml:space="preserve">Dílo </w:t>
      </w:r>
      <w:r w:rsidR="00CF5D13" w:rsidRPr="00232573">
        <w:rPr>
          <w:rFonts w:ascii="Calibri" w:hAnsi="Calibri" w:cs="Calibri"/>
          <w:sz w:val="22"/>
          <w:szCs w:val="22"/>
        </w:rPr>
        <w:t xml:space="preserve">bude uhrazena průběžně na základě </w:t>
      </w:r>
      <w:r w:rsidR="000B5271" w:rsidRPr="00232573">
        <w:rPr>
          <w:rFonts w:ascii="Calibri" w:hAnsi="Calibri" w:cs="Calibri"/>
          <w:sz w:val="22"/>
          <w:szCs w:val="22"/>
        </w:rPr>
        <w:t>Faktur</w:t>
      </w:r>
      <w:r w:rsidR="00CF5D13" w:rsidRPr="00232573">
        <w:rPr>
          <w:rFonts w:ascii="Calibri" w:hAnsi="Calibri" w:cs="Calibri"/>
          <w:sz w:val="22"/>
          <w:szCs w:val="22"/>
        </w:rPr>
        <w:t xml:space="preserve"> vystavených Zhotovitelem 1x měsíčně, přičemž datem zdanitelného plnění je poslední den příslušného měsíce</w:t>
      </w:r>
      <w:r w:rsidRPr="00232573">
        <w:rPr>
          <w:rFonts w:ascii="Calibri" w:hAnsi="Calibri" w:cs="Calibri"/>
          <w:sz w:val="22"/>
          <w:szCs w:val="22"/>
        </w:rPr>
        <w:t>;</w:t>
      </w:r>
    </w:p>
    <w:p w14:paraId="6087E1E9" w14:textId="39775229" w:rsidR="00CF5D13" w:rsidRPr="00232573" w:rsidRDefault="00F7105D" w:rsidP="00834F32">
      <w:pPr>
        <w:pStyle w:val="Odstavecseseznamem"/>
        <w:numPr>
          <w:ilvl w:val="2"/>
          <w:numId w:val="12"/>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ú</w:t>
      </w:r>
      <w:r w:rsidR="00CF5D13" w:rsidRPr="00232573">
        <w:rPr>
          <w:rFonts w:ascii="Calibri" w:hAnsi="Calibri" w:cs="Calibri"/>
          <w:sz w:val="22"/>
          <w:szCs w:val="22"/>
        </w:rPr>
        <w:t>hrada smluvní ceny proběhne na základě vystavené</w:t>
      </w:r>
      <w:r w:rsidR="000B5271" w:rsidRPr="00232573">
        <w:rPr>
          <w:rFonts w:ascii="Calibri" w:hAnsi="Calibri" w:cs="Calibri"/>
          <w:sz w:val="22"/>
          <w:szCs w:val="22"/>
        </w:rPr>
        <w:t xml:space="preserve"> Faktury</w:t>
      </w:r>
      <w:r w:rsidR="00CF5D13" w:rsidRPr="00232573">
        <w:rPr>
          <w:rFonts w:ascii="Calibri" w:hAnsi="Calibri" w:cs="Calibri"/>
          <w:sz w:val="22"/>
          <w:szCs w:val="22"/>
        </w:rPr>
        <w:t xml:space="preserve"> ke dni uskutečnění zdanitelného plnění</w:t>
      </w:r>
      <w:r w:rsidRPr="00232573">
        <w:rPr>
          <w:rFonts w:ascii="Calibri" w:hAnsi="Calibri" w:cs="Calibri"/>
          <w:sz w:val="22"/>
          <w:szCs w:val="22"/>
        </w:rPr>
        <w:t>;</w:t>
      </w:r>
    </w:p>
    <w:p w14:paraId="57F28681" w14:textId="32F5CB86" w:rsidR="00ED35E0" w:rsidRPr="00232573" w:rsidRDefault="00ED35E0" w:rsidP="00834F32">
      <w:pPr>
        <w:pStyle w:val="Odstavecseseznamem"/>
        <w:numPr>
          <w:ilvl w:val="2"/>
          <w:numId w:val="12"/>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lastRenderedPageBreak/>
        <w:t xml:space="preserve">Zhotovitel předloží Objednateli vždy nejpozději do </w:t>
      </w:r>
      <w:r w:rsidR="00C20E90">
        <w:rPr>
          <w:rFonts w:ascii="Calibri" w:hAnsi="Calibri" w:cs="Calibri"/>
          <w:sz w:val="22"/>
          <w:szCs w:val="22"/>
        </w:rPr>
        <w:t>3</w:t>
      </w:r>
      <w:r w:rsidR="00834F32">
        <w:rPr>
          <w:rFonts w:ascii="Calibri" w:hAnsi="Calibri" w:cs="Calibri"/>
          <w:sz w:val="22"/>
          <w:szCs w:val="22"/>
        </w:rPr>
        <w:t>.</w:t>
      </w:r>
      <w:r w:rsidRPr="00232573">
        <w:rPr>
          <w:rFonts w:ascii="Calibri" w:hAnsi="Calibri" w:cs="Calibri"/>
          <w:sz w:val="22"/>
          <w:szCs w:val="22"/>
        </w:rPr>
        <w:t xml:space="preserve"> </w:t>
      </w:r>
      <w:r w:rsidR="00834F32">
        <w:rPr>
          <w:rFonts w:ascii="Calibri" w:hAnsi="Calibri" w:cs="Calibri"/>
          <w:sz w:val="22"/>
          <w:szCs w:val="22"/>
        </w:rPr>
        <w:t xml:space="preserve">pracovního </w:t>
      </w:r>
      <w:r w:rsidRPr="00232573">
        <w:rPr>
          <w:rFonts w:ascii="Calibri" w:hAnsi="Calibri" w:cs="Calibri"/>
          <w:sz w:val="22"/>
          <w:szCs w:val="22"/>
        </w:rPr>
        <w:t>dn</w:t>
      </w:r>
      <w:r w:rsidR="00834F32">
        <w:rPr>
          <w:rFonts w:ascii="Calibri" w:hAnsi="Calibri" w:cs="Calibri"/>
          <w:sz w:val="22"/>
          <w:szCs w:val="22"/>
        </w:rPr>
        <w:t>e</w:t>
      </w:r>
      <w:r w:rsidRPr="00232573">
        <w:rPr>
          <w:rFonts w:ascii="Calibri" w:hAnsi="Calibri" w:cs="Calibri"/>
          <w:sz w:val="22"/>
          <w:szCs w:val="22"/>
        </w:rPr>
        <w:t xml:space="preserve"> následujícího měsíce soupis provedených prací </w:t>
      </w:r>
      <w:r w:rsidR="00E71C10" w:rsidRPr="00232573">
        <w:rPr>
          <w:rFonts w:ascii="Calibri" w:hAnsi="Calibri" w:cs="Calibri"/>
          <w:sz w:val="22"/>
          <w:szCs w:val="22"/>
        </w:rPr>
        <w:t xml:space="preserve">provedených v uplynulém kalendářním měsíci </w:t>
      </w:r>
      <w:r w:rsidRPr="00232573">
        <w:rPr>
          <w:rFonts w:ascii="Calibri" w:hAnsi="Calibri" w:cs="Calibri"/>
          <w:sz w:val="22"/>
          <w:szCs w:val="22"/>
        </w:rPr>
        <w:t xml:space="preserve">oceněný v souladu se způsobem sjednaným ve Smlouvě. Objednatel je povinen se k tomuto soupisu vyjádřit nejpozději do </w:t>
      </w:r>
      <w:r w:rsidR="00C20E90">
        <w:rPr>
          <w:rFonts w:ascii="Calibri" w:hAnsi="Calibri" w:cs="Calibri"/>
          <w:sz w:val="22"/>
          <w:szCs w:val="22"/>
        </w:rPr>
        <w:t>5</w:t>
      </w:r>
      <w:r w:rsidR="00C20E90" w:rsidRPr="00232573">
        <w:rPr>
          <w:rFonts w:ascii="Calibri" w:hAnsi="Calibri" w:cs="Calibri"/>
          <w:sz w:val="22"/>
          <w:szCs w:val="22"/>
        </w:rPr>
        <w:t xml:space="preserve"> </w:t>
      </w:r>
      <w:r w:rsidRPr="00232573">
        <w:rPr>
          <w:rFonts w:ascii="Calibri" w:hAnsi="Calibri" w:cs="Calibri"/>
          <w:sz w:val="22"/>
          <w:szCs w:val="22"/>
        </w:rPr>
        <w:t xml:space="preserve">pracovních dnů ode dne jeho obdržení. Po odsouhlasení Objednatelem vystaví Zhotovitel fakturu nejpozději do </w:t>
      </w:r>
      <w:r w:rsidR="00834F32">
        <w:rPr>
          <w:rFonts w:ascii="Calibri" w:hAnsi="Calibri" w:cs="Calibri"/>
          <w:sz w:val="22"/>
          <w:szCs w:val="22"/>
        </w:rPr>
        <w:t>5</w:t>
      </w:r>
      <w:r w:rsidRPr="00232573">
        <w:rPr>
          <w:rFonts w:ascii="Calibri" w:hAnsi="Calibri" w:cs="Calibri"/>
          <w:sz w:val="22"/>
          <w:szCs w:val="22"/>
        </w:rPr>
        <w:t xml:space="preserve"> </w:t>
      </w:r>
      <w:r w:rsidR="00834F32">
        <w:rPr>
          <w:rFonts w:ascii="Calibri" w:hAnsi="Calibri" w:cs="Calibri"/>
          <w:sz w:val="22"/>
          <w:szCs w:val="22"/>
        </w:rPr>
        <w:t xml:space="preserve">pracovních </w:t>
      </w:r>
      <w:r w:rsidR="000D4E26" w:rsidRPr="00232573">
        <w:rPr>
          <w:rFonts w:ascii="Calibri" w:hAnsi="Calibri" w:cs="Calibri"/>
          <w:sz w:val="22"/>
          <w:szCs w:val="22"/>
        </w:rPr>
        <w:t xml:space="preserve">dnů </w:t>
      </w:r>
      <w:r w:rsidR="00E71C10" w:rsidRPr="00232573">
        <w:rPr>
          <w:rFonts w:ascii="Calibri" w:hAnsi="Calibri" w:cs="Calibri"/>
          <w:sz w:val="22"/>
          <w:szCs w:val="22"/>
        </w:rPr>
        <w:t>od obdržení souhlasu</w:t>
      </w:r>
      <w:r w:rsidRPr="00232573">
        <w:rPr>
          <w:rFonts w:ascii="Calibri" w:hAnsi="Calibri" w:cs="Calibri"/>
          <w:sz w:val="22"/>
          <w:szCs w:val="22"/>
        </w:rPr>
        <w:t>. Nedílnou součástí faktury musí být soupis provedených prací. Bez tohoto soupisu je faktura neplatná</w:t>
      </w:r>
      <w:r w:rsidR="00B2420A" w:rsidRPr="00232573">
        <w:rPr>
          <w:rFonts w:ascii="Calibri" w:hAnsi="Calibri" w:cs="Calibri"/>
          <w:sz w:val="22"/>
          <w:szCs w:val="22"/>
        </w:rPr>
        <w:t xml:space="preserve"> a </w:t>
      </w:r>
      <w:r w:rsidR="000D4E26" w:rsidRPr="00232573">
        <w:rPr>
          <w:rFonts w:ascii="Calibri" w:hAnsi="Calibri" w:cs="Calibri"/>
          <w:sz w:val="22"/>
          <w:szCs w:val="22"/>
        </w:rPr>
        <w:t>Z</w:t>
      </w:r>
      <w:r w:rsidR="00B2420A" w:rsidRPr="00232573">
        <w:rPr>
          <w:rFonts w:ascii="Calibri" w:hAnsi="Calibri" w:cs="Calibri"/>
          <w:sz w:val="22"/>
          <w:szCs w:val="22"/>
        </w:rPr>
        <w:t xml:space="preserve">hotovitel nemá nárok na zaplacení </w:t>
      </w:r>
      <w:r w:rsidR="000D4E26" w:rsidRPr="00232573">
        <w:rPr>
          <w:rFonts w:ascii="Calibri" w:hAnsi="Calibri" w:cs="Calibri"/>
          <w:sz w:val="22"/>
          <w:szCs w:val="22"/>
        </w:rPr>
        <w:t>fakturované částky</w:t>
      </w:r>
      <w:r w:rsidRPr="00232573">
        <w:rPr>
          <w:rFonts w:ascii="Calibri" w:hAnsi="Calibri" w:cs="Calibri"/>
          <w:sz w:val="22"/>
          <w:szCs w:val="22"/>
        </w:rPr>
        <w:t xml:space="preserve">. </w:t>
      </w:r>
    </w:p>
    <w:p w14:paraId="433AF7DD" w14:textId="775D268D" w:rsidR="00CC6DE0" w:rsidRPr="00232573" w:rsidRDefault="00CC6DE0" w:rsidP="00834F32">
      <w:pPr>
        <w:pStyle w:val="Odstavecseseznamem"/>
        <w:numPr>
          <w:ilvl w:val="0"/>
          <w:numId w:val="11"/>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Faktura bude splňovat obsahové i formální náležitosti dle § 29 zákon</w:t>
      </w:r>
      <w:r w:rsidR="00B17CF4" w:rsidRPr="00232573">
        <w:rPr>
          <w:rFonts w:ascii="Calibri" w:hAnsi="Calibri" w:cs="Calibri"/>
          <w:sz w:val="22"/>
          <w:szCs w:val="22"/>
        </w:rPr>
        <w:t>a</w:t>
      </w:r>
      <w:r w:rsidRPr="00232573">
        <w:rPr>
          <w:rFonts w:ascii="Calibri" w:hAnsi="Calibri" w:cs="Calibri"/>
          <w:sz w:val="22"/>
          <w:szCs w:val="22"/>
        </w:rPr>
        <w:t xml:space="preserve"> o D</w:t>
      </w:r>
      <w:r w:rsidR="00B17CF4" w:rsidRPr="00232573">
        <w:rPr>
          <w:rFonts w:ascii="Calibri" w:hAnsi="Calibri" w:cs="Calibri"/>
          <w:sz w:val="22"/>
          <w:szCs w:val="22"/>
        </w:rPr>
        <w:t>PH,</w:t>
      </w:r>
      <w:r w:rsidRPr="00232573">
        <w:rPr>
          <w:rFonts w:ascii="Calibri" w:hAnsi="Calibri" w:cs="Calibri"/>
          <w:sz w:val="22"/>
          <w:szCs w:val="22"/>
        </w:rPr>
        <w:t xml:space="preserve"> zákon</w:t>
      </w:r>
      <w:r w:rsidR="005C2FCF" w:rsidRPr="00232573">
        <w:rPr>
          <w:rFonts w:ascii="Calibri" w:hAnsi="Calibri" w:cs="Calibri"/>
          <w:sz w:val="22"/>
          <w:szCs w:val="22"/>
        </w:rPr>
        <w:t>a</w:t>
      </w:r>
      <w:r w:rsidRPr="00232573">
        <w:rPr>
          <w:rFonts w:ascii="Calibri" w:hAnsi="Calibri" w:cs="Calibri"/>
          <w:sz w:val="22"/>
          <w:szCs w:val="22"/>
        </w:rPr>
        <w:t xml:space="preserve"> č. 563/1991 Sb., o účetnictví</w:t>
      </w:r>
      <w:r w:rsidR="00065379" w:rsidRPr="00232573">
        <w:rPr>
          <w:rFonts w:ascii="Calibri" w:hAnsi="Calibri" w:cs="Calibri"/>
          <w:sz w:val="22"/>
          <w:szCs w:val="22"/>
        </w:rPr>
        <w:t>,</w:t>
      </w:r>
      <w:r w:rsidRPr="00232573">
        <w:rPr>
          <w:rFonts w:ascii="Calibri" w:hAnsi="Calibri" w:cs="Calibri"/>
          <w:sz w:val="22"/>
          <w:szCs w:val="22"/>
        </w:rPr>
        <w:t xml:space="preserve"> </w:t>
      </w:r>
      <w:r w:rsidR="00065379" w:rsidRPr="00232573">
        <w:rPr>
          <w:rFonts w:ascii="Calibri" w:hAnsi="Calibri" w:cs="Calibri"/>
          <w:sz w:val="22"/>
          <w:szCs w:val="22"/>
        </w:rPr>
        <w:t>v platném znění,</w:t>
      </w:r>
      <w:r w:rsidRPr="00232573">
        <w:rPr>
          <w:rFonts w:ascii="Calibri" w:hAnsi="Calibri" w:cs="Calibri"/>
          <w:sz w:val="22"/>
          <w:szCs w:val="22"/>
        </w:rPr>
        <w:t xml:space="preserve"> § 435 občanského zákoníku</w:t>
      </w:r>
      <w:r w:rsidR="005C2FCF" w:rsidRPr="00232573">
        <w:rPr>
          <w:rFonts w:ascii="Calibri" w:hAnsi="Calibri" w:cs="Calibri"/>
          <w:sz w:val="22"/>
          <w:szCs w:val="22"/>
        </w:rPr>
        <w:t xml:space="preserve">. </w:t>
      </w:r>
      <w:r w:rsidRPr="00232573">
        <w:rPr>
          <w:rFonts w:ascii="Calibri" w:hAnsi="Calibri" w:cs="Calibri"/>
          <w:sz w:val="22"/>
          <w:szCs w:val="22"/>
        </w:rPr>
        <w:t>Nemá-li Faktura tyto náležitosti, je Objednatel oprávněn ji vrátit nejpozději do doby splatnosti s vyznačením nesprávností. Zhotovitel je povinen daňový doklad opravit nebo vyhotovit nový. Objednatel se tímto nedostává do prodlení s úhradou Faktury.</w:t>
      </w:r>
      <w:r w:rsidR="008B6792" w:rsidRPr="00232573">
        <w:rPr>
          <w:rFonts w:ascii="Calibri" w:hAnsi="Calibri" w:cs="Calibri"/>
          <w:sz w:val="22"/>
          <w:szCs w:val="22"/>
        </w:rPr>
        <w:t xml:space="preserve"> </w:t>
      </w:r>
      <w:r w:rsidR="00277BFD" w:rsidRPr="00232573">
        <w:rPr>
          <w:rFonts w:ascii="Calibri" w:hAnsi="Calibri" w:cs="Calibri"/>
          <w:sz w:val="22"/>
          <w:szCs w:val="22"/>
        </w:rPr>
        <w:t xml:space="preserve">Součástí </w:t>
      </w:r>
      <w:r w:rsidR="00065379" w:rsidRPr="00232573">
        <w:rPr>
          <w:rFonts w:ascii="Calibri" w:hAnsi="Calibri" w:cs="Calibri"/>
          <w:sz w:val="22"/>
          <w:szCs w:val="22"/>
        </w:rPr>
        <w:t>F</w:t>
      </w:r>
      <w:r w:rsidR="00277BFD" w:rsidRPr="00232573">
        <w:rPr>
          <w:rFonts w:ascii="Calibri" w:hAnsi="Calibri" w:cs="Calibri"/>
          <w:sz w:val="22"/>
          <w:szCs w:val="22"/>
        </w:rPr>
        <w:t xml:space="preserve">aktury bude soubor </w:t>
      </w:r>
      <w:r w:rsidR="00065379" w:rsidRPr="00232573">
        <w:rPr>
          <w:rFonts w:ascii="Calibri" w:hAnsi="Calibri" w:cs="Calibri"/>
          <w:sz w:val="22"/>
          <w:szCs w:val="22"/>
        </w:rPr>
        <w:t xml:space="preserve">obsahující informace o </w:t>
      </w:r>
      <w:r w:rsidR="00277BFD" w:rsidRPr="00232573">
        <w:rPr>
          <w:rFonts w:ascii="Calibri" w:hAnsi="Calibri" w:cs="Calibri"/>
          <w:sz w:val="22"/>
          <w:szCs w:val="22"/>
        </w:rPr>
        <w:t>čerpání ve struktuře položkového rozpočtu stavby v odpovídajícím elektronickém formátu, a to formou výstupu ze softwaru pro rozpočtování, který je ve shodné struktuře a formátu jako byl smluvní rozpočet stavebních prací (tento výstup musí umožňovat zpětný import do softwaru pro rozpočtování).</w:t>
      </w:r>
    </w:p>
    <w:p w14:paraId="7A2C6ECF" w14:textId="77777777" w:rsidR="000D4E26" w:rsidRPr="00232573" w:rsidRDefault="00B17CF4" w:rsidP="00834F32">
      <w:pPr>
        <w:pStyle w:val="Odstavecseseznamem"/>
        <w:numPr>
          <w:ilvl w:val="0"/>
          <w:numId w:val="11"/>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Faktura vystavená Zhotovitelem bude vystavena takovým způsobem, aby plnění Objednatele z</w:t>
      </w:r>
      <w:r w:rsidR="007264AF" w:rsidRPr="00232573">
        <w:rPr>
          <w:rFonts w:ascii="Calibri" w:hAnsi="Calibri" w:cs="Calibri"/>
          <w:sz w:val="22"/>
          <w:szCs w:val="22"/>
        </w:rPr>
        <w:t> </w:t>
      </w:r>
      <w:r w:rsidRPr="00232573">
        <w:rPr>
          <w:rFonts w:ascii="Calibri" w:hAnsi="Calibri" w:cs="Calibri"/>
          <w:sz w:val="22"/>
          <w:szCs w:val="22"/>
        </w:rPr>
        <w:t xml:space="preserve">ní vzešlé bylo splatné na bankovní účet Zhotovitele uvedený v článku I. Smlouvy. Tento bankovní účet musí být zároveň bankovním účtem Zhotovitele uveřejněným příslušným správcem DPH jako bankovní účet určený k podnikatelské činnosti pro účely registrace k platbě DPH. </w:t>
      </w:r>
    </w:p>
    <w:p w14:paraId="6813661B" w14:textId="753588D7" w:rsidR="00B17CF4" w:rsidRPr="00232573" w:rsidRDefault="00B17CF4" w:rsidP="00834F32">
      <w:pPr>
        <w:pStyle w:val="Odstavecseseznamem"/>
        <w:numPr>
          <w:ilvl w:val="0"/>
          <w:numId w:val="11"/>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 xml:space="preserve">Nemá-li Faktura </w:t>
      </w:r>
      <w:r w:rsidR="000D4E26" w:rsidRPr="00232573">
        <w:rPr>
          <w:rFonts w:ascii="Calibri" w:hAnsi="Calibri" w:cs="Calibri"/>
          <w:sz w:val="22"/>
          <w:szCs w:val="22"/>
        </w:rPr>
        <w:t xml:space="preserve">jakoukoliv </w:t>
      </w:r>
      <w:r w:rsidRPr="00232573">
        <w:rPr>
          <w:rFonts w:ascii="Calibri" w:hAnsi="Calibri" w:cs="Calibri"/>
          <w:sz w:val="22"/>
          <w:szCs w:val="22"/>
        </w:rPr>
        <w:t>náležitost</w:t>
      </w:r>
      <w:r w:rsidR="000D4E26" w:rsidRPr="00232573">
        <w:rPr>
          <w:rFonts w:ascii="Calibri" w:hAnsi="Calibri" w:cs="Calibri"/>
          <w:sz w:val="22"/>
          <w:szCs w:val="22"/>
        </w:rPr>
        <w:t xml:space="preserve"> plynoucí ze zákonné úpravy anebo této Smlouvy</w:t>
      </w:r>
      <w:r w:rsidRPr="00232573">
        <w:rPr>
          <w:rFonts w:ascii="Calibri" w:hAnsi="Calibri" w:cs="Calibri"/>
          <w:sz w:val="22"/>
          <w:szCs w:val="22"/>
        </w:rPr>
        <w:t>, je Objednatel oprávněn ji vrátit nejpozději do doby splatnosti s vyznačením nesprávnosti. Zhotovitel je povinen daňový doklad opravit nebo vyhotovit nový. Objednatel se tímto nedostává do prodlení s úhradou Faktury.</w:t>
      </w:r>
    </w:p>
    <w:p w14:paraId="73DFA4A7" w14:textId="10BD1CBD" w:rsidR="00D63E3E" w:rsidRPr="00232573" w:rsidRDefault="00CC6DE0" w:rsidP="00834F32">
      <w:pPr>
        <w:pStyle w:val="Odstavecseseznamem"/>
        <w:numPr>
          <w:ilvl w:val="0"/>
          <w:numId w:val="11"/>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 xml:space="preserve">Objednatel Zhotoviteli neposkytne zálohu na provedení </w:t>
      </w:r>
      <w:r w:rsidR="000D4E26" w:rsidRPr="00232573">
        <w:rPr>
          <w:rFonts w:ascii="Calibri" w:hAnsi="Calibri" w:cs="Calibri"/>
          <w:sz w:val="22"/>
          <w:szCs w:val="22"/>
        </w:rPr>
        <w:t>Díla</w:t>
      </w:r>
      <w:r w:rsidRPr="00232573">
        <w:rPr>
          <w:rFonts w:ascii="Calibri" w:hAnsi="Calibri" w:cs="Calibri"/>
          <w:sz w:val="22"/>
          <w:szCs w:val="22"/>
        </w:rPr>
        <w:t>.</w:t>
      </w:r>
    </w:p>
    <w:p w14:paraId="10770436" w14:textId="34E5DECF" w:rsidR="00D63E3E" w:rsidRPr="00232573" w:rsidRDefault="00CC6DE0" w:rsidP="00834F32">
      <w:pPr>
        <w:pStyle w:val="Odstavecseseznamem"/>
        <w:numPr>
          <w:ilvl w:val="0"/>
          <w:numId w:val="11"/>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 xml:space="preserve">Objednatel je povinen uhradit Fakturu Zhotovitele nejpozději do 30 dnů ode dne následujícího po dni doručení </w:t>
      </w:r>
      <w:r w:rsidR="00F7105D" w:rsidRPr="00232573">
        <w:rPr>
          <w:rFonts w:ascii="Calibri" w:hAnsi="Calibri" w:cs="Calibri"/>
          <w:sz w:val="22"/>
          <w:szCs w:val="22"/>
        </w:rPr>
        <w:t>F</w:t>
      </w:r>
      <w:r w:rsidRPr="00232573">
        <w:rPr>
          <w:rFonts w:ascii="Calibri" w:hAnsi="Calibri" w:cs="Calibri"/>
          <w:sz w:val="22"/>
          <w:szCs w:val="22"/>
        </w:rPr>
        <w:t>aktury Objednateli. Okamžikem uhrazení Faktury se rozumí stržení odchozí platby z bankovního účtu Objednatele ve prospěch bankovního účtu Zhotovitele.</w:t>
      </w:r>
    </w:p>
    <w:p w14:paraId="5DB31145" w14:textId="53D13570" w:rsidR="00F9043D" w:rsidRPr="00232573" w:rsidRDefault="00F9043D" w:rsidP="00834F32">
      <w:pPr>
        <w:pStyle w:val="Odstavecseseznamem"/>
        <w:numPr>
          <w:ilvl w:val="0"/>
          <w:numId w:val="11"/>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Každá Faktura Zhotovitele za zhotovení části nebo celého předmětu Smlouvy musí být, před jejím doručením Objednateli k úhradě, předložena Objednateli prostřednictvím elektronické pošty</w:t>
      </w:r>
      <w:r w:rsidR="00C971B9">
        <w:rPr>
          <w:rFonts w:ascii="Calibri" w:hAnsi="Calibri" w:cs="Calibri"/>
          <w:sz w:val="22"/>
          <w:szCs w:val="22"/>
        </w:rPr>
        <w:t xml:space="preserve"> </w:t>
      </w:r>
      <w:r w:rsidRPr="00232573">
        <w:rPr>
          <w:rFonts w:ascii="Calibri" w:hAnsi="Calibri" w:cs="Calibri"/>
          <w:sz w:val="22"/>
          <w:szCs w:val="22"/>
        </w:rPr>
        <w:t>(e-mailu) ke kontrole a schválení. Bez tohoto kroku nebude doručení Faktury Objednateli k úhradě Objednatelem akceptováno a Faktura nebude Objednatelem uhrazena.</w:t>
      </w:r>
    </w:p>
    <w:p w14:paraId="50CCDA61" w14:textId="77777777" w:rsidR="00D63E3E" w:rsidRPr="00232573" w:rsidRDefault="00D63E3E" w:rsidP="00834F32">
      <w:pPr>
        <w:pStyle w:val="Odstavecseseznamem"/>
        <w:numPr>
          <w:ilvl w:val="0"/>
          <w:numId w:val="11"/>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Faktura bude Objednateli doručena jedním z těchto způsobů:</w:t>
      </w:r>
    </w:p>
    <w:p w14:paraId="5DE29CA5" w14:textId="5BC410AA" w:rsidR="00D63E3E" w:rsidRPr="00232573" w:rsidRDefault="00F7105D" w:rsidP="00834F32">
      <w:pPr>
        <w:pStyle w:val="Odstavecseseznamem"/>
        <w:numPr>
          <w:ilvl w:val="0"/>
          <w:numId w:val="42"/>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o</w:t>
      </w:r>
      <w:r w:rsidR="00D63E3E" w:rsidRPr="00232573">
        <w:rPr>
          <w:rFonts w:ascii="Calibri" w:hAnsi="Calibri" w:cs="Calibri"/>
          <w:sz w:val="22"/>
          <w:szCs w:val="22"/>
        </w:rPr>
        <w:t xml:space="preserve">sobně na podatelnu Objednatele; </w:t>
      </w:r>
    </w:p>
    <w:p w14:paraId="59A044E0" w14:textId="7C95313F" w:rsidR="00D63E3E" w:rsidRPr="00232573" w:rsidRDefault="00D63E3E" w:rsidP="00834F32">
      <w:pPr>
        <w:pStyle w:val="Odstavecseseznamem"/>
        <w:numPr>
          <w:ilvl w:val="0"/>
          <w:numId w:val="42"/>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e-mailem na adresu:</w:t>
      </w:r>
      <w:r w:rsidR="00C971B9">
        <w:rPr>
          <w:rFonts w:ascii="Calibri" w:hAnsi="Calibri" w:cs="Calibri"/>
          <w:sz w:val="22"/>
          <w:szCs w:val="22"/>
        </w:rPr>
        <w:t xml:space="preserve"> </w:t>
      </w:r>
      <w:r w:rsidR="00AB571A">
        <w:rPr>
          <w:rFonts w:ascii="Calibri" w:hAnsi="Calibri" w:cs="Calibri"/>
          <w:sz w:val="22"/>
          <w:szCs w:val="22"/>
        </w:rPr>
        <w:t>fakturace@sako.cz</w:t>
      </w:r>
      <w:r w:rsidR="008D1690" w:rsidRPr="00232573">
        <w:rPr>
          <w:rFonts w:ascii="Calibri" w:hAnsi="Calibri" w:cs="Calibri"/>
          <w:sz w:val="22"/>
          <w:szCs w:val="22"/>
        </w:rPr>
        <w:t>;</w:t>
      </w:r>
    </w:p>
    <w:p w14:paraId="747F2488" w14:textId="69F0CCB9" w:rsidR="00D63E3E" w:rsidRPr="00232573" w:rsidRDefault="00D63E3E" w:rsidP="00834F32">
      <w:pPr>
        <w:pStyle w:val="Odstavecseseznamem"/>
        <w:numPr>
          <w:ilvl w:val="0"/>
          <w:numId w:val="42"/>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datovou zprávou do datové schránky Objednatele</w:t>
      </w:r>
      <w:r w:rsidR="00AD5A24" w:rsidRPr="00232573">
        <w:rPr>
          <w:rFonts w:ascii="Calibri" w:hAnsi="Calibri" w:cs="Calibri"/>
          <w:sz w:val="22"/>
          <w:szCs w:val="22"/>
        </w:rPr>
        <w:t>.</w:t>
      </w:r>
    </w:p>
    <w:p w14:paraId="50EE10B0" w14:textId="20A19BE2" w:rsidR="00D63E3E" w:rsidRPr="00232573" w:rsidRDefault="00CC6DE0" w:rsidP="00834F32">
      <w:pPr>
        <w:pStyle w:val="Odstavecseseznamem"/>
        <w:numPr>
          <w:ilvl w:val="0"/>
          <w:numId w:val="11"/>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Objednatel si vyhrazuje právo uplatnit institut zvláštního způsobu zajištění daně z přidané hodnoty ve smyslu § 109a zákona o DPH, pokud Zhotovitel v případě, že v okamžiku uskutečnění zdanitelného plnění bude o Zhotoviteli zveřejněna v příslušném registru plátců daně skutečnost, že je nespolehlivým plátcem a dále v případě naplnění podmínek uvedených v §</w:t>
      </w:r>
      <w:r w:rsidR="00013247" w:rsidRPr="00232573">
        <w:rPr>
          <w:rFonts w:ascii="Calibri" w:hAnsi="Calibri" w:cs="Calibri"/>
          <w:sz w:val="22"/>
          <w:szCs w:val="22"/>
        </w:rPr>
        <w:t xml:space="preserve"> </w:t>
      </w:r>
      <w:r w:rsidRPr="00232573">
        <w:rPr>
          <w:rFonts w:ascii="Calibri" w:hAnsi="Calibri" w:cs="Calibri"/>
          <w:sz w:val="22"/>
          <w:szCs w:val="22"/>
        </w:rPr>
        <w:t xml:space="preserve">109 odst. 1 a 2 </w:t>
      </w:r>
      <w:r w:rsidRPr="00232573">
        <w:rPr>
          <w:rFonts w:ascii="Calibri" w:hAnsi="Calibri" w:cs="Calibri"/>
          <w:sz w:val="22"/>
          <w:szCs w:val="22"/>
        </w:rPr>
        <w:lastRenderedPageBreak/>
        <w:t xml:space="preserve">zákona o DPH. V případě, že nastanou okolnosti umožňující Objednateli uplatnit zvláštní způsob zajištění daně podle § 109a zákona o DPH, bude Objednatel o této skutečnosti Zhotovitele informovat. Při použití zvláštního způsobu zajištění daně bude příslušná výše DPH zaplacena na účet </w:t>
      </w:r>
      <w:r w:rsidR="00F7105D" w:rsidRPr="00232573">
        <w:rPr>
          <w:rFonts w:ascii="Calibri" w:hAnsi="Calibri" w:cs="Calibri"/>
          <w:sz w:val="22"/>
          <w:szCs w:val="22"/>
        </w:rPr>
        <w:t>Zhotovitele</w:t>
      </w:r>
      <w:r w:rsidRPr="00232573">
        <w:rPr>
          <w:rFonts w:ascii="Calibri" w:hAnsi="Calibri" w:cs="Calibri"/>
          <w:sz w:val="22"/>
          <w:szCs w:val="22"/>
        </w:rPr>
        <w:t xml:space="preserve"> vedený u jeho místně příslušného správce daně, a to v</w:t>
      </w:r>
      <w:r w:rsidR="007264AF" w:rsidRPr="00232573">
        <w:rPr>
          <w:rFonts w:ascii="Calibri" w:hAnsi="Calibri" w:cs="Calibri"/>
          <w:sz w:val="22"/>
          <w:szCs w:val="22"/>
        </w:rPr>
        <w:t> </w:t>
      </w:r>
      <w:r w:rsidRPr="00232573">
        <w:rPr>
          <w:rFonts w:ascii="Calibri" w:hAnsi="Calibri" w:cs="Calibri"/>
          <w:sz w:val="22"/>
          <w:szCs w:val="22"/>
        </w:rPr>
        <w:t xml:space="preserve">původním termínu splatnosti. V případě, že </w:t>
      </w:r>
      <w:r w:rsidR="00F7105D" w:rsidRPr="00232573">
        <w:rPr>
          <w:rFonts w:ascii="Calibri" w:hAnsi="Calibri" w:cs="Calibri"/>
          <w:sz w:val="22"/>
          <w:szCs w:val="22"/>
        </w:rPr>
        <w:t>Objednatel</w:t>
      </w:r>
      <w:r w:rsidRPr="00232573">
        <w:rPr>
          <w:rFonts w:ascii="Calibri" w:hAnsi="Calibri" w:cs="Calibri"/>
          <w:sz w:val="22"/>
          <w:szCs w:val="22"/>
        </w:rPr>
        <w:t xml:space="preserve"> institut zvláštního způsobu zajištění daně z přidané hodnoty ve shodě s tímto ujednáním uplatní, a zaplatí částku odpovídající výši daně z přidané hodnoty uvedené na daňovém dokladu vystaveném poskytovatelem zdanitelného plnění na účet </w:t>
      </w:r>
      <w:r w:rsidR="00F7105D" w:rsidRPr="00232573">
        <w:rPr>
          <w:rFonts w:ascii="Calibri" w:hAnsi="Calibri" w:cs="Calibri"/>
          <w:sz w:val="22"/>
          <w:szCs w:val="22"/>
        </w:rPr>
        <w:t xml:space="preserve">Zhotovitele </w:t>
      </w:r>
      <w:r w:rsidRPr="00232573">
        <w:rPr>
          <w:rFonts w:ascii="Calibri" w:hAnsi="Calibri" w:cs="Calibri"/>
          <w:sz w:val="22"/>
          <w:szCs w:val="22"/>
        </w:rPr>
        <w:t xml:space="preserve">vedený u jeho místně příslušného správce daně, bude tato úhrada považována za splnění části závazku </w:t>
      </w:r>
      <w:r w:rsidR="00F7105D" w:rsidRPr="00232573">
        <w:rPr>
          <w:rFonts w:ascii="Calibri" w:hAnsi="Calibri" w:cs="Calibri"/>
          <w:sz w:val="22"/>
          <w:szCs w:val="22"/>
        </w:rPr>
        <w:t>Objednatele</w:t>
      </w:r>
      <w:r w:rsidRPr="00232573">
        <w:rPr>
          <w:rFonts w:ascii="Calibri" w:hAnsi="Calibri" w:cs="Calibri"/>
          <w:sz w:val="22"/>
          <w:szCs w:val="22"/>
        </w:rPr>
        <w:t xml:space="preserve"> odpovídajícího příslušné výši DPH sjednané jako součást sjednané ceny za zdanitelné plnění.</w:t>
      </w:r>
    </w:p>
    <w:p w14:paraId="0A8EE6F5" w14:textId="0A3E5116" w:rsidR="00CC6DE0" w:rsidRPr="00232573" w:rsidRDefault="00CC6DE0" w:rsidP="00834F32">
      <w:pPr>
        <w:pStyle w:val="Odstavecseseznamem"/>
        <w:numPr>
          <w:ilvl w:val="0"/>
          <w:numId w:val="11"/>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Zhotovitel je povinen poskytnout potřebnou součinnost Objednateli nebo jím pověřeným osobám při kontrolách, zejména dle zákona č. 320/2001 Sb., o finanční kontrole ve veřejné správě a</w:t>
      </w:r>
      <w:r w:rsidR="007264AF" w:rsidRPr="00232573">
        <w:rPr>
          <w:rFonts w:ascii="Calibri" w:hAnsi="Calibri" w:cs="Calibri"/>
          <w:sz w:val="22"/>
          <w:szCs w:val="22"/>
        </w:rPr>
        <w:t> </w:t>
      </w:r>
      <w:r w:rsidRPr="00232573">
        <w:rPr>
          <w:rFonts w:ascii="Calibri" w:hAnsi="Calibri" w:cs="Calibri"/>
          <w:sz w:val="22"/>
          <w:szCs w:val="22"/>
        </w:rPr>
        <w:t>o</w:t>
      </w:r>
      <w:r w:rsidR="007264AF" w:rsidRPr="00232573">
        <w:rPr>
          <w:rFonts w:ascii="Calibri" w:hAnsi="Calibri" w:cs="Calibri"/>
          <w:sz w:val="22"/>
          <w:szCs w:val="22"/>
        </w:rPr>
        <w:t> </w:t>
      </w:r>
      <w:r w:rsidRPr="00232573">
        <w:rPr>
          <w:rFonts w:ascii="Calibri" w:hAnsi="Calibri" w:cs="Calibri"/>
          <w:sz w:val="22"/>
          <w:szCs w:val="22"/>
        </w:rPr>
        <w:t xml:space="preserve">změně některých zákonů, ve znění pozdějších předpisů, auditech nebo monitorování řešení a realizace </w:t>
      </w:r>
      <w:r w:rsidR="0005203B" w:rsidRPr="00232573">
        <w:rPr>
          <w:rFonts w:ascii="Calibri" w:hAnsi="Calibri" w:cs="Calibri"/>
          <w:sz w:val="22"/>
          <w:szCs w:val="22"/>
        </w:rPr>
        <w:t>Díla</w:t>
      </w:r>
      <w:r w:rsidRPr="00232573">
        <w:rPr>
          <w:rFonts w:ascii="Calibri" w:hAnsi="Calibri" w:cs="Calibri"/>
          <w:sz w:val="22"/>
          <w:szCs w:val="22"/>
        </w:rPr>
        <w:t>, zejména jim poskytnout na vyžádání veškerou dokumentaci k projektu, účetní doklady, vysvětlující informace apod.</w:t>
      </w:r>
    </w:p>
    <w:p w14:paraId="1497877D" w14:textId="091782EB" w:rsidR="00105C39" w:rsidRPr="00232573" w:rsidRDefault="00105C39" w:rsidP="00834F32">
      <w:pPr>
        <w:numPr>
          <w:ilvl w:val="0"/>
          <w:numId w:val="11"/>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 xml:space="preserve">Zhotovitel není oprávněn postoupit </w:t>
      </w:r>
      <w:r w:rsidR="000D4E26" w:rsidRPr="00232573">
        <w:rPr>
          <w:rFonts w:ascii="Calibri" w:hAnsi="Calibri" w:cs="Calibri"/>
          <w:sz w:val="22"/>
          <w:szCs w:val="22"/>
        </w:rPr>
        <w:t>jakoukoliv</w:t>
      </w:r>
      <w:r w:rsidRPr="00232573">
        <w:rPr>
          <w:rFonts w:ascii="Calibri" w:hAnsi="Calibri" w:cs="Calibri"/>
          <w:sz w:val="22"/>
          <w:szCs w:val="22"/>
        </w:rPr>
        <w:t xml:space="preserve"> pohledávku za Objednatelem vyplývající ze Smlouvy nebo s ní související</w:t>
      </w:r>
      <w:r w:rsidR="008D1690" w:rsidRPr="00232573">
        <w:rPr>
          <w:rFonts w:ascii="Calibri" w:hAnsi="Calibri" w:cs="Calibri"/>
          <w:sz w:val="22"/>
          <w:szCs w:val="22"/>
        </w:rPr>
        <w:t xml:space="preserve"> třetí osobě</w:t>
      </w:r>
      <w:r w:rsidRPr="00232573">
        <w:rPr>
          <w:rFonts w:ascii="Calibri" w:hAnsi="Calibri" w:cs="Calibri"/>
          <w:sz w:val="22"/>
          <w:szCs w:val="22"/>
        </w:rPr>
        <w:t>.</w:t>
      </w:r>
    </w:p>
    <w:p w14:paraId="63919FA0" w14:textId="423E26D6" w:rsidR="00105C39" w:rsidRPr="00232573" w:rsidRDefault="00105C39" w:rsidP="00834F32">
      <w:pPr>
        <w:numPr>
          <w:ilvl w:val="0"/>
          <w:numId w:val="11"/>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Zhotovitel nemá právo provést jednostranné započtení své pohledávky za Objednatelem vyplývající ze Smlouvy nebo s ní související</w:t>
      </w:r>
      <w:r w:rsidR="008D1690" w:rsidRPr="00232573">
        <w:rPr>
          <w:rFonts w:ascii="Calibri" w:hAnsi="Calibri" w:cs="Calibri"/>
          <w:sz w:val="22"/>
          <w:szCs w:val="22"/>
        </w:rPr>
        <w:t>.</w:t>
      </w:r>
    </w:p>
    <w:p w14:paraId="2BB046E4" w14:textId="77777777" w:rsidR="007B3380" w:rsidRPr="00C971B9" w:rsidRDefault="007B3380" w:rsidP="003D32AE">
      <w:pPr>
        <w:pStyle w:val="Nadpis1"/>
        <w:numPr>
          <w:ilvl w:val="0"/>
          <w:numId w:val="55"/>
        </w:numPr>
        <w:spacing w:before="240" w:after="240"/>
        <w:ind w:left="567" w:hanging="567"/>
        <w:jc w:val="center"/>
        <w:rPr>
          <w:rFonts w:ascii="Calibri" w:hAnsi="Calibri" w:cs="Calibri"/>
          <w:b/>
          <w:sz w:val="22"/>
          <w:szCs w:val="22"/>
        </w:rPr>
      </w:pPr>
      <w:r w:rsidRPr="00C971B9">
        <w:rPr>
          <w:rFonts w:ascii="Calibri" w:hAnsi="Calibri" w:cs="Calibri"/>
          <w:b/>
          <w:sz w:val="22"/>
          <w:szCs w:val="22"/>
        </w:rPr>
        <w:t>Staveniště</w:t>
      </w:r>
    </w:p>
    <w:p w14:paraId="249C6F5F" w14:textId="5DD21D2B" w:rsidR="007B3380" w:rsidRPr="00232573" w:rsidRDefault="007B3380" w:rsidP="00C971B9">
      <w:pPr>
        <w:numPr>
          <w:ilvl w:val="1"/>
          <w:numId w:val="24"/>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 xml:space="preserve">Objednatel je povinen předat Zhotoviteli Staveniště (nebo jeho ucelenou část) prosté práv třetí osoby nejpozději v termínu, který je uveden v odstavci </w:t>
      </w:r>
      <w:r w:rsidR="00A00237" w:rsidRPr="00232573">
        <w:rPr>
          <w:rFonts w:ascii="Calibri" w:hAnsi="Calibri" w:cs="Calibri"/>
          <w:sz w:val="22"/>
          <w:szCs w:val="22"/>
        </w:rPr>
        <w:fldChar w:fldCharType="begin"/>
      </w:r>
      <w:r w:rsidR="00A00237" w:rsidRPr="00232573">
        <w:rPr>
          <w:rFonts w:ascii="Calibri" w:hAnsi="Calibri" w:cs="Calibri"/>
          <w:sz w:val="22"/>
          <w:szCs w:val="22"/>
        </w:rPr>
        <w:instrText xml:space="preserve"> REF _Ref154146410 \r \h </w:instrText>
      </w:r>
      <w:r w:rsidR="00232573" w:rsidRPr="00232573">
        <w:rPr>
          <w:rFonts w:ascii="Calibri" w:hAnsi="Calibri" w:cs="Calibri"/>
          <w:sz w:val="22"/>
          <w:szCs w:val="22"/>
        </w:rPr>
        <w:instrText xml:space="preserve"> \* MERGEFORMAT </w:instrText>
      </w:r>
      <w:r w:rsidR="00A00237" w:rsidRPr="00232573">
        <w:rPr>
          <w:rFonts w:ascii="Calibri" w:hAnsi="Calibri" w:cs="Calibri"/>
          <w:sz w:val="22"/>
          <w:szCs w:val="22"/>
        </w:rPr>
      </w:r>
      <w:r w:rsidR="00A00237" w:rsidRPr="00232573">
        <w:rPr>
          <w:rFonts w:ascii="Calibri" w:hAnsi="Calibri" w:cs="Calibri"/>
          <w:sz w:val="22"/>
          <w:szCs w:val="22"/>
        </w:rPr>
        <w:fldChar w:fldCharType="separate"/>
      </w:r>
      <w:r w:rsidR="009D69A0" w:rsidRPr="00232573">
        <w:rPr>
          <w:rFonts w:ascii="Calibri" w:hAnsi="Calibri" w:cs="Calibri"/>
          <w:sz w:val="22"/>
          <w:szCs w:val="22"/>
        </w:rPr>
        <w:t>4.1</w:t>
      </w:r>
      <w:r w:rsidR="00A00237" w:rsidRPr="00232573">
        <w:rPr>
          <w:rFonts w:ascii="Calibri" w:hAnsi="Calibri" w:cs="Calibri"/>
          <w:sz w:val="22"/>
          <w:szCs w:val="22"/>
        </w:rPr>
        <w:fldChar w:fldCharType="end"/>
      </w:r>
      <w:r w:rsidR="007264AF" w:rsidRPr="00232573">
        <w:rPr>
          <w:rFonts w:ascii="Calibri" w:hAnsi="Calibri" w:cs="Calibri"/>
          <w:sz w:val="22"/>
          <w:szCs w:val="22"/>
        </w:rPr>
        <w:t xml:space="preserve"> </w:t>
      </w:r>
      <w:r w:rsidR="000D4E26" w:rsidRPr="00232573">
        <w:rPr>
          <w:rFonts w:ascii="Calibri" w:hAnsi="Calibri" w:cs="Calibri"/>
          <w:sz w:val="22"/>
          <w:szCs w:val="22"/>
        </w:rPr>
        <w:t xml:space="preserve">písm. a) </w:t>
      </w:r>
      <w:r w:rsidR="007264AF" w:rsidRPr="00232573">
        <w:rPr>
          <w:rFonts w:ascii="Calibri" w:hAnsi="Calibri" w:cs="Calibri"/>
          <w:sz w:val="22"/>
          <w:szCs w:val="22"/>
        </w:rPr>
        <w:t>Smlouvy</w:t>
      </w:r>
      <w:r w:rsidRPr="00232573">
        <w:rPr>
          <w:rFonts w:ascii="Calibri" w:hAnsi="Calibri" w:cs="Calibri"/>
          <w:sz w:val="22"/>
          <w:szCs w:val="22"/>
        </w:rPr>
        <w:t xml:space="preserve">. </w:t>
      </w:r>
    </w:p>
    <w:p w14:paraId="05CDA0F3" w14:textId="2F7EBE1B" w:rsidR="007B3380" w:rsidRPr="00232573" w:rsidRDefault="007B3380" w:rsidP="00C971B9">
      <w:pPr>
        <w:numPr>
          <w:ilvl w:val="1"/>
          <w:numId w:val="24"/>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 xml:space="preserve">O předání a převzetí Staveniště vyhotoví </w:t>
      </w:r>
      <w:r w:rsidR="00F9043D" w:rsidRPr="00232573">
        <w:rPr>
          <w:rFonts w:ascii="Calibri" w:hAnsi="Calibri" w:cs="Calibri"/>
          <w:sz w:val="22"/>
          <w:szCs w:val="22"/>
        </w:rPr>
        <w:t xml:space="preserve">Zhotovitel </w:t>
      </w:r>
      <w:r w:rsidRPr="00232573">
        <w:rPr>
          <w:rFonts w:ascii="Calibri" w:hAnsi="Calibri" w:cs="Calibri"/>
          <w:sz w:val="22"/>
          <w:szCs w:val="22"/>
        </w:rPr>
        <w:t xml:space="preserve">písemný protokol, který podepíší zástupci obou </w:t>
      </w:r>
      <w:r w:rsidR="00AD4B90" w:rsidRPr="00232573">
        <w:rPr>
          <w:rFonts w:ascii="Calibri" w:hAnsi="Calibri" w:cs="Calibri"/>
          <w:sz w:val="22"/>
          <w:szCs w:val="22"/>
        </w:rPr>
        <w:t xml:space="preserve">Smluvních </w:t>
      </w:r>
      <w:r w:rsidRPr="00232573">
        <w:rPr>
          <w:rFonts w:ascii="Calibri" w:hAnsi="Calibri" w:cs="Calibri"/>
          <w:sz w:val="22"/>
          <w:szCs w:val="22"/>
        </w:rPr>
        <w:t>stran. Za den předání Staveniště se považuje den, ve kterém dojde k oboustrannému podpisu písemného protokolu.</w:t>
      </w:r>
    </w:p>
    <w:p w14:paraId="056BB512" w14:textId="11A99DA5" w:rsidR="007B3380" w:rsidRPr="00232573" w:rsidRDefault="007B3380" w:rsidP="00C971B9">
      <w:pPr>
        <w:numPr>
          <w:ilvl w:val="1"/>
          <w:numId w:val="24"/>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 xml:space="preserve">Zhotovitel po celou dobu realizace </w:t>
      </w:r>
      <w:r w:rsidR="0005203B" w:rsidRPr="00232573">
        <w:rPr>
          <w:rFonts w:ascii="Calibri" w:hAnsi="Calibri" w:cs="Calibri"/>
          <w:sz w:val="22"/>
          <w:szCs w:val="22"/>
        </w:rPr>
        <w:t xml:space="preserve">Díla </w:t>
      </w:r>
      <w:r w:rsidRPr="00232573">
        <w:rPr>
          <w:rFonts w:ascii="Calibri" w:hAnsi="Calibri" w:cs="Calibri"/>
          <w:sz w:val="22"/>
          <w:szCs w:val="22"/>
        </w:rPr>
        <w:t>odpovídá za zabezpečení Staveniště dle podmínek stanovených zákony a prováděcími předpisy. Zhotovitel v plné míře zodpovídá za bezpečnost a</w:t>
      </w:r>
      <w:r w:rsidR="007264AF" w:rsidRPr="00232573">
        <w:rPr>
          <w:rFonts w:ascii="Calibri" w:hAnsi="Calibri" w:cs="Calibri"/>
          <w:sz w:val="22"/>
          <w:szCs w:val="22"/>
        </w:rPr>
        <w:t> </w:t>
      </w:r>
      <w:r w:rsidRPr="00232573">
        <w:rPr>
          <w:rFonts w:ascii="Calibri" w:hAnsi="Calibri" w:cs="Calibri"/>
          <w:sz w:val="22"/>
          <w:szCs w:val="22"/>
        </w:rPr>
        <w:t xml:space="preserve">ochranu zdraví všech osob v prostoru Staveniště a zabezpečí jejich vybavení ochrannými pracovními pomůckami. </w:t>
      </w:r>
    </w:p>
    <w:p w14:paraId="0B8B2427" w14:textId="69047085" w:rsidR="007B3380" w:rsidRPr="00232573" w:rsidRDefault="007B3380" w:rsidP="00C971B9">
      <w:pPr>
        <w:numPr>
          <w:ilvl w:val="1"/>
          <w:numId w:val="24"/>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 xml:space="preserve">Zhotovitel je oprávněn využívat Staveniště pouze pro účely související s prováděním </w:t>
      </w:r>
      <w:r w:rsidR="007264AF" w:rsidRPr="00232573">
        <w:rPr>
          <w:rFonts w:ascii="Calibri" w:hAnsi="Calibri" w:cs="Calibri"/>
          <w:sz w:val="22"/>
          <w:szCs w:val="22"/>
        </w:rPr>
        <w:t>Díla</w:t>
      </w:r>
      <w:r w:rsidRPr="00232573">
        <w:rPr>
          <w:rFonts w:ascii="Calibri" w:hAnsi="Calibri" w:cs="Calibri"/>
          <w:sz w:val="22"/>
          <w:szCs w:val="22"/>
        </w:rPr>
        <w:t>.</w:t>
      </w:r>
    </w:p>
    <w:p w14:paraId="57AAAADD" w14:textId="77777777" w:rsidR="007B3380" w:rsidRPr="00232573" w:rsidRDefault="007B3380" w:rsidP="00C971B9">
      <w:pPr>
        <w:numPr>
          <w:ilvl w:val="1"/>
          <w:numId w:val="24"/>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Zhotovitel je povinen zabezpečit Staveniště tak, aby nedošlo k ztrátě, odcizení, poškození nebo zničení skladovaných materiálů, výrobků a součástí Díla.</w:t>
      </w:r>
    </w:p>
    <w:p w14:paraId="775E3792" w14:textId="7E76D3FB" w:rsidR="007B3380" w:rsidRPr="00232573" w:rsidRDefault="007B3380" w:rsidP="00C971B9">
      <w:pPr>
        <w:numPr>
          <w:ilvl w:val="1"/>
          <w:numId w:val="24"/>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 xml:space="preserve">Zhotovitel je povinen odstranit zařízení Staveniště a vyklidit Staveniště nejpozději do </w:t>
      </w:r>
      <w:r w:rsidR="001A1C5F">
        <w:rPr>
          <w:rFonts w:ascii="Calibri" w:hAnsi="Calibri" w:cs="Calibri"/>
          <w:sz w:val="22"/>
          <w:szCs w:val="22"/>
        </w:rPr>
        <w:t>21</w:t>
      </w:r>
      <w:r w:rsidR="001A1C5F" w:rsidRPr="00232573">
        <w:rPr>
          <w:rFonts w:ascii="Calibri" w:hAnsi="Calibri" w:cs="Calibri"/>
          <w:sz w:val="22"/>
          <w:szCs w:val="22"/>
        </w:rPr>
        <w:t xml:space="preserve"> </w:t>
      </w:r>
      <w:r w:rsidRPr="00232573">
        <w:rPr>
          <w:rFonts w:ascii="Calibri" w:hAnsi="Calibri" w:cs="Calibri"/>
          <w:sz w:val="22"/>
          <w:szCs w:val="22"/>
        </w:rPr>
        <w:t xml:space="preserve">dnů ode dne </w:t>
      </w:r>
      <w:r w:rsidR="00AD4B90" w:rsidRPr="00232573">
        <w:rPr>
          <w:rFonts w:ascii="Calibri" w:hAnsi="Calibri" w:cs="Calibri"/>
          <w:sz w:val="22"/>
          <w:szCs w:val="22"/>
        </w:rPr>
        <w:t>dokončení</w:t>
      </w:r>
      <w:r w:rsidRPr="00232573">
        <w:rPr>
          <w:rFonts w:ascii="Calibri" w:hAnsi="Calibri" w:cs="Calibri"/>
          <w:sz w:val="22"/>
          <w:szCs w:val="22"/>
        </w:rPr>
        <w:t xml:space="preserve"> </w:t>
      </w:r>
      <w:r w:rsidR="00AD4B90" w:rsidRPr="00232573">
        <w:rPr>
          <w:rFonts w:ascii="Calibri" w:hAnsi="Calibri" w:cs="Calibri"/>
          <w:sz w:val="22"/>
          <w:szCs w:val="22"/>
        </w:rPr>
        <w:t>Díla</w:t>
      </w:r>
      <w:r w:rsidRPr="00232573">
        <w:rPr>
          <w:rFonts w:ascii="Calibri" w:hAnsi="Calibri" w:cs="Calibri"/>
          <w:sz w:val="22"/>
          <w:szCs w:val="22"/>
        </w:rPr>
        <w:t>, pokud se Smluvní strany nedohodnou písemně jinak.</w:t>
      </w:r>
    </w:p>
    <w:p w14:paraId="73F2D152" w14:textId="77777777" w:rsidR="007B3380" w:rsidRPr="00232573" w:rsidRDefault="007B3380" w:rsidP="00C971B9">
      <w:pPr>
        <w:numPr>
          <w:ilvl w:val="1"/>
          <w:numId w:val="24"/>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Nevyklidí-li Zhotovitel Staveniště ve sjednaném termínu, je Objednatel oprávněn zabezpečit vyklizení Staveniště třetí osobou a náklady s tím spojené uhradí Objednateli Zhotovitel.</w:t>
      </w:r>
    </w:p>
    <w:p w14:paraId="3647BB96" w14:textId="77777777" w:rsidR="00C971B9" w:rsidRDefault="00BE6360" w:rsidP="00C971B9">
      <w:pPr>
        <w:numPr>
          <w:ilvl w:val="1"/>
          <w:numId w:val="24"/>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 xml:space="preserve">Objednatel </w:t>
      </w:r>
      <w:r w:rsidR="00B01E27" w:rsidRPr="00232573">
        <w:rPr>
          <w:rFonts w:ascii="Calibri" w:hAnsi="Calibri" w:cs="Calibri"/>
          <w:sz w:val="22"/>
          <w:szCs w:val="22"/>
        </w:rPr>
        <w:t>upozorňuje na to, že po dobu zhotovení Díla bude z jeho strany zajištěn</w:t>
      </w:r>
      <w:r w:rsidRPr="00232573">
        <w:rPr>
          <w:rFonts w:ascii="Calibri" w:hAnsi="Calibri" w:cs="Calibri"/>
          <w:sz w:val="22"/>
          <w:szCs w:val="22"/>
        </w:rPr>
        <w:t xml:space="preserve"> ve smyslu §</w:t>
      </w:r>
      <w:r w:rsidR="00654D32" w:rsidRPr="00232573">
        <w:rPr>
          <w:rFonts w:ascii="Calibri" w:hAnsi="Calibri" w:cs="Calibri"/>
          <w:sz w:val="22"/>
          <w:szCs w:val="22"/>
        </w:rPr>
        <w:t> </w:t>
      </w:r>
      <w:r w:rsidRPr="00232573">
        <w:rPr>
          <w:rFonts w:ascii="Calibri" w:hAnsi="Calibri" w:cs="Calibri"/>
          <w:sz w:val="22"/>
          <w:szCs w:val="22"/>
        </w:rPr>
        <w:t>161 odst. 2 zákona č. 283/2021 Sb., stavební zákon</w:t>
      </w:r>
      <w:r w:rsidR="00065379" w:rsidRPr="00232573">
        <w:rPr>
          <w:rFonts w:ascii="Calibri" w:hAnsi="Calibri" w:cs="Calibri"/>
          <w:sz w:val="22"/>
          <w:szCs w:val="22"/>
        </w:rPr>
        <w:t>, v platném znění</w:t>
      </w:r>
      <w:r w:rsidRPr="00232573">
        <w:rPr>
          <w:rFonts w:ascii="Calibri" w:hAnsi="Calibri" w:cs="Calibri"/>
          <w:sz w:val="22"/>
          <w:szCs w:val="22"/>
        </w:rPr>
        <w:t xml:space="preserve"> (dále jen „</w:t>
      </w:r>
      <w:r w:rsidRPr="00232573">
        <w:rPr>
          <w:rFonts w:ascii="Calibri" w:hAnsi="Calibri" w:cs="Calibri"/>
          <w:b/>
          <w:bCs/>
          <w:i/>
          <w:iCs/>
          <w:sz w:val="22"/>
          <w:szCs w:val="22"/>
        </w:rPr>
        <w:t>stavební zákon</w:t>
      </w:r>
      <w:r w:rsidRPr="00232573">
        <w:rPr>
          <w:rFonts w:ascii="Calibri" w:hAnsi="Calibri" w:cs="Calibri"/>
          <w:sz w:val="22"/>
          <w:szCs w:val="22"/>
        </w:rPr>
        <w:t>“)</w:t>
      </w:r>
      <w:r w:rsidR="00065379" w:rsidRPr="00232573">
        <w:rPr>
          <w:rFonts w:ascii="Calibri" w:hAnsi="Calibri" w:cs="Calibri"/>
          <w:sz w:val="22"/>
          <w:szCs w:val="22"/>
        </w:rPr>
        <w:t>,</w:t>
      </w:r>
      <w:r w:rsidRPr="00232573">
        <w:rPr>
          <w:rFonts w:ascii="Calibri" w:hAnsi="Calibri" w:cs="Calibri"/>
          <w:sz w:val="22"/>
          <w:szCs w:val="22"/>
        </w:rPr>
        <w:t xml:space="preserve"> dozor projektanta.</w:t>
      </w:r>
    </w:p>
    <w:p w14:paraId="1D65C574" w14:textId="30292A47" w:rsidR="007B3380" w:rsidRPr="00C971B9" w:rsidRDefault="007B3380" w:rsidP="003D32AE">
      <w:pPr>
        <w:pStyle w:val="Odstavecseseznamem"/>
        <w:numPr>
          <w:ilvl w:val="0"/>
          <w:numId w:val="55"/>
        </w:numPr>
        <w:spacing w:before="240" w:after="240" w:line="276" w:lineRule="auto"/>
        <w:ind w:left="567" w:hanging="567"/>
        <w:contextualSpacing w:val="0"/>
        <w:jc w:val="center"/>
        <w:rPr>
          <w:rFonts w:ascii="Calibri" w:hAnsi="Calibri" w:cs="Calibri"/>
          <w:sz w:val="22"/>
          <w:szCs w:val="22"/>
        </w:rPr>
      </w:pPr>
      <w:r w:rsidRPr="00C971B9">
        <w:rPr>
          <w:rFonts w:ascii="Calibri" w:hAnsi="Calibri" w:cs="Calibri"/>
          <w:b/>
          <w:sz w:val="22"/>
          <w:szCs w:val="22"/>
        </w:rPr>
        <w:lastRenderedPageBreak/>
        <w:t>Stavební deník</w:t>
      </w:r>
    </w:p>
    <w:p w14:paraId="6454A86A" w14:textId="25A62E0D" w:rsidR="007B3380" w:rsidRPr="00232573" w:rsidRDefault="007B3380" w:rsidP="00C971B9">
      <w:pPr>
        <w:numPr>
          <w:ilvl w:val="1"/>
          <w:numId w:val="26"/>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 xml:space="preserve">Zhotovitel je povinen vést ode dne předání a převzetí Staveniště o pracích, které provádí, </w:t>
      </w:r>
      <w:r w:rsidR="00BE6360" w:rsidRPr="00232573">
        <w:rPr>
          <w:rFonts w:ascii="Calibri" w:hAnsi="Calibri" w:cs="Calibri"/>
          <w:sz w:val="22"/>
          <w:szCs w:val="22"/>
        </w:rPr>
        <w:t xml:space="preserve">elektronický </w:t>
      </w:r>
      <w:r w:rsidRPr="0060005E">
        <w:rPr>
          <w:rFonts w:ascii="Calibri" w:hAnsi="Calibri" w:cs="Calibri"/>
          <w:sz w:val="22"/>
          <w:szCs w:val="22"/>
        </w:rPr>
        <w:t>stavební deník</w:t>
      </w:r>
      <w:r w:rsidR="00C36F82" w:rsidRPr="0060005E">
        <w:rPr>
          <w:rFonts w:ascii="Calibri" w:hAnsi="Calibri" w:cs="Calibri"/>
          <w:sz w:val="22"/>
          <w:szCs w:val="22"/>
        </w:rPr>
        <w:t>.</w:t>
      </w:r>
      <w:r w:rsidR="007A7BA0" w:rsidRPr="0060005E">
        <w:rPr>
          <w:rFonts w:ascii="Calibri" w:hAnsi="Calibri" w:cs="Calibri"/>
          <w:sz w:val="22"/>
          <w:szCs w:val="22"/>
        </w:rPr>
        <w:t xml:space="preserve"> Zhotovitel povede stavební deník v elektronické podobě, a</w:t>
      </w:r>
      <w:r w:rsidR="007A7BA0" w:rsidRPr="00232573">
        <w:rPr>
          <w:rFonts w:ascii="Calibri" w:hAnsi="Calibri" w:cs="Calibri"/>
          <w:sz w:val="22"/>
          <w:szCs w:val="22"/>
        </w:rPr>
        <w:t xml:space="preserve"> to v souladu s obecně závaznými právními předpisy, zejména pak v souladu se </w:t>
      </w:r>
      <w:r w:rsidR="00BE6360" w:rsidRPr="00232573">
        <w:rPr>
          <w:rFonts w:ascii="Calibri" w:hAnsi="Calibri" w:cs="Calibri"/>
          <w:sz w:val="22"/>
          <w:szCs w:val="22"/>
        </w:rPr>
        <w:t xml:space="preserve">stavebním </w:t>
      </w:r>
      <w:r w:rsidR="007A7BA0" w:rsidRPr="00232573">
        <w:rPr>
          <w:rFonts w:ascii="Calibri" w:hAnsi="Calibri" w:cs="Calibri"/>
          <w:sz w:val="22"/>
          <w:szCs w:val="22"/>
        </w:rPr>
        <w:t>zákonem a příslušnými prováděcími předpisy. Stavební deník bude veden v českém jazyce.</w:t>
      </w:r>
    </w:p>
    <w:p w14:paraId="57C9F24E" w14:textId="5DB30488" w:rsidR="007B3380" w:rsidRPr="00232573" w:rsidRDefault="007B3380" w:rsidP="00C971B9">
      <w:pPr>
        <w:numPr>
          <w:ilvl w:val="1"/>
          <w:numId w:val="26"/>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 xml:space="preserve">Stavební deník </w:t>
      </w:r>
      <w:r w:rsidR="007A7BA0" w:rsidRPr="00232573">
        <w:rPr>
          <w:rFonts w:ascii="Calibri" w:hAnsi="Calibri" w:cs="Calibri"/>
          <w:sz w:val="22"/>
          <w:szCs w:val="22"/>
        </w:rPr>
        <w:t xml:space="preserve">bude přístupný oprávněným osobám Objednatele, případně jiným osobám oprávněným do stavebního deníku </w:t>
      </w:r>
      <w:r w:rsidR="0030554B">
        <w:rPr>
          <w:rFonts w:ascii="Calibri" w:hAnsi="Calibri" w:cs="Calibri"/>
          <w:sz w:val="22"/>
          <w:szCs w:val="22"/>
        </w:rPr>
        <w:t xml:space="preserve">nahlížet či </w:t>
      </w:r>
      <w:r w:rsidR="007A7BA0" w:rsidRPr="00232573">
        <w:rPr>
          <w:rFonts w:ascii="Calibri" w:hAnsi="Calibri" w:cs="Calibri"/>
          <w:sz w:val="22"/>
          <w:szCs w:val="22"/>
        </w:rPr>
        <w:t xml:space="preserve">zapisovat, a to </w:t>
      </w:r>
      <w:r w:rsidR="00F916F7" w:rsidRPr="00232573">
        <w:rPr>
          <w:rFonts w:ascii="Calibri" w:hAnsi="Calibri" w:cs="Calibri"/>
          <w:sz w:val="22"/>
          <w:szCs w:val="22"/>
        </w:rPr>
        <w:t>nepřetržitě.</w:t>
      </w:r>
    </w:p>
    <w:p w14:paraId="41829141" w14:textId="606DAE22" w:rsidR="007B3380" w:rsidRPr="00232573" w:rsidRDefault="007B3380" w:rsidP="00C971B9">
      <w:pPr>
        <w:numPr>
          <w:ilvl w:val="1"/>
          <w:numId w:val="26"/>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 xml:space="preserve">Do stavebního deníku zapisuje Zhotovitel veškeré skutečnosti rozhodné pro provádění </w:t>
      </w:r>
      <w:r w:rsidR="00A00237" w:rsidRPr="00232573">
        <w:rPr>
          <w:rFonts w:ascii="Calibri" w:hAnsi="Calibri" w:cs="Calibri"/>
          <w:sz w:val="22"/>
          <w:szCs w:val="22"/>
        </w:rPr>
        <w:t xml:space="preserve">Díla </w:t>
      </w:r>
      <w:r w:rsidRPr="00232573">
        <w:rPr>
          <w:rFonts w:ascii="Calibri" w:hAnsi="Calibri" w:cs="Calibri"/>
          <w:sz w:val="22"/>
          <w:szCs w:val="22"/>
        </w:rPr>
        <w:t>v souladu s</w:t>
      </w:r>
      <w:r w:rsidR="001F6C67">
        <w:rPr>
          <w:rFonts w:ascii="Calibri" w:hAnsi="Calibri" w:cs="Calibri"/>
          <w:sz w:val="22"/>
          <w:szCs w:val="22"/>
        </w:rPr>
        <w:t> relevantní právní úpravou</w:t>
      </w:r>
      <w:r w:rsidRPr="00232573">
        <w:rPr>
          <w:rFonts w:ascii="Calibri" w:hAnsi="Calibri" w:cs="Calibri"/>
          <w:sz w:val="22"/>
          <w:szCs w:val="22"/>
        </w:rPr>
        <w:t>, zejména je povinen zapisovat údaje o:</w:t>
      </w:r>
    </w:p>
    <w:p w14:paraId="490B3A69" w14:textId="77777777" w:rsidR="007B3380" w:rsidRPr="00232573" w:rsidRDefault="007B3380" w:rsidP="00C971B9">
      <w:pPr>
        <w:pStyle w:val="Odstavecseseznamem"/>
        <w:numPr>
          <w:ilvl w:val="3"/>
          <w:numId w:val="18"/>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stavu Staveniště, počasí, počtu pracovníků a nasazení strojů a dopravních prostředků;</w:t>
      </w:r>
    </w:p>
    <w:p w14:paraId="4ECCB924" w14:textId="77777777" w:rsidR="007B3380" w:rsidRPr="00232573" w:rsidRDefault="007B3380" w:rsidP="00C971B9">
      <w:pPr>
        <w:pStyle w:val="Odstavecseseznamem"/>
        <w:numPr>
          <w:ilvl w:val="3"/>
          <w:numId w:val="18"/>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časovém postupu prací;</w:t>
      </w:r>
    </w:p>
    <w:p w14:paraId="1EE7829B" w14:textId="77777777" w:rsidR="007B3380" w:rsidRPr="00232573" w:rsidRDefault="007B3380" w:rsidP="00C971B9">
      <w:pPr>
        <w:pStyle w:val="Odstavecseseznamem"/>
        <w:numPr>
          <w:ilvl w:val="3"/>
          <w:numId w:val="18"/>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kontrole jakosti provedených prací;</w:t>
      </w:r>
    </w:p>
    <w:p w14:paraId="328A36B2" w14:textId="77777777" w:rsidR="007B3380" w:rsidRPr="00232573" w:rsidRDefault="007B3380" w:rsidP="00C971B9">
      <w:pPr>
        <w:pStyle w:val="Odstavecseseznamem"/>
        <w:numPr>
          <w:ilvl w:val="3"/>
          <w:numId w:val="18"/>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opatřeních učiněných v souladu s předpisy bezpečnosti a ochrany zdraví;</w:t>
      </w:r>
    </w:p>
    <w:p w14:paraId="7B6121F4" w14:textId="77777777" w:rsidR="007B3380" w:rsidRPr="00232573" w:rsidRDefault="007B3380" w:rsidP="00C971B9">
      <w:pPr>
        <w:pStyle w:val="Odstavecseseznamem"/>
        <w:numPr>
          <w:ilvl w:val="3"/>
          <w:numId w:val="18"/>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opatřeních učiněných v souladu s předpisy požární ochrany a ochrany životního prostředí;</w:t>
      </w:r>
    </w:p>
    <w:p w14:paraId="58607EEE" w14:textId="7E7B155E" w:rsidR="007B3380" w:rsidRPr="00232573" w:rsidRDefault="007B3380" w:rsidP="00C971B9">
      <w:pPr>
        <w:pStyle w:val="Odstavecseseznamem"/>
        <w:numPr>
          <w:ilvl w:val="3"/>
          <w:numId w:val="18"/>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 xml:space="preserve">událostech nebo překážkách majících vliv na provádění </w:t>
      </w:r>
      <w:r w:rsidR="00AA75A0" w:rsidRPr="00232573">
        <w:rPr>
          <w:rFonts w:ascii="Calibri" w:hAnsi="Calibri" w:cs="Calibri"/>
          <w:sz w:val="22"/>
          <w:szCs w:val="22"/>
        </w:rPr>
        <w:t>Díla</w:t>
      </w:r>
      <w:r w:rsidRPr="00232573">
        <w:rPr>
          <w:rFonts w:ascii="Calibri" w:hAnsi="Calibri" w:cs="Calibri"/>
          <w:sz w:val="22"/>
          <w:szCs w:val="22"/>
        </w:rPr>
        <w:t>.</w:t>
      </w:r>
    </w:p>
    <w:p w14:paraId="55C81339" w14:textId="0A01DE50" w:rsidR="007B3380" w:rsidRPr="00232573" w:rsidRDefault="00BE6360" w:rsidP="00C971B9">
      <w:pPr>
        <w:pStyle w:val="Odstavecseseznamem"/>
        <w:numPr>
          <w:ilvl w:val="1"/>
          <w:numId w:val="26"/>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Denní záznamy o prováděných pracích se do stavebního deníku budou zapisovat zásadně v den, kdy byly tyto práce provedeny nebo kdy nastaly okolnosti, které jsou předmětem zápisu a do stavebního deníku budou zapsány všechny skutečnosti související s plněním předmětu této smlouvy, zejména časový postup prací a jejich kvalita, druh použitých materiálů a technologií, zdůvodnění odchylek v postupech prací a v použitých materiálech oproti Projektové dokumentaci, další údaje, které souvisí s hospodárností a bezpečností práce či stanovení lhůt k odstranění zjištěných vad a nedodělků.</w:t>
      </w:r>
    </w:p>
    <w:p w14:paraId="6032999C" w14:textId="77777777" w:rsidR="007B3380" w:rsidRPr="00232573" w:rsidRDefault="007B3380" w:rsidP="00C971B9">
      <w:pPr>
        <w:pStyle w:val="Odstavecseseznamem"/>
        <w:numPr>
          <w:ilvl w:val="1"/>
          <w:numId w:val="26"/>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V případě neočekávaných událostí nebo okolností mající zvláštní význam pro další postup stavby, pořizuje Zhotovitel i příslušnou fotodokumentaci, která se stane součástí stavebního deníku.</w:t>
      </w:r>
    </w:p>
    <w:p w14:paraId="25122F58" w14:textId="50BBD245" w:rsidR="003237D1" w:rsidRPr="00232573" w:rsidRDefault="003237D1" w:rsidP="00C971B9">
      <w:pPr>
        <w:pStyle w:val="Odstavecseseznamem"/>
        <w:numPr>
          <w:ilvl w:val="1"/>
          <w:numId w:val="26"/>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 xml:space="preserve">V případě nesouhlasného stanoviska k provedenému zápisu od zmocněných zástupců Objednatele je </w:t>
      </w:r>
      <w:r w:rsidR="00827B6F" w:rsidRPr="00232573">
        <w:rPr>
          <w:rFonts w:ascii="Calibri" w:hAnsi="Calibri" w:cs="Calibri"/>
          <w:sz w:val="22"/>
          <w:szCs w:val="22"/>
        </w:rPr>
        <w:t>pověřená osoba</w:t>
      </w:r>
      <w:r w:rsidRPr="00232573">
        <w:rPr>
          <w:rFonts w:ascii="Calibri" w:hAnsi="Calibri" w:cs="Calibri"/>
          <w:sz w:val="22"/>
          <w:szCs w:val="22"/>
        </w:rPr>
        <w:t xml:space="preserve"> Zhotovitele povin</w:t>
      </w:r>
      <w:r w:rsidR="00827B6F" w:rsidRPr="00232573">
        <w:rPr>
          <w:rFonts w:ascii="Calibri" w:hAnsi="Calibri" w:cs="Calibri"/>
          <w:sz w:val="22"/>
          <w:szCs w:val="22"/>
        </w:rPr>
        <w:t>na</w:t>
      </w:r>
      <w:r w:rsidRPr="00232573">
        <w:rPr>
          <w:rFonts w:ascii="Calibri" w:hAnsi="Calibri" w:cs="Calibri"/>
          <w:sz w:val="22"/>
          <w:szCs w:val="22"/>
        </w:rPr>
        <w:t xml:space="preserve"> </w:t>
      </w:r>
      <w:r w:rsidR="00827B6F" w:rsidRPr="00232573">
        <w:rPr>
          <w:rFonts w:ascii="Calibri" w:hAnsi="Calibri" w:cs="Calibri"/>
          <w:sz w:val="22"/>
          <w:szCs w:val="22"/>
        </w:rPr>
        <w:t>do 3 pracovních dní</w:t>
      </w:r>
      <w:r w:rsidRPr="00232573">
        <w:rPr>
          <w:rFonts w:ascii="Calibri" w:hAnsi="Calibri" w:cs="Calibri"/>
          <w:sz w:val="22"/>
          <w:szCs w:val="22"/>
        </w:rPr>
        <w:t xml:space="preserve"> připojit k záznamu své písemné stanovisko</w:t>
      </w:r>
      <w:r w:rsidR="00827B6F" w:rsidRPr="00232573">
        <w:rPr>
          <w:rFonts w:ascii="Calibri" w:hAnsi="Calibri" w:cs="Calibri"/>
          <w:sz w:val="22"/>
          <w:szCs w:val="22"/>
        </w:rPr>
        <w:t>, v němž vyjádří případnou výhradu</w:t>
      </w:r>
      <w:r w:rsidRPr="00232573">
        <w:rPr>
          <w:rFonts w:ascii="Calibri" w:hAnsi="Calibri" w:cs="Calibri"/>
          <w:sz w:val="22"/>
          <w:szCs w:val="22"/>
        </w:rPr>
        <w:t>. Pokud tak neučiní, má se za to, že s obsahem záznamu souhlasí.</w:t>
      </w:r>
    </w:p>
    <w:p w14:paraId="6497039A" w14:textId="6155255A" w:rsidR="007B3380" w:rsidRPr="00232573" w:rsidRDefault="007B3380" w:rsidP="00C971B9">
      <w:pPr>
        <w:pStyle w:val="Odstavecseseznamem"/>
        <w:numPr>
          <w:ilvl w:val="1"/>
          <w:numId w:val="26"/>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 xml:space="preserve">Pro účely kontroly průběhu provádění </w:t>
      </w:r>
      <w:r w:rsidR="00AA75A0" w:rsidRPr="00232573">
        <w:rPr>
          <w:rFonts w:ascii="Calibri" w:hAnsi="Calibri" w:cs="Calibri"/>
          <w:sz w:val="22"/>
          <w:szCs w:val="22"/>
        </w:rPr>
        <w:t xml:space="preserve">Díla </w:t>
      </w:r>
      <w:r w:rsidRPr="00232573">
        <w:rPr>
          <w:rFonts w:ascii="Calibri" w:hAnsi="Calibri" w:cs="Calibri"/>
          <w:sz w:val="22"/>
          <w:szCs w:val="22"/>
        </w:rPr>
        <w:t>organizuje Objednatel kontrolní dny v termínech nezbytných pro řádné provádění kontroly, nejméně však jedenkrát měsíčně. Objednatel je povinen oznámit Zhotoviteli konání kontrolního dne písemně a nejméně 5 dnů před jeho konáním.</w:t>
      </w:r>
    </w:p>
    <w:p w14:paraId="02539781" w14:textId="24973174" w:rsidR="007B3380" w:rsidRPr="00232573" w:rsidRDefault="007B3380" w:rsidP="00C971B9">
      <w:pPr>
        <w:pStyle w:val="Odstavecseseznamem"/>
        <w:numPr>
          <w:ilvl w:val="1"/>
          <w:numId w:val="26"/>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 xml:space="preserve">Pro účely kontrolního dne se Zhotovitel zavazuje zajistit účast stavbyvedoucího, zástupce stavbyvedoucího a odpovědných zástupců poddodavatelů. Zhotovitel zapíše do </w:t>
      </w:r>
      <w:r w:rsidR="00A00237" w:rsidRPr="00232573">
        <w:rPr>
          <w:rFonts w:ascii="Calibri" w:hAnsi="Calibri" w:cs="Calibri"/>
          <w:sz w:val="22"/>
          <w:szCs w:val="22"/>
        </w:rPr>
        <w:t xml:space="preserve">stavebního </w:t>
      </w:r>
      <w:r w:rsidRPr="00232573">
        <w:rPr>
          <w:rFonts w:ascii="Calibri" w:hAnsi="Calibri" w:cs="Calibri"/>
          <w:sz w:val="22"/>
          <w:szCs w:val="22"/>
        </w:rPr>
        <w:t>deníku údaje o konání kontrolních dnů a jejich závěry.</w:t>
      </w:r>
    </w:p>
    <w:p w14:paraId="07148E9E" w14:textId="06C4FC38" w:rsidR="00AD5BAD" w:rsidRPr="00CC2690" w:rsidRDefault="00BE6360" w:rsidP="00CC2690">
      <w:pPr>
        <w:pStyle w:val="Odstavecseseznamem"/>
        <w:numPr>
          <w:ilvl w:val="1"/>
          <w:numId w:val="26"/>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 xml:space="preserve">Jakýkoliv záznam ve stavebním deníku nelze považovat za změnu této </w:t>
      </w:r>
      <w:r w:rsidR="001D5767" w:rsidRPr="00232573">
        <w:rPr>
          <w:rFonts w:ascii="Calibri" w:hAnsi="Calibri" w:cs="Calibri"/>
          <w:sz w:val="22"/>
          <w:szCs w:val="22"/>
        </w:rPr>
        <w:t>S</w:t>
      </w:r>
      <w:r w:rsidRPr="00232573">
        <w:rPr>
          <w:rFonts w:ascii="Calibri" w:hAnsi="Calibri" w:cs="Calibri"/>
          <w:sz w:val="22"/>
          <w:szCs w:val="22"/>
        </w:rPr>
        <w:t>mlouvy.</w:t>
      </w:r>
    </w:p>
    <w:p w14:paraId="08577C29" w14:textId="544780B2" w:rsidR="008D15C6" w:rsidRPr="00CC2690" w:rsidRDefault="008D15C6" w:rsidP="003D32AE">
      <w:pPr>
        <w:pStyle w:val="Nadpis1"/>
        <w:numPr>
          <w:ilvl w:val="0"/>
          <w:numId w:val="55"/>
        </w:numPr>
        <w:spacing w:before="240" w:after="240"/>
        <w:ind w:left="567" w:hanging="567"/>
        <w:jc w:val="center"/>
        <w:rPr>
          <w:rFonts w:ascii="Calibri" w:hAnsi="Calibri" w:cs="Calibri"/>
          <w:b/>
          <w:sz w:val="22"/>
          <w:szCs w:val="22"/>
        </w:rPr>
      </w:pPr>
      <w:r w:rsidRPr="00CC2690">
        <w:rPr>
          <w:rFonts w:ascii="Calibri" w:hAnsi="Calibri" w:cs="Calibri"/>
          <w:b/>
          <w:sz w:val="22"/>
          <w:szCs w:val="22"/>
        </w:rPr>
        <w:lastRenderedPageBreak/>
        <w:t xml:space="preserve">Provádění </w:t>
      </w:r>
      <w:r w:rsidR="00AA75A0" w:rsidRPr="00CC2690">
        <w:rPr>
          <w:rFonts w:ascii="Calibri" w:hAnsi="Calibri" w:cs="Calibri"/>
          <w:b/>
          <w:sz w:val="22"/>
          <w:szCs w:val="22"/>
        </w:rPr>
        <w:t>Díla</w:t>
      </w:r>
    </w:p>
    <w:p w14:paraId="1F42F3CF" w14:textId="7BF7D48F" w:rsidR="008D15C6" w:rsidRDefault="008D15C6" w:rsidP="00CC2690">
      <w:pPr>
        <w:pStyle w:val="Odstavecseseznamem"/>
        <w:numPr>
          <w:ilvl w:val="0"/>
          <w:numId w:val="33"/>
        </w:numPr>
        <w:tabs>
          <w:tab w:val="left" w:pos="851"/>
        </w:tabs>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 xml:space="preserve">Při provádění </w:t>
      </w:r>
      <w:r w:rsidR="00AA75A0" w:rsidRPr="00232573">
        <w:rPr>
          <w:rFonts w:ascii="Calibri" w:hAnsi="Calibri" w:cs="Calibri"/>
          <w:sz w:val="22"/>
          <w:szCs w:val="22"/>
        </w:rPr>
        <w:t xml:space="preserve">Díla </w:t>
      </w:r>
      <w:r w:rsidRPr="00232573">
        <w:rPr>
          <w:rFonts w:ascii="Calibri" w:hAnsi="Calibri" w:cs="Calibri"/>
          <w:sz w:val="22"/>
          <w:szCs w:val="22"/>
        </w:rPr>
        <w:t>postupuje Zhotovitel samostatně. Zhotovitel se však zavazuje respektovat veškeré pokyny Objednatele</w:t>
      </w:r>
      <w:r w:rsidR="00A3300B" w:rsidRPr="00232573">
        <w:rPr>
          <w:rFonts w:ascii="Calibri" w:hAnsi="Calibri" w:cs="Calibri"/>
          <w:sz w:val="22"/>
          <w:szCs w:val="22"/>
        </w:rPr>
        <w:t xml:space="preserve"> a jím určených osob</w:t>
      </w:r>
      <w:r w:rsidRPr="00232573">
        <w:rPr>
          <w:rFonts w:ascii="Calibri" w:hAnsi="Calibri" w:cs="Calibri"/>
          <w:sz w:val="22"/>
          <w:szCs w:val="22"/>
        </w:rPr>
        <w:t xml:space="preserve">, týkající se realizace </w:t>
      </w:r>
      <w:r w:rsidR="00AA75A0" w:rsidRPr="00232573">
        <w:rPr>
          <w:rFonts w:ascii="Calibri" w:hAnsi="Calibri" w:cs="Calibri"/>
          <w:sz w:val="22"/>
          <w:szCs w:val="22"/>
        </w:rPr>
        <w:t xml:space="preserve">Díla </w:t>
      </w:r>
      <w:r w:rsidRPr="00232573">
        <w:rPr>
          <w:rFonts w:ascii="Calibri" w:hAnsi="Calibri" w:cs="Calibri"/>
          <w:sz w:val="22"/>
          <w:szCs w:val="22"/>
        </w:rPr>
        <w:t>a upozorňující na možné porušování smluvních povinností Zhotovitele.</w:t>
      </w:r>
    </w:p>
    <w:p w14:paraId="38BD7E56" w14:textId="4A5B203C" w:rsidR="00E07FE3" w:rsidRPr="00232573" w:rsidRDefault="008D15C6" w:rsidP="00CC2690">
      <w:pPr>
        <w:pStyle w:val="Odstavecseseznamem"/>
        <w:numPr>
          <w:ilvl w:val="0"/>
          <w:numId w:val="33"/>
        </w:numPr>
        <w:tabs>
          <w:tab w:val="left" w:pos="851"/>
        </w:tabs>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 xml:space="preserve">Zhotovitel je povinen upozornit Objednatele bez zbytečného odkladu na nevhodnou povahu věcí převzatých od Objednatele nebo pokynů daných mu Objednatelem k provedení </w:t>
      </w:r>
      <w:r w:rsidR="00AA75A0" w:rsidRPr="00232573">
        <w:rPr>
          <w:rFonts w:ascii="Calibri" w:hAnsi="Calibri" w:cs="Calibri"/>
          <w:sz w:val="22"/>
          <w:szCs w:val="22"/>
        </w:rPr>
        <w:t>Díla</w:t>
      </w:r>
      <w:r w:rsidRPr="00232573">
        <w:rPr>
          <w:rFonts w:ascii="Calibri" w:hAnsi="Calibri" w:cs="Calibri"/>
          <w:sz w:val="22"/>
          <w:szCs w:val="22"/>
        </w:rPr>
        <w:t>, jestliže Zhotovitel mohl tuto nevhodnost zjistit při vynaložení odborné péče.</w:t>
      </w:r>
    </w:p>
    <w:p w14:paraId="193370FA" w14:textId="72FD1E15" w:rsidR="00E07FE3" w:rsidRPr="00232573" w:rsidRDefault="00E07FE3" w:rsidP="00CC2690">
      <w:pPr>
        <w:pStyle w:val="Odstavecseseznamem"/>
        <w:numPr>
          <w:ilvl w:val="0"/>
          <w:numId w:val="33"/>
        </w:numPr>
        <w:tabs>
          <w:tab w:val="left" w:pos="851"/>
        </w:tabs>
        <w:spacing w:before="120" w:after="120" w:line="276" w:lineRule="auto"/>
        <w:ind w:left="567" w:hanging="567"/>
        <w:contextualSpacing w:val="0"/>
        <w:jc w:val="both"/>
        <w:rPr>
          <w:rFonts w:ascii="Calibri" w:hAnsi="Calibri" w:cs="Calibri"/>
          <w:sz w:val="22"/>
          <w:szCs w:val="22"/>
        </w:rPr>
      </w:pPr>
      <w:r w:rsidRPr="00232573">
        <w:rPr>
          <w:rFonts w:ascii="Calibri" w:hAnsi="Calibri" w:cs="Calibri"/>
          <w:snapToGrid w:val="0"/>
          <w:sz w:val="22"/>
          <w:szCs w:val="22"/>
        </w:rPr>
        <w:t xml:space="preserve">Zhotovitel je při provádění Díla povinen postupovat tak, aby </w:t>
      </w:r>
      <w:r w:rsidR="00CC2690">
        <w:rPr>
          <w:rFonts w:ascii="Calibri" w:hAnsi="Calibri" w:cs="Calibri"/>
          <w:snapToGrid w:val="0"/>
          <w:sz w:val="22"/>
          <w:szCs w:val="22"/>
        </w:rPr>
        <w:t>nebyl ohrožen kontinuální chod provozu Objednatele</w:t>
      </w:r>
      <w:r w:rsidRPr="00232573">
        <w:rPr>
          <w:rFonts w:ascii="Calibri" w:hAnsi="Calibri" w:cs="Calibri"/>
          <w:snapToGrid w:val="0"/>
          <w:sz w:val="22"/>
          <w:szCs w:val="22"/>
        </w:rPr>
        <w:t>.</w:t>
      </w:r>
      <w:r w:rsidR="000D2620">
        <w:rPr>
          <w:rFonts w:ascii="Calibri" w:hAnsi="Calibri" w:cs="Calibri"/>
          <w:snapToGrid w:val="0"/>
          <w:sz w:val="22"/>
          <w:szCs w:val="22"/>
        </w:rPr>
        <w:t xml:space="preserve"> Zhotovitel je povinen koordinovat realizaci Díla s realizací projektu s názvem „</w:t>
      </w:r>
      <w:r w:rsidR="000D2620" w:rsidRPr="000D2620">
        <w:rPr>
          <w:rFonts w:ascii="Calibri" w:hAnsi="Calibri" w:cs="Calibri"/>
          <w:snapToGrid w:val="0"/>
          <w:sz w:val="22"/>
          <w:szCs w:val="22"/>
        </w:rPr>
        <w:t>Modernizace ZEVO společnosti SAKO Brno</w:t>
      </w:r>
      <w:r w:rsidR="000D2620">
        <w:rPr>
          <w:rFonts w:ascii="Calibri" w:hAnsi="Calibri" w:cs="Calibri"/>
          <w:snapToGrid w:val="0"/>
          <w:sz w:val="22"/>
          <w:szCs w:val="22"/>
        </w:rPr>
        <w:t>“, který na základě smlouvy o dílo uzavřené dne 21. 11. 2025 mezi Objednatelem a obchodní společností Metrostav CZ s.r.o. (dále jen „</w:t>
      </w:r>
      <w:r w:rsidR="000D2620" w:rsidRPr="00A612DC">
        <w:rPr>
          <w:rFonts w:ascii="Calibri" w:hAnsi="Calibri" w:cs="Calibri"/>
          <w:b/>
          <w:bCs/>
          <w:i/>
          <w:iCs/>
          <w:snapToGrid w:val="0"/>
          <w:sz w:val="22"/>
          <w:szCs w:val="22"/>
        </w:rPr>
        <w:t>projekt OHB II</w:t>
      </w:r>
      <w:r w:rsidR="000D2620">
        <w:rPr>
          <w:rFonts w:ascii="Calibri" w:hAnsi="Calibri" w:cs="Calibri"/>
          <w:snapToGrid w:val="0"/>
          <w:sz w:val="22"/>
          <w:szCs w:val="22"/>
        </w:rPr>
        <w:t xml:space="preserve">“), a to v maximálním možném rozsahu, aby </w:t>
      </w:r>
      <w:r w:rsidR="0030554B">
        <w:rPr>
          <w:rFonts w:ascii="Calibri" w:hAnsi="Calibri" w:cs="Calibri"/>
          <w:snapToGrid w:val="0"/>
          <w:sz w:val="22"/>
          <w:szCs w:val="22"/>
        </w:rPr>
        <w:t xml:space="preserve">mohla být </w:t>
      </w:r>
      <w:r w:rsidR="000D2620">
        <w:rPr>
          <w:rFonts w:ascii="Calibri" w:hAnsi="Calibri" w:cs="Calibri"/>
          <w:snapToGrid w:val="0"/>
          <w:sz w:val="22"/>
          <w:szCs w:val="22"/>
        </w:rPr>
        <w:t>úspěšně realizována obě díla.</w:t>
      </w:r>
    </w:p>
    <w:p w14:paraId="089476AD" w14:textId="05BB73AE" w:rsidR="008D15C6" w:rsidRDefault="008D15C6" w:rsidP="00CC2690">
      <w:pPr>
        <w:pStyle w:val="Odstavecseseznamem"/>
        <w:numPr>
          <w:ilvl w:val="0"/>
          <w:numId w:val="33"/>
        </w:numPr>
        <w:tabs>
          <w:tab w:val="left" w:pos="851"/>
        </w:tabs>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 xml:space="preserve">Zhotovitel je povinen zajistit při provádění </w:t>
      </w:r>
      <w:r w:rsidR="00AA75A0" w:rsidRPr="00232573">
        <w:rPr>
          <w:rFonts w:ascii="Calibri" w:hAnsi="Calibri" w:cs="Calibri"/>
          <w:sz w:val="22"/>
          <w:szCs w:val="22"/>
        </w:rPr>
        <w:t xml:space="preserve">Díla </w:t>
      </w:r>
      <w:r w:rsidRPr="00232573">
        <w:rPr>
          <w:rFonts w:ascii="Calibri" w:hAnsi="Calibri" w:cs="Calibri"/>
          <w:sz w:val="22"/>
          <w:szCs w:val="22"/>
        </w:rPr>
        <w:t>dodržení veškerých bezpečnostních opatření a</w:t>
      </w:r>
      <w:r w:rsidR="000853BE" w:rsidRPr="00232573">
        <w:rPr>
          <w:rFonts w:ascii="Calibri" w:hAnsi="Calibri" w:cs="Calibri"/>
          <w:sz w:val="22"/>
          <w:szCs w:val="22"/>
        </w:rPr>
        <w:t> </w:t>
      </w:r>
      <w:r w:rsidRPr="00232573">
        <w:rPr>
          <w:rFonts w:ascii="Calibri" w:hAnsi="Calibri" w:cs="Calibri"/>
          <w:sz w:val="22"/>
          <w:szCs w:val="22"/>
        </w:rPr>
        <w:t xml:space="preserve">hygienických opatření a opatření vedoucích k požární ochraně prováděného </w:t>
      </w:r>
      <w:r w:rsidR="00AA75A0" w:rsidRPr="00232573">
        <w:rPr>
          <w:rFonts w:ascii="Calibri" w:hAnsi="Calibri" w:cs="Calibri"/>
          <w:sz w:val="22"/>
          <w:szCs w:val="22"/>
        </w:rPr>
        <w:t>Díla</w:t>
      </w:r>
      <w:r w:rsidRPr="00232573">
        <w:rPr>
          <w:rFonts w:ascii="Calibri" w:hAnsi="Calibri" w:cs="Calibri"/>
          <w:sz w:val="22"/>
          <w:szCs w:val="22"/>
        </w:rPr>
        <w:t>, a to v rozsahu a způsobem stanoveným obecně závaznými právními předpisy.</w:t>
      </w:r>
    </w:p>
    <w:p w14:paraId="234025E1" w14:textId="6EF9E02F" w:rsidR="00CC2690" w:rsidRPr="00232573" w:rsidRDefault="00CC2690" w:rsidP="00CC2690">
      <w:pPr>
        <w:pStyle w:val="Odstavecseseznamem"/>
        <w:numPr>
          <w:ilvl w:val="0"/>
          <w:numId w:val="33"/>
        </w:numPr>
        <w:tabs>
          <w:tab w:val="left" w:pos="851"/>
        </w:tabs>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Při provádění Díla se Zhotovitel zavazuje postupovat co nejvíce šetrným způsobem k okolí Stavby a obyvatelům zde žijícím. Zejména se jedná o dodržování právních předpisů regulujících hluk, smog a jiné obtěžující imise</w:t>
      </w:r>
      <w:r>
        <w:rPr>
          <w:rFonts w:ascii="Calibri" w:hAnsi="Calibri" w:cs="Calibri"/>
          <w:sz w:val="22"/>
          <w:szCs w:val="22"/>
        </w:rPr>
        <w:t>.</w:t>
      </w:r>
    </w:p>
    <w:p w14:paraId="5B4F943B" w14:textId="2E9424EF" w:rsidR="00C644C4" w:rsidRDefault="008D15C6" w:rsidP="00CC2690">
      <w:pPr>
        <w:pStyle w:val="Odstavecseseznamem"/>
        <w:numPr>
          <w:ilvl w:val="0"/>
          <w:numId w:val="33"/>
        </w:numPr>
        <w:tabs>
          <w:tab w:val="left" w:pos="851"/>
        </w:tabs>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Zhotovitel na sebe přebírá nebezpečí změny okolností dle § 1765</w:t>
      </w:r>
      <w:r w:rsidR="002B532D" w:rsidRPr="00232573">
        <w:rPr>
          <w:rFonts w:ascii="Calibri" w:hAnsi="Calibri" w:cs="Calibri"/>
          <w:sz w:val="22"/>
          <w:szCs w:val="22"/>
        </w:rPr>
        <w:t xml:space="preserve"> odst. 2</w:t>
      </w:r>
      <w:r w:rsidRPr="00232573">
        <w:rPr>
          <w:rFonts w:ascii="Calibri" w:hAnsi="Calibri" w:cs="Calibri"/>
          <w:sz w:val="22"/>
          <w:szCs w:val="22"/>
        </w:rPr>
        <w:t xml:space="preserve"> občanského zákoníku.</w:t>
      </w:r>
    </w:p>
    <w:p w14:paraId="17740847" w14:textId="475E4FA4" w:rsidR="00D361AA" w:rsidRDefault="00D361AA" w:rsidP="00CC2690">
      <w:pPr>
        <w:pStyle w:val="Odstavecseseznamem"/>
        <w:numPr>
          <w:ilvl w:val="0"/>
          <w:numId w:val="33"/>
        </w:numPr>
        <w:tabs>
          <w:tab w:val="left" w:pos="851"/>
        </w:tabs>
        <w:spacing w:before="120" w:after="120" w:line="276" w:lineRule="auto"/>
        <w:ind w:left="567" w:hanging="567"/>
        <w:contextualSpacing w:val="0"/>
        <w:jc w:val="both"/>
        <w:rPr>
          <w:rFonts w:ascii="Calibri" w:hAnsi="Calibri" w:cs="Calibri"/>
          <w:sz w:val="22"/>
          <w:szCs w:val="22"/>
        </w:rPr>
      </w:pPr>
      <w:r>
        <w:rPr>
          <w:rFonts w:ascii="Calibri" w:hAnsi="Calibri" w:cs="Calibri"/>
          <w:sz w:val="22"/>
          <w:szCs w:val="22"/>
        </w:rPr>
        <w:t>Hovoří-li se ve Smlouvě o Díle, uplatní se takové ustanovení i na část Díla – Středová kolej, a to v rozsahu, který odpovídá povaze dané věci, není-li výslovně stanoveno jinak.</w:t>
      </w:r>
    </w:p>
    <w:p w14:paraId="0CC23424" w14:textId="58E0394C" w:rsidR="00885E56" w:rsidRPr="00A612DC" w:rsidRDefault="00885E56" w:rsidP="00481186">
      <w:pPr>
        <w:pStyle w:val="Odstavecseseznamem"/>
        <w:numPr>
          <w:ilvl w:val="0"/>
          <w:numId w:val="33"/>
        </w:numPr>
        <w:tabs>
          <w:tab w:val="left" w:pos="851"/>
        </w:tabs>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 xml:space="preserve">Zhotovitel se zavazuje poskytnout nejpozději </w:t>
      </w:r>
      <w:r>
        <w:rPr>
          <w:rFonts w:ascii="Calibri" w:hAnsi="Calibri" w:cs="Calibri"/>
          <w:sz w:val="22"/>
          <w:szCs w:val="22"/>
        </w:rPr>
        <w:t>v</w:t>
      </w:r>
      <w:r w:rsidRPr="00232573">
        <w:rPr>
          <w:rFonts w:ascii="Calibri" w:hAnsi="Calibri" w:cs="Calibri"/>
          <w:sz w:val="22"/>
          <w:szCs w:val="22"/>
        </w:rPr>
        <w:t xml:space="preserve"> den </w:t>
      </w:r>
      <w:r>
        <w:rPr>
          <w:rFonts w:ascii="Calibri" w:hAnsi="Calibri" w:cs="Calibri"/>
          <w:sz w:val="22"/>
          <w:szCs w:val="22"/>
        </w:rPr>
        <w:t xml:space="preserve">převzetí Staveniště podle odst. </w:t>
      </w:r>
      <w:r>
        <w:rPr>
          <w:rFonts w:ascii="Calibri" w:hAnsi="Calibri" w:cs="Calibri"/>
          <w:sz w:val="22"/>
          <w:szCs w:val="22"/>
        </w:rPr>
        <w:fldChar w:fldCharType="begin"/>
      </w:r>
      <w:r>
        <w:rPr>
          <w:rFonts w:ascii="Calibri" w:hAnsi="Calibri" w:cs="Calibri"/>
          <w:sz w:val="22"/>
          <w:szCs w:val="22"/>
        </w:rPr>
        <w:instrText xml:space="preserve"> REF _Ref154146410 \r \h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4.1</w:t>
      </w:r>
      <w:r>
        <w:rPr>
          <w:rFonts w:ascii="Calibri" w:hAnsi="Calibri" w:cs="Calibri"/>
          <w:sz w:val="22"/>
          <w:szCs w:val="22"/>
        </w:rPr>
        <w:fldChar w:fldCharType="end"/>
      </w:r>
      <w:r>
        <w:rPr>
          <w:rFonts w:ascii="Calibri" w:hAnsi="Calibri" w:cs="Calibri"/>
          <w:sz w:val="22"/>
          <w:szCs w:val="22"/>
        </w:rPr>
        <w:t xml:space="preserve"> písm. </w:t>
      </w:r>
      <w:r>
        <w:rPr>
          <w:rFonts w:ascii="Calibri" w:hAnsi="Calibri" w:cs="Calibri"/>
          <w:sz w:val="22"/>
          <w:szCs w:val="22"/>
        </w:rPr>
        <w:fldChar w:fldCharType="begin"/>
      </w:r>
      <w:r>
        <w:rPr>
          <w:rFonts w:ascii="Calibri" w:hAnsi="Calibri" w:cs="Calibri"/>
          <w:sz w:val="22"/>
          <w:szCs w:val="22"/>
        </w:rPr>
        <w:instrText xml:space="preserve"> REF _Ref220434948 \r \h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a)</w:t>
      </w:r>
      <w:r>
        <w:rPr>
          <w:rFonts w:ascii="Calibri" w:hAnsi="Calibri" w:cs="Calibri"/>
          <w:sz w:val="22"/>
          <w:szCs w:val="22"/>
        </w:rPr>
        <w:fldChar w:fldCharType="end"/>
      </w:r>
      <w:r w:rsidRPr="00232573">
        <w:rPr>
          <w:rFonts w:ascii="Calibri" w:hAnsi="Calibri" w:cs="Calibri"/>
          <w:sz w:val="22"/>
          <w:szCs w:val="22"/>
        </w:rPr>
        <w:t xml:space="preserve"> </w:t>
      </w:r>
      <w:r>
        <w:rPr>
          <w:rFonts w:ascii="Calibri" w:hAnsi="Calibri" w:cs="Calibri"/>
          <w:sz w:val="22"/>
          <w:szCs w:val="22"/>
        </w:rPr>
        <w:t>Smlouvy b</w:t>
      </w:r>
      <w:r w:rsidRPr="00232573">
        <w:rPr>
          <w:rFonts w:ascii="Calibri" w:hAnsi="Calibri" w:cs="Calibri"/>
          <w:sz w:val="22"/>
          <w:szCs w:val="22"/>
        </w:rPr>
        <w:t xml:space="preserve">ankovní záruku za </w:t>
      </w:r>
      <w:r w:rsidR="00A612DC">
        <w:rPr>
          <w:rFonts w:ascii="Calibri" w:hAnsi="Calibri" w:cs="Calibri"/>
          <w:sz w:val="22"/>
          <w:szCs w:val="22"/>
        </w:rPr>
        <w:t>řádné dokončení</w:t>
      </w:r>
      <w:r>
        <w:rPr>
          <w:rFonts w:ascii="Calibri" w:hAnsi="Calibri" w:cs="Calibri"/>
          <w:sz w:val="22"/>
          <w:szCs w:val="22"/>
        </w:rPr>
        <w:t xml:space="preserve"> Díla</w:t>
      </w:r>
      <w:r w:rsidRPr="00232573">
        <w:rPr>
          <w:rFonts w:ascii="Calibri" w:hAnsi="Calibri" w:cs="Calibri"/>
          <w:sz w:val="22"/>
          <w:szCs w:val="22"/>
        </w:rPr>
        <w:t xml:space="preserve"> ve smyslu § 2029 občanského zákoníku. Zhotovitel musí předložit Objednateli originál záruční listiny peněžního ústavu (bankovní záruku), který bude obsahovat písemné prohlášení banky (peněžního ústavu), že tato uspokojí Objednatele v rozsahu odpovídajícímu nejméně </w:t>
      </w:r>
      <w:r>
        <w:rPr>
          <w:rFonts w:ascii="Calibri" w:hAnsi="Calibri" w:cs="Calibri"/>
          <w:b/>
          <w:sz w:val="22"/>
          <w:szCs w:val="22"/>
        </w:rPr>
        <w:t>5</w:t>
      </w:r>
      <w:r w:rsidRPr="00232573">
        <w:rPr>
          <w:rFonts w:ascii="Calibri" w:hAnsi="Calibri" w:cs="Calibri"/>
          <w:b/>
          <w:sz w:val="22"/>
          <w:szCs w:val="22"/>
        </w:rPr>
        <w:t xml:space="preserve"> %</w:t>
      </w:r>
      <w:r w:rsidRPr="00232573">
        <w:rPr>
          <w:rFonts w:ascii="Calibri" w:hAnsi="Calibri" w:cs="Calibri"/>
          <w:sz w:val="22"/>
          <w:szCs w:val="22"/>
        </w:rPr>
        <w:t xml:space="preserve"> ze sjednané ceny Díla bez DPH.  Z</w:t>
      </w:r>
      <w:r w:rsidR="00481186">
        <w:rPr>
          <w:rFonts w:ascii="Calibri" w:hAnsi="Calibri" w:cs="Calibri"/>
          <w:sz w:val="22"/>
          <w:szCs w:val="22"/>
        </w:rPr>
        <w:t> </w:t>
      </w:r>
      <w:r w:rsidRPr="00232573">
        <w:rPr>
          <w:rFonts w:ascii="Calibri" w:hAnsi="Calibri" w:cs="Calibri"/>
          <w:sz w:val="22"/>
          <w:szCs w:val="22"/>
        </w:rPr>
        <w:t xml:space="preserve">předložené listiny musí vyplývat bezpodmínečné právo Objednatele čerpat finanční prostředky až do sjednané výše v případě, že Zhotovitel </w:t>
      </w:r>
      <w:r w:rsidRPr="00885E56">
        <w:rPr>
          <w:rFonts w:ascii="Calibri" w:hAnsi="Calibri" w:cs="Calibri"/>
          <w:sz w:val="22"/>
          <w:szCs w:val="22"/>
        </w:rPr>
        <w:t xml:space="preserve">poruší v průběhu realizace díla jakékoliv své povinnosti dle </w:t>
      </w:r>
      <w:r>
        <w:rPr>
          <w:rFonts w:ascii="Calibri" w:hAnsi="Calibri" w:cs="Calibri"/>
          <w:sz w:val="22"/>
          <w:szCs w:val="22"/>
        </w:rPr>
        <w:t>S</w:t>
      </w:r>
      <w:r w:rsidRPr="00885E56">
        <w:rPr>
          <w:rFonts w:ascii="Calibri" w:hAnsi="Calibri" w:cs="Calibri"/>
          <w:sz w:val="22"/>
          <w:szCs w:val="22"/>
        </w:rPr>
        <w:t xml:space="preserve">mlouvy, zejm. nedokončí </w:t>
      </w:r>
      <w:r>
        <w:rPr>
          <w:rFonts w:ascii="Calibri" w:hAnsi="Calibri" w:cs="Calibri"/>
          <w:sz w:val="22"/>
          <w:szCs w:val="22"/>
        </w:rPr>
        <w:t>D</w:t>
      </w:r>
      <w:r w:rsidRPr="00885E56">
        <w:rPr>
          <w:rFonts w:ascii="Calibri" w:hAnsi="Calibri" w:cs="Calibri"/>
          <w:sz w:val="22"/>
          <w:szCs w:val="22"/>
        </w:rPr>
        <w:t xml:space="preserve">ílo </w:t>
      </w:r>
      <w:r>
        <w:rPr>
          <w:rFonts w:ascii="Calibri" w:hAnsi="Calibri" w:cs="Calibri"/>
          <w:sz w:val="22"/>
          <w:szCs w:val="22"/>
        </w:rPr>
        <w:t xml:space="preserve">anebo část Díla – Středovou kolej – </w:t>
      </w:r>
      <w:r w:rsidRPr="00885E56">
        <w:rPr>
          <w:rFonts w:ascii="Calibri" w:hAnsi="Calibri" w:cs="Calibri"/>
          <w:sz w:val="22"/>
          <w:szCs w:val="22"/>
        </w:rPr>
        <w:t>v</w:t>
      </w:r>
      <w:r>
        <w:rPr>
          <w:rFonts w:ascii="Calibri" w:hAnsi="Calibri" w:cs="Calibri"/>
          <w:sz w:val="22"/>
          <w:szCs w:val="22"/>
        </w:rPr>
        <w:t xml:space="preserve"> příslušné</w:t>
      </w:r>
      <w:r w:rsidRPr="00885E56">
        <w:rPr>
          <w:rFonts w:ascii="Calibri" w:hAnsi="Calibri" w:cs="Calibri"/>
          <w:sz w:val="22"/>
          <w:szCs w:val="22"/>
        </w:rPr>
        <w:t xml:space="preserve"> lhůtě</w:t>
      </w:r>
      <w:r>
        <w:rPr>
          <w:rFonts w:ascii="Calibri" w:hAnsi="Calibri" w:cs="Calibri"/>
          <w:sz w:val="22"/>
          <w:szCs w:val="22"/>
        </w:rPr>
        <w:t xml:space="preserve"> </w:t>
      </w:r>
      <w:r w:rsidRPr="00885E56">
        <w:rPr>
          <w:rFonts w:ascii="Calibri" w:hAnsi="Calibri" w:cs="Calibri"/>
          <w:sz w:val="22"/>
          <w:szCs w:val="22"/>
        </w:rPr>
        <w:t xml:space="preserve">a/nebo neodstraní </w:t>
      </w:r>
      <w:r>
        <w:rPr>
          <w:rFonts w:ascii="Calibri" w:hAnsi="Calibri" w:cs="Calibri"/>
          <w:sz w:val="22"/>
          <w:szCs w:val="22"/>
        </w:rPr>
        <w:t>d</w:t>
      </w:r>
      <w:r w:rsidRPr="00885E56">
        <w:rPr>
          <w:rFonts w:ascii="Calibri" w:hAnsi="Calibri" w:cs="Calibri"/>
          <w:sz w:val="22"/>
          <w:szCs w:val="22"/>
        </w:rPr>
        <w:t xml:space="preserve">robné vady </w:t>
      </w:r>
      <w:r>
        <w:rPr>
          <w:rFonts w:ascii="Calibri" w:hAnsi="Calibri" w:cs="Calibri"/>
          <w:sz w:val="22"/>
          <w:szCs w:val="22"/>
        </w:rPr>
        <w:t>v příslušné</w:t>
      </w:r>
      <w:r w:rsidRPr="00885E56">
        <w:rPr>
          <w:rFonts w:ascii="Calibri" w:hAnsi="Calibri" w:cs="Calibri"/>
          <w:sz w:val="22"/>
          <w:szCs w:val="22"/>
        </w:rPr>
        <w:t xml:space="preserve"> lhůtě</w:t>
      </w:r>
      <w:r>
        <w:rPr>
          <w:rFonts w:ascii="Calibri" w:hAnsi="Calibri" w:cs="Calibri"/>
          <w:sz w:val="22"/>
          <w:szCs w:val="22"/>
        </w:rPr>
        <w:t xml:space="preserve"> </w:t>
      </w:r>
      <w:r w:rsidRPr="00885E56">
        <w:rPr>
          <w:rFonts w:ascii="Calibri" w:hAnsi="Calibri" w:cs="Calibri"/>
          <w:sz w:val="22"/>
          <w:szCs w:val="22"/>
        </w:rPr>
        <w:t xml:space="preserve">a/nebo nevyklidí Staveniště </w:t>
      </w:r>
      <w:r>
        <w:rPr>
          <w:rFonts w:ascii="Calibri" w:hAnsi="Calibri" w:cs="Calibri"/>
          <w:sz w:val="22"/>
          <w:szCs w:val="22"/>
        </w:rPr>
        <w:t>v příslušné</w:t>
      </w:r>
      <w:r w:rsidRPr="00885E56">
        <w:rPr>
          <w:rFonts w:ascii="Calibri" w:hAnsi="Calibri" w:cs="Calibri"/>
          <w:sz w:val="22"/>
          <w:szCs w:val="22"/>
        </w:rPr>
        <w:t xml:space="preserve"> lhůtě</w:t>
      </w:r>
      <w:r>
        <w:rPr>
          <w:rFonts w:ascii="Calibri" w:hAnsi="Calibri" w:cs="Calibri"/>
          <w:sz w:val="22"/>
          <w:szCs w:val="22"/>
        </w:rPr>
        <w:t xml:space="preserve"> </w:t>
      </w:r>
      <w:r w:rsidRPr="00885E56">
        <w:rPr>
          <w:rFonts w:ascii="Calibri" w:hAnsi="Calibri" w:cs="Calibri"/>
          <w:sz w:val="22"/>
          <w:szCs w:val="22"/>
        </w:rPr>
        <w:t xml:space="preserve">a/nebo nedodrží </w:t>
      </w:r>
      <w:r>
        <w:rPr>
          <w:rFonts w:ascii="Calibri" w:hAnsi="Calibri" w:cs="Calibri"/>
          <w:sz w:val="22"/>
          <w:szCs w:val="22"/>
        </w:rPr>
        <w:t>své povinnosti týkající se bankovní záruky za řádnou realizaci Díla</w:t>
      </w:r>
      <w:r w:rsidRPr="00232573">
        <w:rPr>
          <w:rFonts w:ascii="Calibri" w:hAnsi="Calibri" w:cs="Calibri"/>
          <w:sz w:val="22"/>
          <w:szCs w:val="22"/>
        </w:rPr>
        <w:t xml:space="preserve">. </w:t>
      </w:r>
    </w:p>
    <w:p w14:paraId="3007D83B" w14:textId="206B8CE6" w:rsidR="00885E56" w:rsidRDefault="00885E56" w:rsidP="00CC2690">
      <w:pPr>
        <w:pStyle w:val="Odstavecseseznamem"/>
        <w:numPr>
          <w:ilvl w:val="0"/>
          <w:numId w:val="33"/>
        </w:numPr>
        <w:tabs>
          <w:tab w:val="left" w:pos="851"/>
        </w:tabs>
        <w:spacing w:before="120" w:after="120" w:line="276" w:lineRule="auto"/>
        <w:ind w:left="567" w:hanging="567"/>
        <w:contextualSpacing w:val="0"/>
        <w:jc w:val="both"/>
        <w:rPr>
          <w:rFonts w:ascii="Calibri" w:hAnsi="Calibri" w:cs="Calibri"/>
          <w:sz w:val="22"/>
          <w:szCs w:val="22"/>
        </w:rPr>
      </w:pPr>
      <w:r w:rsidRPr="00885E56">
        <w:rPr>
          <w:rFonts w:ascii="Calibri" w:hAnsi="Calibri" w:cs="Calibri"/>
          <w:sz w:val="22"/>
          <w:szCs w:val="22"/>
        </w:rPr>
        <w:t xml:space="preserve">Bankovní záruka za </w:t>
      </w:r>
      <w:r w:rsidR="00A612DC">
        <w:rPr>
          <w:rFonts w:ascii="Calibri" w:hAnsi="Calibri" w:cs="Calibri"/>
          <w:sz w:val="22"/>
          <w:szCs w:val="22"/>
        </w:rPr>
        <w:t xml:space="preserve">řádné dokončení </w:t>
      </w:r>
      <w:r w:rsidRPr="00885E56">
        <w:rPr>
          <w:rFonts w:ascii="Calibri" w:hAnsi="Calibri" w:cs="Calibri"/>
          <w:sz w:val="22"/>
          <w:szCs w:val="22"/>
        </w:rPr>
        <w:t xml:space="preserve">díla pokryje veškeré finanční nároky Objednatele (zákonné či smluvní sankce, náhradu škody apod.) vzniklé v důsledku neplnění výše uvedených povinností Zhotovitele. Záruční listina nebude obsahovat další podmínky </w:t>
      </w:r>
      <w:r>
        <w:rPr>
          <w:rFonts w:ascii="Calibri" w:hAnsi="Calibri" w:cs="Calibri"/>
          <w:sz w:val="22"/>
          <w:szCs w:val="22"/>
        </w:rPr>
        <w:t>b</w:t>
      </w:r>
      <w:r w:rsidRPr="00885E56">
        <w:rPr>
          <w:rFonts w:ascii="Calibri" w:hAnsi="Calibri" w:cs="Calibri"/>
          <w:sz w:val="22"/>
          <w:szCs w:val="22"/>
        </w:rPr>
        <w:t xml:space="preserve">anky. Bankovní záruka za řádné dokončení díla bude neodvolatelná, splatná bez námitek a na první vyžádání. Text Bankovní záruky za řádné dokončení </w:t>
      </w:r>
      <w:r w:rsidR="00481186">
        <w:rPr>
          <w:rFonts w:ascii="Calibri" w:hAnsi="Calibri" w:cs="Calibri"/>
          <w:sz w:val="22"/>
          <w:szCs w:val="22"/>
        </w:rPr>
        <w:t>Díla</w:t>
      </w:r>
      <w:r w:rsidRPr="00885E56">
        <w:rPr>
          <w:rFonts w:ascii="Calibri" w:hAnsi="Calibri" w:cs="Calibri"/>
          <w:sz w:val="22"/>
          <w:szCs w:val="22"/>
        </w:rPr>
        <w:t xml:space="preserve"> předloží Zhotovitel k předchozímu schválení Objednateli. Nevyjádří-li se Objednatel do 15 dnů, má se za to, že obsah záruční listiny schválil. Originál Bankovní záruky za řádné dokončení díla bude mít v držení po celou dobu provádění díla Objednatel.</w:t>
      </w:r>
    </w:p>
    <w:p w14:paraId="4034DAD3" w14:textId="269732C7" w:rsidR="00481186" w:rsidRDefault="00481186" w:rsidP="00CC2690">
      <w:pPr>
        <w:pStyle w:val="Odstavecseseznamem"/>
        <w:numPr>
          <w:ilvl w:val="0"/>
          <w:numId w:val="33"/>
        </w:numPr>
        <w:tabs>
          <w:tab w:val="left" w:pos="851"/>
        </w:tabs>
        <w:spacing w:before="120" w:after="120" w:line="276" w:lineRule="auto"/>
        <w:ind w:left="567" w:hanging="567"/>
        <w:contextualSpacing w:val="0"/>
        <w:jc w:val="both"/>
        <w:rPr>
          <w:rFonts w:ascii="Calibri" w:hAnsi="Calibri" w:cs="Calibri"/>
          <w:sz w:val="22"/>
          <w:szCs w:val="22"/>
        </w:rPr>
      </w:pPr>
      <w:r w:rsidRPr="00481186">
        <w:rPr>
          <w:rFonts w:ascii="Calibri" w:hAnsi="Calibri" w:cs="Calibri"/>
          <w:sz w:val="22"/>
          <w:szCs w:val="22"/>
        </w:rPr>
        <w:lastRenderedPageBreak/>
        <w:t xml:space="preserve">Bankovní záruka za řádné dokončení díla musí být Zhotovitelem udržována v platnosti po celou smluvenou dobu realizace </w:t>
      </w:r>
      <w:r>
        <w:rPr>
          <w:rFonts w:ascii="Calibri" w:hAnsi="Calibri" w:cs="Calibri"/>
          <w:sz w:val="22"/>
          <w:szCs w:val="22"/>
        </w:rPr>
        <w:t>D</w:t>
      </w:r>
      <w:r w:rsidRPr="00481186">
        <w:rPr>
          <w:rFonts w:ascii="Calibri" w:hAnsi="Calibri" w:cs="Calibri"/>
          <w:sz w:val="22"/>
          <w:szCs w:val="22"/>
        </w:rPr>
        <w:t xml:space="preserve">íla prodlouženou vždy nejméně o dobu alespoň 30 dnů po aktuálně sjednané době pro předání a převzetí </w:t>
      </w:r>
      <w:r>
        <w:rPr>
          <w:rFonts w:ascii="Calibri" w:hAnsi="Calibri" w:cs="Calibri"/>
          <w:sz w:val="22"/>
          <w:szCs w:val="22"/>
        </w:rPr>
        <w:t>D</w:t>
      </w:r>
      <w:r w:rsidRPr="00481186">
        <w:rPr>
          <w:rFonts w:ascii="Calibri" w:hAnsi="Calibri" w:cs="Calibri"/>
          <w:sz w:val="22"/>
          <w:szCs w:val="22"/>
        </w:rPr>
        <w:t>íla. Bankovní záruka musí být nejméně 1 kalendářní měsíc před koncem své platnosti nahrazena novou, nebo vydaným dodatkem ke stávající bankovní záruce, který prokazatelně prodlouží její platnost min</w:t>
      </w:r>
      <w:r>
        <w:rPr>
          <w:rFonts w:ascii="Calibri" w:hAnsi="Calibri" w:cs="Calibri"/>
          <w:sz w:val="22"/>
          <w:szCs w:val="22"/>
        </w:rPr>
        <w:t xml:space="preserve">imálně </w:t>
      </w:r>
      <w:r w:rsidRPr="00481186">
        <w:rPr>
          <w:rFonts w:ascii="Calibri" w:hAnsi="Calibri" w:cs="Calibri"/>
          <w:sz w:val="22"/>
          <w:szCs w:val="22"/>
        </w:rPr>
        <w:t xml:space="preserve">tak, aby končila nejdříve 1 měsíc po aktuálně sjednané době pro předání a převzetí </w:t>
      </w:r>
      <w:r>
        <w:rPr>
          <w:rFonts w:ascii="Calibri" w:hAnsi="Calibri" w:cs="Calibri"/>
          <w:sz w:val="22"/>
          <w:szCs w:val="22"/>
        </w:rPr>
        <w:t>D</w:t>
      </w:r>
      <w:r w:rsidRPr="00481186">
        <w:rPr>
          <w:rFonts w:ascii="Calibri" w:hAnsi="Calibri" w:cs="Calibri"/>
          <w:sz w:val="22"/>
          <w:szCs w:val="22"/>
        </w:rPr>
        <w:t>íla; Objednatel v takovém případě vrátí záruční listinu bankovní záruky s končící platností Zhotoviteli oproti listině nové bankovní záruky na další období (nejedná-li se o záruční listinu bankovní záruky v elektronické podobě).</w:t>
      </w:r>
    </w:p>
    <w:p w14:paraId="2BAD6F44" w14:textId="799E1266" w:rsidR="00481186" w:rsidRPr="00CC2690" w:rsidRDefault="00481186" w:rsidP="00CC2690">
      <w:pPr>
        <w:pStyle w:val="Odstavecseseznamem"/>
        <w:numPr>
          <w:ilvl w:val="0"/>
          <w:numId w:val="33"/>
        </w:numPr>
        <w:tabs>
          <w:tab w:val="left" w:pos="851"/>
        </w:tabs>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Zhotovitel musí udržovat bankovní záruku v odpovídající výši a v případě zvýšení sjednané ceny či jejího částečného odčerpání ji musí nejpozději do 30 dnů od takové události do výše dle tohoto odstavce doplnit.</w:t>
      </w:r>
    </w:p>
    <w:p w14:paraId="16ACC5C1" w14:textId="6F8686B6" w:rsidR="008D15C6" w:rsidRPr="00CC2690" w:rsidRDefault="008D15C6" w:rsidP="003D32AE">
      <w:pPr>
        <w:pStyle w:val="Nadpis1"/>
        <w:numPr>
          <w:ilvl w:val="0"/>
          <w:numId w:val="55"/>
        </w:numPr>
        <w:spacing w:before="240" w:after="240"/>
        <w:ind w:left="567" w:hanging="567"/>
        <w:jc w:val="center"/>
        <w:rPr>
          <w:rFonts w:ascii="Calibri" w:hAnsi="Calibri" w:cs="Calibri"/>
          <w:b/>
          <w:sz w:val="22"/>
          <w:szCs w:val="22"/>
        </w:rPr>
      </w:pPr>
      <w:r w:rsidRPr="00CC2690">
        <w:rPr>
          <w:rFonts w:ascii="Calibri" w:hAnsi="Calibri" w:cs="Calibri"/>
          <w:b/>
          <w:sz w:val="22"/>
          <w:szCs w:val="22"/>
        </w:rPr>
        <w:t>Poddodavatelé</w:t>
      </w:r>
      <w:r w:rsidR="003F46E5" w:rsidRPr="00CC2690">
        <w:rPr>
          <w:rFonts w:ascii="Calibri" w:hAnsi="Calibri" w:cs="Calibri"/>
          <w:b/>
          <w:sz w:val="22"/>
          <w:szCs w:val="22"/>
        </w:rPr>
        <w:t xml:space="preserve"> a členové realizačního týmu</w:t>
      </w:r>
    </w:p>
    <w:p w14:paraId="7D2B2FD6" w14:textId="06695CC7" w:rsidR="008D15C6" w:rsidRPr="00232573" w:rsidRDefault="008D15C6" w:rsidP="003D32AE">
      <w:pPr>
        <w:numPr>
          <w:ilvl w:val="1"/>
          <w:numId w:val="34"/>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 xml:space="preserve">Zhotovitel je oprávněn pověřit provedením části </w:t>
      </w:r>
      <w:r w:rsidR="002B532D" w:rsidRPr="00232573">
        <w:rPr>
          <w:rFonts w:ascii="Calibri" w:hAnsi="Calibri" w:cs="Calibri"/>
          <w:sz w:val="22"/>
          <w:szCs w:val="22"/>
        </w:rPr>
        <w:t>D</w:t>
      </w:r>
      <w:r w:rsidRPr="00232573">
        <w:rPr>
          <w:rFonts w:ascii="Calibri" w:hAnsi="Calibri" w:cs="Calibri"/>
          <w:sz w:val="22"/>
          <w:szCs w:val="22"/>
        </w:rPr>
        <w:t xml:space="preserve">íla třetí </w:t>
      </w:r>
      <w:r w:rsidR="002B532D" w:rsidRPr="00232573">
        <w:rPr>
          <w:rFonts w:ascii="Calibri" w:hAnsi="Calibri" w:cs="Calibri"/>
          <w:sz w:val="22"/>
          <w:szCs w:val="22"/>
        </w:rPr>
        <w:t>osobu – poddodavatele</w:t>
      </w:r>
      <w:r w:rsidR="000871D5">
        <w:rPr>
          <w:rFonts w:ascii="Calibri" w:hAnsi="Calibri" w:cs="Calibri"/>
          <w:sz w:val="22"/>
          <w:szCs w:val="22"/>
        </w:rPr>
        <w:t xml:space="preserve">; </w:t>
      </w:r>
      <w:r w:rsidRPr="00232573">
        <w:rPr>
          <w:rFonts w:ascii="Calibri" w:hAnsi="Calibri" w:cs="Calibri"/>
          <w:sz w:val="22"/>
          <w:szCs w:val="22"/>
        </w:rPr>
        <w:t xml:space="preserve">Zhotovitel </w:t>
      </w:r>
      <w:r w:rsidR="000871D5">
        <w:rPr>
          <w:rFonts w:ascii="Calibri" w:hAnsi="Calibri" w:cs="Calibri"/>
          <w:sz w:val="22"/>
          <w:szCs w:val="22"/>
        </w:rPr>
        <w:t xml:space="preserve">však </w:t>
      </w:r>
      <w:r w:rsidRPr="00232573">
        <w:rPr>
          <w:rFonts w:ascii="Calibri" w:hAnsi="Calibri" w:cs="Calibri"/>
          <w:sz w:val="22"/>
          <w:szCs w:val="22"/>
        </w:rPr>
        <w:t xml:space="preserve">odpovídá za činnost poddodavatele tak, jako by </w:t>
      </w:r>
      <w:r w:rsidR="00AA75A0" w:rsidRPr="00232573">
        <w:rPr>
          <w:rFonts w:ascii="Calibri" w:hAnsi="Calibri" w:cs="Calibri"/>
          <w:sz w:val="22"/>
          <w:szCs w:val="22"/>
        </w:rPr>
        <w:t xml:space="preserve">Dílo </w:t>
      </w:r>
      <w:r w:rsidRPr="00232573">
        <w:rPr>
          <w:rFonts w:ascii="Calibri" w:hAnsi="Calibri" w:cs="Calibri"/>
          <w:sz w:val="22"/>
          <w:szCs w:val="22"/>
        </w:rPr>
        <w:t>prováděl sám.</w:t>
      </w:r>
    </w:p>
    <w:p w14:paraId="64860B86" w14:textId="2D46CF63" w:rsidR="008D15C6" w:rsidRPr="00232573" w:rsidRDefault="008D15C6" w:rsidP="000871D5">
      <w:pPr>
        <w:numPr>
          <w:ilvl w:val="1"/>
          <w:numId w:val="34"/>
        </w:numPr>
        <w:tabs>
          <w:tab w:val="left" w:pos="567"/>
        </w:tabs>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 xml:space="preserve">Zhotovitel je povinen zabezpečit ve svých poddodavatelských smlouvách splnění všech povinností vyplývajících Zhotoviteli ze </w:t>
      </w:r>
      <w:r w:rsidR="000B5271" w:rsidRPr="00232573">
        <w:rPr>
          <w:rFonts w:ascii="Calibri" w:hAnsi="Calibri" w:cs="Calibri"/>
          <w:sz w:val="22"/>
          <w:szCs w:val="22"/>
        </w:rPr>
        <w:t>S</w:t>
      </w:r>
      <w:r w:rsidR="003F2512" w:rsidRPr="00232573">
        <w:rPr>
          <w:rFonts w:ascii="Calibri" w:hAnsi="Calibri" w:cs="Calibri"/>
          <w:sz w:val="22"/>
          <w:szCs w:val="22"/>
        </w:rPr>
        <w:t>mlouvy</w:t>
      </w:r>
      <w:r w:rsidRPr="00232573">
        <w:rPr>
          <w:rFonts w:ascii="Calibri" w:hAnsi="Calibri" w:cs="Calibri"/>
          <w:sz w:val="22"/>
          <w:szCs w:val="22"/>
        </w:rPr>
        <w:t xml:space="preserve">. </w:t>
      </w:r>
    </w:p>
    <w:p w14:paraId="437545BA" w14:textId="77777777" w:rsidR="008D15C6" w:rsidRPr="00232573" w:rsidRDefault="008D15C6" w:rsidP="000871D5">
      <w:pPr>
        <w:numPr>
          <w:ilvl w:val="1"/>
          <w:numId w:val="34"/>
        </w:numPr>
        <w:tabs>
          <w:tab w:val="left" w:pos="567"/>
        </w:tabs>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Vznikne-li v důsledku činnosti poddodavatele újma Objednateli, prohlašuje Zhotovitel, že takto vzniklé závazky uspokojí, a to jestliže poddodavatel sám nesplní povinnost k náhradě újmy.</w:t>
      </w:r>
    </w:p>
    <w:p w14:paraId="59EDAD06" w14:textId="629085AD" w:rsidR="002B532D" w:rsidRPr="003D32AE" w:rsidRDefault="008D15C6" w:rsidP="003D32AE">
      <w:pPr>
        <w:numPr>
          <w:ilvl w:val="1"/>
          <w:numId w:val="34"/>
        </w:numPr>
        <w:tabs>
          <w:tab w:val="left" w:pos="567"/>
        </w:tabs>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Povinností Zhotovitele je průběžně vést seznam poddodávek.</w:t>
      </w:r>
    </w:p>
    <w:p w14:paraId="0A42CCD0" w14:textId="094A8D12" w:rsidR="003B4DC9" w:rsidRPr="00232573" w:rsidRDefault="003B4DC9" w:rsidP="000871D5">
      <w:pPr>
        <w:numPr>
          <w:ilvl w:val="1"/>
          <w:numId w:val="34"/>
        </w:numPr>
        <w:tabs>
          <w:tab w:val="left" w:pos="567"/>
        </w:tabs>
        <w:spacing w:before="120" w:after="120" w:line="276" w:lineRule="auto"/>
        <w:ind w:left="567" w:hanging="567"/>
        <w:jc w:val="both"/>
        <w:rPr>
          <w:rFonts w:ascii="Calibri" w:hAnsi="Calibri" w:cs="Calibri"/>
          <w:sz w:val="22"/>
          <w:szCs w:val="22"/>
        </w:rPr>
      </w:pPr>
      <w:bookmarkStart w:id="10" w:name="_Ref162884172"/>
      <w:r w:rsidRPr="00232573">
        <w:rPr>
          <w:rFonts w:ascii="Calibri" w:hAnsi="Calibri" w:cs="Calibri"/>
          <w:sz w:val="22"/>
          <w:szCs w:val="22"/>
        </w:rPr>
        <w:t>Zhotovitel se zavazuje provést Dílo s odpovídajícím využitím poddodavatelů, pomocí kterých prokazoval kvalifikaci dle § 83 ZZVZ v zadávacím řízení vedeném za účelem zadání Veřejné zakázky</w:t>
      </w:r>
      <w:r w:rsidR="000871D5">
        <w:rPr>
          <w:rFonts w:ascii="Calibri" w:hAnsi="Calibri" w:cs="Calibri"/>
          <w:sz w:val="22"/>
          <w:szCs w:val="22"/>
        </w:rPr>
        <w:t>; tito poddodavatel</w:t>
      </w:r>
      <w:r w:rsidR="00A955E5">
        <w:rPr>
          <w:rFonts w:ascii="Calibri" w:hAnsi="Calibri" w:cs="Calibri"/>
          <w:sz w:val="22"/>
          <w:szCs w:val="22"/>
        </w:rPr>
        <w:t>é</w:t>
      </w:r>
      <w:r w:rsidR="000871D5">
        <w:rPr>
          <w:rFonts w:ascii="Calibri" w:hAnsi="Calibri" w:cs="Calibri"/>
          <w:sz w:val="22"/>
          <w:szCs w:val="22"/>
        </w:rPr>
        <w:t xml:space="preserve"> budou uvedeni v příloze č. </w:t>
      </w:r>
      <w:r w:rsidR="00430FC9">
        <w:rPr>
          <w:rFonts w:ascii="Calibri" w:hAnsi="Calibri" w:cs="Calibri"/>
          <w:sz w:val="22"/>
          <w:szCs w:val="22"/>
        </w:rPr>
        <w:t xml:space="preserve">3 </w:t>
      </w:r>
      <w:r w:rsidR="000871D5">
        <w:rPr>
          <w:rFonts w:ascii="Calibri" w:hAnsi="Calibri" w:cs="Calibri"/>
          <w:sz w:val="22"/>
          <w:szCs w:val="22"/>
        </w:rPr>
        <w:t>této Smlouvy</w:t>
      </w:r>
      <w:r w:rsidRPr="00232573">
        <w:rPr>
          <w:rFonts w:ascii="Calibri" w:hAnsi="Calibri" w:cs="Calibri"/>
          <w:sz w:val="22"/>
          <w:szCs w:val="22"/>
        </w:rPr>
        <w:t>. Zhotovitel může změnit tyto kvalifikační poddodavatele jen ve výjimečných odůvodněných případech a s předchozím písemným souhlasem Objednatele; Objednatel je oprávněn odmítnout udělení souhlasu pouze v odůvodněných případech. Nový poddodavatel musí splňovat způsobilost a kvalifikaci minimálně v rozsahu, v jakém byla prokázána v zadávacím řízení Veřejné zakázky. Zhotovitel je spolu s žádostí o změnu kvalifikačního poddodavatele povinen doložit i doklady prokazující splnění podmínek kvalifikace.</w:t>
      </w:r>
      <w:bookmarkEnd w:id="10"/>
    </w:p>
    <w:p w14:paraId="4A1CE834" w14:textId="2DAABDDF" w:rsidR="008D15C6" w:rsidRPr="00232573" w:rsidRDefault="008D15C6" w:rsidP="000871D5">
      <w:pPr>
        <w:numPr>
          <w:ilvl w:val="1"/>
          <w:numId w:val="34"/>
        </w:numPr>
        <w:tabs>
          <w:tab w:val="left" w:pos="567"/>
        </w:tabs>
        <w:spacing w:before="120" w:after="120" w:line="276" w:lineRule="auto"/>
        <w:ind w:left="567" w:hanging="567"/>
        <w:jc w:val="both"/>
        <w:rPr>
          <w:rFonts w:ascii="Calibri" w:hAnsi="Calibri" w:cs="Calibri"/>
          <w:sz w:val="22"/>
          <w:szCs w:val="22"/>
        </w:rPr>
      </w:pPr>
      <w:bookmarkStart w:id="11" w:name="_Ref162884242"/>
      <w:r w:rsidRPr="00232573">
        <w:rPr>
          <w:rFonts w:ascii="Calibri" w:hAnsi="Calibri" w:cs="Calibri"/>
          <w:sz w:val="22"/>
          <w:szCs w:val="22"/>
        </w:rPr>
        <w:t>Zhotovitel je povinen provést změnu poddodavatele, jestliže jej k tomu Objednatel vyzve a</w:t>
      </w:r>
      <w:r w:rsidR="000853BE" w:rsidRPr="00232573">
        <w:rPr>
          <w:rFonts w:ascii="Calibri" w:hAnsi="Calibri" w:cs="Calibri"/>
          <w:sz w:val="22"/>
          <w:szCs w:val="22"/>
        </w:rPr>
        <w:t> </w:t>
      </w:r>
      <w:r w:rsidRPr="00232573">
        <w:rPr>
          <w:rFonts w:ascii="Calibri" w:hAnsi="Calibri" w:cs="Calibri"/>
          <w:sz w:val="22"/>
          <w:szCs w:val="22"/>
        </w:rPr>
        <w:t>jestliže:</w:t>
      </w:r>
      <w:bookmarkEnd w:id="11"/>
    </w:p>
    <w:p w14:paraId="5204F113" w14:textId="77777777" w:rsidR="008D15C6" w:rsidRPr="00232573" w:rsidRDefault="008D15C6" w:rsidP="000871D5">
      <w:pPr>
        <w:pStyle w:val="Odstavecseseznamem"/>
        <w:numPr>
          <w:ilvl w:val="0"/>
          <w:numId w:val="37"/>
        </w:numPr>
        <w:tabs>
          <w:tab w:val="left" w:pos="1134"/>
        </w:tabs>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poddodavatel bude v prodlení s plněním závazku vůči Objednateli;</w:t>
      </w:r>
    </w:p>
    <w:p w14:paraId="22A14C1B" w14:textId="77777777" w:rsidR="008D15C6" w:rsidRPr="00232573" w:rsidRDefault="008D15C6" w:rsidP="000871D5">
      <w:pPr>
        <w:pStyle w:val="Odstavecseseznamem"/>
        <w:numPr>
          <w:ilvl w:val="0"/>
          <w:numId w:val="37"/>
        </w:numPr>
        <w:tabs>
          <w:tab w:val="left" w:pos="1134"/>
        </w:tabs>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poddodavatel bude pravomocně odsouzen za trestný čin;</w:t>
      </w:r>
    </w:p>
    <w:p w14:paraId="20F1785C" w14:textId="77777777" w:rsidR="008D15C6" w:rsidRPr="00232573" w:rsidRDefault="008D15C6" w:rsidP="000871D5">
      <w:pPr>
        <w:pStyle w:val="Odstavecseseznamem"/>
        <w:numPr>
          <w:ilvl w:val="0"/>
          <w:numId w:val="37"/>
        </w:numPr>
        <w:tabs>
          <w:tab w:val="left" w:pos="1134"/>
        </w:tabs>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poddodavateli bude uložen zákaz plnění veřejných zakázek;</w:t>
      </w:r>
    </w:p>
    <w:p w14:paraId="6AA31F03" w14:textId="66DB40EA" w:rsidR="008D15C6" w:rsidRPr="00232573" w:rsidRDefault="008D15C6" w:rsidP="000871D5">
      <w:pPr>
        <w:pStyle w:val="Odstavecseseznamem"/>
        <w:numPr>
          <w:ilvl w:val="0"/>
          <w:numId w:val="37"/>
        </w:numPr>
        <w:tabs>
          <w:tab w:val="left" w:pos="1134"/>
        </w:tabs>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probíhá insolvenční řízení proti majetku poddodavatele, v němž bylo vydáno rozhodnutí o</w:t>
      </w:r>
      <w:r w:rsidR="000853BE" w:rsidRPr="00232573">
        <w:rPr>
          <w:rFonts w:ascii="Calibri" w:hAnsi="Calibri" w:cs="Calibri"/>
          <w:sz w:val="22"/>
          <w:szCs w:val="22"/>
        </w:rPr>
        <w:t> </w:t>
      </w:r>
      <w:r w:rsidRPr="00232573">
        <w:rPr>
          <w:rFonts w:ascii="Calibri" w:hAnsi="Calibri" w:cs="Calibri"/>
          <w:sz w:val="22"/>
          <w:szCs w:val="22"/>
        </w:rPr>
        <w:t>úpadku nebo insolvenční návrh byl zamítnut proto, že majetek poddodavatele nepostačuje k úhradě nákladů insolvenčního řízení, nebo byl konkurs zrušen proto, že majetek poddodavatele byl zcela nepostačující.</w:t>
      </w:r>
    </w:p>
    <w:p w14:paraId="43A55C74" w14:textId="77777777" w:rsidR="003F2512" w:rsidRPr="00232573" w:rsidRDefault="003F2512" w:rsidP="000871D5">
      <w:pPr>
        <w:pStyle w:val="Odstavecseseznamem"/>
        <w:numPr>
          <w:ilvl w:val="0"/>
          <w:numId w:val="37"/>
        </w:numPr>
        <w:spacing w:before="120" w:after="120" w:line="276" w:lineRule="auto"/>
        <w:ind w:left="1134" w:hanging="425"/>
        <w:contextualSpacing w:val="0"/>
        <w:rPr>
          <w:rFonts w:ascii="Calibri" w:hAnsi="Calibri" w:cs="Calibri"/>
          <w:sz w:val="22"/>
          <w:szCs w:val="22"/>
        </w:rPr>
      </w:pPr>
      <w:r w:rsidRPr="00232573">
        <w:rPr>
          <w:rFonts w:ascii="Calibri" w:hAnsi="Calibri" w:cs="Calibri"/>
          <w:sz w:val="22"/>
          <w:szCs w:val="22"/>
        </w:rPr>
        <w:t>dle § 48a ZZVZ se na poddodavatele začnou vztahovat sankce dle zákona č. 69/2006 Sb., o provádění mezinárodních sankcí, v platném znění.</w:t>
      </w:r>
    </w:p>
    <w:p w14:paraId="0EE99BC5" w14:textId="09A3ADC2" w:rsidR="008D15C6" w:rsidRPr="00232573" w:rsidRDefault="008D15C6" w:rsidP="000871D5">
      <w:pPr>
        <w:tabs>
          <w:tab w:val="left" w:pos="851"/>
        </w:tabs>
        <w:spacing w:before="120" w:after="120" w:line="276" w:lineRule="auto"/>
        <w:ind w:left="567"/>
        <w:jc w:val="both"/>
        <w:rPr>
          <w:rFonts w:ascii="Calibri" w:hAnsi="Calibri" w:cs="Calibri"/>
          <w:sz w:val="22"/>
          <w:szCs w:val="22"/>
        </w:rPr>
      </w:pPr>
      <w:r w:rsidRPr="00232573">
        <w:rPr>
          <w:rFonts w:ascii="Calibri" w:hAnsi="Calibri" w:cs="Calibri"/>
          <w:sz w:val="22"/>
          <w:szCs w:val="22"/>
        </w:rPr>
        <w:lastRenderedPageBreak/>
        <w:t xml:space="preserve">Zhotovitel je povinen provést změnu poddodavatele do 10 dnů ode dne doručení výzvy Objednatele. </w:t>
      </w:r>
      <w:r w:rsidR="000853BE" w:rsidRPr="00232573">
        <w:rPr>
          <w:rFonts w:ascii="Calibri" w:hAnsi="Calibri" w:cs="Calibri"/>
          <w:sz w:val="22"/>
          <w:szCs w:val="22"/>
        </w:rPr>
        <w:t>Nový poddodavatel musí splňovat stejnou kvalifikaci jako původní poddodavatel (byla-li ve Veřejné zakázce kvalifikace poddodavatele požadována nebo jedná-li se o poddodavatele, kterým Zhotovitel prokazoval kvalifikaci ve Veřejné zakázce podle § 83 ZZVZ) a k výběru nového poddodavatele musí Objednatel udělit souhlas.</w:t>
      </w:r>
    </w:p>
    <w:p w14:paraId="536CC6EB" w14:textId="14A0C34E" w:rsidR="003B4DC9" w:rsidRPr="00232573" w:rsidRDefault="003B4DC9" w:rsidP="000871D5">
      <w:pPr>
        <w:numPr>
          <w:ilvl w:val="1"/>
          <w:numId w:val="34"/>
        </w:numPr>
        <w:tabs>
          <w:tab w:val="left" w:pos="567"/>
        </w:tabs>
        <w:spacing w:before="120" w:after="120" w:line="276" w:lineRule="auto"/>
        <w:ind w:left="567" w:hanging="567"/>
        <w:jc w:val="both"/>
        <w:rPr>
          <w:rFonts w:ascii="Calibri" w:hAnsi="Calibri" w:cs="Calibri"/>
          <w:sz w:val="22"/>
          <w:szCs w:val="22"/>
        </w:rPr>
      </w:pPr>
      <w:bookmarkStart w:id="12" w:name="_Ref162884259"/>
      <w:r w:rsidRPr="00232573">
        <w:rPr>
          <w:rFonts w:ascii="Calibri" w:hAnsi="Calibri" w:cs="Calibri"/>
          <w:sz w:val="22"/>
          <w:szCs w:val="22"/>
        </w:rPr>
        <w:t xml:space="preserve">Zhotovitel se zavazuje provést </w:t>
      </w:r>
      <w:r w:rsidR="00AA75A0" w:rsidRPr="00232573">
        <w:rPr>
          <w:rFonts w:ascii="Calibri" w:hAnsi="Calibri" w:cs="Calibri"/>
          <w:sz w:val="22"/>
          <w:szCs w:val="22"/>
        </w:rPr>
        <w:t>D</w:t>
      </w:r>
      <w:r w:rsidRPr="00232573">
        <w:rPr>
          <w:rFonts w:ascii="Calibri" w:hAnsi="Calibri" w:cs="Calibri"/>
          <w:sz w:val="22"/>
          <w:szCs w:val="22"/>
        </w:rPr>
        <w:t>ílo s využitím členů realizačního týmu, pomocí kterých prokázal splnění podmínek kvalifikace v zadávacím řízení vedeném za účelem zadání Veřejné zakázky</w:t>
      </w:r>
      <w:r w:rsidR="0034791B" w:rsidRPr="00232573">
        <w:rPr>
          <w:rFonts w:ascii="Calibri" w:hAnsi="Calibri" w:cs="Calibri"/>
          <w:sz w:val="22"/>
          <w:szCs w:val="22"/>
        </w:rPr>
        <w:t xml:space="preserve">; členové realizačního týmu budou uvedeni v příloze č. </w:t>
      </w:r>
      <w:r w:rsidR="00430FC9">
        <w:rPr>
          <w:rFonts w:ascii="Calibri" w:hAnsi="Calibri" w:cs="Calibri"/>
          <w:sz w:val="22"/>
          <w:szCs w:val="22"/>
        </w:rPr>
        <w:t>4</w:t>
      </w:r>
      <w:r w:rsidR="00430FC9" w:rsidRPr="00232573">
        <w:rPr>
          <w:rFonts w:ascii="Calibri" w:hAnsi="Calibri" w:cs="Calibri"/>
          <w:sz w:val="22"/>
          <w:szCs w:val="22"/>
        </w:rPr>
        <w:t xml:space="preserve"> </w:t>
      </w:r>
      <w:r w:rsidR="0034791B" w:rsidRPr="00232573">
        <w:rPr>
          <w:rFonts w:ascii="Calibri" w:hAnsi="Calibri" w:cs="Calibri"/>
          <w:sz w:val="22"/>
          <w:szCs w:val="22"/>
        </w:rPr>
        <w:t>této Smlouvy</w:t>
      </w:r>
      <w:r w:rsidRPr="00232573">
        <w:rPr>
          <w:rFonts w:ascii="Calibri" w:hAnsi="Calibri" w:cs="Calibri"/>
          <w:sz w:val="22"/>
          <w:szCs w:val="22"/>
        </w:rPr>
        <w:t xml:space="preserve">. Zhotovitel je oprávněn změnit členy realizačního týmu pouze ze závažných důvodů a s předchozím písemným souhlasem Objednatele; Objednatel </w:t>
      </w:r>
      <w:r w:rsidR="009F756D" w:rsidRPr="00232573">
        <w:rPr>
          <w:rFonts w:ascii="Calibri" w:hAnsi="Calibri" w:cs="Calibri"/>
          <w:sz w:val="22"/>
          <w:szCs w:val="22"/>
        </w:rPr>
        <w:t xml:space="preserve">udělí souhlas do 10 dnů od doručení žádosti a </w:t>
      </w:r>
      <w:r w:rsidRPr="00232573">
        <w:rPr>
          <w:rFonts w:ascii="Calibri" w:hAnsi="Calibri" w:cs="Calibri"/>
          <w:sz w:val="22"/>
          <w:szCs w:val="22"/>
        </w:rPr>
        <w:t>je oprávněn odmítnout udělení souhlasu pouze v odůvodněných případech. Noví členové realizačního týmu musí splňovat podmínky kvalifikace minimálně v rozsahu, v jakém byla prokázána v zadávacím řízení vedeném za účelem zadání Veřejné zakázky. Zhotovitel je povinen Objednateli spolu s žádostí o změnu člena realizačního týmu doložit i doklady prokazující plnění podmínek kvalifikace i tímto novým členem realizačního týmu.</w:t>
      </w:r>
      <w:bookmarkEnd w:id="12"/>
    </w:p>
    <w:p w14:paraId="5668D26E" w14:textId="707ECE31" w:rsidR="00337E11" w:rsidRPr="00232573" w:rsidRDefault="00337E11" w:rsidP="003D32AE">
      <w:pPr>
        <w:numPr>
          <w:ilvl w:val="1"/>
          <w:numId w:val="34"/>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Povinnosti hlavního stavbyvedoucího, prostřednictvím kterého bylo prokázáno splnění podmínek kvalifikace jsou zejména tyto:</w:t>
      </w:r>
    </w:p>
    <w:p w14:paraId="136E61CB" w14:textId="63793B03" w:rsidR="00337E11" w:rsidRPr="00232573" w:rsidRDefault="00337E11" w:rsidP="000871D5">
      <w:pPr>
        <w:pStyle w:val="Odstavecseseznamem"/>
        <w:numPr>
          <w:ilvl w:val="0"/>
          <w:numId w:val="52"/>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účastnit se vždy kontrolních dnů Stavb</w:t>
      </w:r>
      <w:r w:rsidR="00A3300B" w:rsidRPr="00232573">
        <w:rPr>
          <w:rFonts w:ascii="Calibri" w:hAnsi="Calibri" w:cs="Calibri"/>
          <w:sz w:val="22"/>
          <w:szCs w:val="22"/>
        </w:rPr>
        <w:t>y</w:t>
      </w:r>
      <w:r w:rsidRPr="00232573">
        <w:rPr>
          <w:rFonts w:ascii="Calibri" w:hAnsi="Calibri" w:cs="Calibri"/>
          <w:sz w:val="22"/>
          <w:szCs w:val="22"/>
        </w:rPr>
        <w:t xml:space="preserve"> vyjma řádně předem omluvené (je-li to možné) objektivní nemožnosti účasti (např. nemoc), být denně přítomen na Stavbě za účelem nezbytného dozoru nad jejím průběhem (např. prováděním výstavby, zajišťováním dodávek či souvisejících prací);</w:t>
      </w:r>
    </w:p>
    <w:p w14:paraId="0CAA66F1" w14:textId="7ADCFF10" w:rsidR="00337E11" w:rsidRPr="00232573" w:rsidRDefault="00337E11" w:rsidP="000871D5">
      <w:pPr>
        <w:pStyle w:val="Odstavecseseznamem"/>
        <w:numPr>
          <w:ilvl w:val="0"/>
          <w:numId w:val="52"/>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aktivně se účastn</w:t>
      </w:r>
      <w:r w:rsidR="00A955E5">
        <w:rPr>
          <w:rFonts w:ascii="Calibri" w:hAnsi="Calibri" w:cs="Calibri"/>
          <w:sz w:val="22"/>
          <w:szCs w:val="22"/>
        </w:rPr>
        <w:t>it</w:t>
      </w:r>
      <w:r w:rsidRPr="00232573">
        <w:rPr>
          <w:rFonts w:ascii="Calibri" w:hAnsi="Calibri" w:cs="Calibri"/>
          <w:sz w:val="22"/>
          <w:szCs w:val="22"/>
        </w:rPr>
        <w:t xml:space="preserve"> předávání Stavby Objednateli a při kontrole odstranění vad a nedodělků zjištěných při přebírání Stavby (či její části) Objednatelem, přičemž aktivní účastí se rozumí účast při prohlídce Stavby Objednatelem či jinou k tomu pověřenou osobou</w:t>
      </w:r>
      <w:r w:rsidR="00F242D3">
        <w:rPr>
          <w:rFonts w:ascii="Calibri" w:hAnsi="Calibri" w:cs="Calibri"/>
          <w:sz w:val="22"/>
          <w:szCs w:val="22"/>
        </w:rPr>
        <w:t>.</w:t>
      </w:r>
    </w:p>
    <w:p w14:paraId="3942ED66" w14:textId="7EE22512" w:rsidR="00337E11" w:rsidRPr="00232573" w:rsidRDefault="00337E11" w:rsidP="003D32AE">
      <w:pPr>
        <w:numPr>
          <w:ilvl w:val="1"/>
          <w:numId w:val="34"/>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Zhotovitel je povinen provádět veškeré činnosti na Stavbě pod odborným vedením hlavního stavbyvedoucího, který je povinen být na Staveništi přítomen, a to minimálně v rozsahu shora uvedeném či kdykoliv na požádání Objednatele do 2 pracovních dnů s výjimkou objektivní neschopnosti být přítomen (zejm. pro nemoc). Nebude-li z důvodu objektivní neschopnosti být přítomen na Staveništi hlavní stavbyvedoucí, Zhotovitel je povinen zajistit na Staveništi přítomnost stavbyvedoucího s příslušnou autorizací (jakožto zástupce hlavního stavbyvedoucího), který bude vykonávat činnost hlavního stavbyvedoucího po dobu jeho nepřítomnosti.</w:t>
      </w:r>
    </w:p>
    <w:p w14:paraId="4831493C" w14:textId="6B0BC2DB" w:rsidR="00337E11" w:rsidRPr="00232573" w:rsidRDefault="00337E11" w:rsidP="003D32AE">
      <w:pPr>
        <w:numPr>
          <w:ilvl w:val="1"/>
          <w:numId w:val="34"/>
        </w:numPr>
        <w:spacing w:before="120" w:after="120" w:line="276" w:lineRule="auto"/>
        <w:ind w:left="567" w:hanging="567"/>
        <w:jc w:val="both"/>
        <w:rPr>
          <w:rFonts w:ascii="Calibri" w:hAnsi="Calibri" w:cs="Calibri"/>
          <w:sz w:val="22"/>
          <w:szCs w:val="22"/>
        </w:rPr>
      </w:pPr>
      <w:bookmarkStart w:id="13" w:name="_Ref162885325"/>
      <w:r w:rsidRPr="00232573">
        <w:rPr>
          <w:rFonts w:ascii="Calibri" w:hAnsi="Calibri" w:cs="Calibri"/>
          <w:sz w:val="22"/>
          <w:szCs w:val="22"/>
        </w:rPr>
        <w:t>Objednatel je oprávněn požadovat a Zhotovitel je povinen zabezpečit změnu člena realizačního týmu, pokud bude dle Objednatele ohroženo naplnění účelu Smlouvy či Veřejné zakázky.</w:t>
      </w:r>
      <w:bookmarkEnd w:id="13"/>
    </w:p>
    <w:p w14:paraId="73277C0B" w14:textId="77777777" w:rsidR="003D32AE" w:rsidRDefault="00337E11" w:rsidP="003D32AE">
      <w:pPr>
        <w:numPr>
          <w:ilvl w:val="1"/>
          <w:numId w:val="34"/>
        </w:numPr>
        <w:spacing w:before="120" w:after="120" w:line="276" w:lineRule="auto"/>
        <w:ind w:left="567" w:hanging="567"/>
        <w:jc w:val="both"/>
        <w:rPr>
          <w:rFonts w:ascii="Calibri" w:hAnsi="Calibri" w:cs="Calibri"/>
          <w:sz w:val="22"/>
          <w:szCs w:val="22"/>
        </w:rPr>
      </w:pPr>
      <w:bookmarkStart w:id="14" w:name="_Ref162885338"/>
      <w:r w:rsidRPr="00232573">
        <w:rPr>
          <w:rFonts w:ascii="Calibri" w:hAnsi="Calibri" w:cs="Calibri"/>
          <w:sz w:val="22"/>
          <w:szCs w:val="22"/>
        </w:rPr>
        <w:t>Zhotovitel je povinen navrhnout nového člena realizačního týmu do 10 dnů od doručení žádosti Objednatele. Povinnosti Zhotovitele týkající se členů realizačního týmu, jejichž prostřednictvím byly prokázány podmínky kvalifikace v zadávacím řízení platí obdobně. Objednatel odsouhlasí jmenování nového člena realizačního týmu do 7 dnů od doručení návrhu. Pokud Objednatel v této lhůtě na návrh nereaguje, má se za to, že souhlasí.</w:t>
      </w:r>
      <w:bookmarkEnd w:id="14"/>
    </w:p>
    <w:p w14:paraId="222A47A3" w14:textId="35376CA7" w:rsidR="008D15C6" w:rsidRPr="003D32AE" w:rsidRDefault="008D15C6" w:rsidP="00481186">
      <w:pPr>
        <w:pStyle w:val="Odstavecseseznamem"/>
        <w:keepNext/>
        <w:numPr>
          <w:ilvl w:val="0"/>
          <w:numId w:val="55"/>
        </w:numPr>
        <w:spacing w:before="240" w:after="240" w:line="276" w:lineRule="auto"/>
        <w:ind w:left="567" w:hanging="567"/>
        <w:contextualSpacing w:val="0"/>
        <w:jc w:val="center"/>
        <w:rPr>
          <w:rFonts w:ascii="Calibri" w:hAnsi="Calibri" w:cs="Calibri"/>
          <w:sz w:val="22"/>
          <w:szCs w:val="22"/>
        </w:rPr>
      </w:pPr>
      <w:r w:rsidRPr="003D32AE">
        <w:rPr>
          <w:rFonts w:ascii="Calibri" w:hAnsi="Calibri" w:cs="Calibri"/>
          <w:b/>
          <w:sz w:val="22"/>
          <w:szCs w:val="22"/>
        </w:rPr>
        <w:lastRenderedPageBreak/>
        <w:t xml:space="preserve">Předání a převzetí </w:t>
      </w:r>
      <w:r w:rsidR="00AA75A0" w:rsidRPr="003D32AE">
        <w:rPr>
          <w:rFonts w:ascii="Calibri" w:hAnsi="Calibri" w:cs="Calibri"/>
          <w:b/>
          <w:sz w:val="22"/>
          <w:szCs w:val="22"/>
        </w:rPr>
        <w:t>Díla</w:t>
      </w:r>
    </w:p>
    <w:p w14:paraId="68A33C7B" w14:textId="0C74C411" w:rsidR="003A08CB" w:rsidRDefault="003A08CB" w:rsidP="007C0C6D">
      <w:pPr>
        <w:numPr>
          <w:ilvl w:val="1"/>
          <w:numId w:val="9"/>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 xml:space="preserve">Zhotovitel je povinen </w:t>
      </w:r>
      <w:r>
        <w:rPr>
          <w:rFonts w:ascii="Calibri" w:hAnsi="Calibri" w:cs="Calibri"/>
          <w:sz w:val="22"/>
          <w:szCs w:val="22"/>
        </w:rPr>
        <w:t xml:space="preserve">část </w:t>
      </w:r>
      <w:r w:rsidRPr="00232573">
        <w:rPr>
          <w:rFonts w:ascii="Calibri" w:hAnsi="Calibri" w:cs="Calibri"/>
          <w:sz w:val="22"/>
          <w:szCs w:val="22"/>
        </w:rPr>
        <w:t>Díl</w:t>
      </w:r>
      <w:r>
        <w:rPr>
          <w:rFonts w:ascii="Calibri" w:hAnsi="Calibri" w:cs="Calibri"/>
          <w:sz w:val="22"/>
          <w:szCs w:val="22"/>
        </w:rPr>
        <w:t>a – Středová kolej</w:t>
      </w:r>
      <w:r w:rsidRPr="00232573">
        <w:rPr>
          <w:rFonts w:ascii="Calibri" w:hAnsi="Calibri" w:cs="Calibri"/>
          <w:sz w:val="22"/>
          <w:szCs w:val="22"/>
        </w:rPr>
        <w:t xml:space="preserve"> připravit k předání a převzetí tak, aby mohl</w:t>
      </w:r>
      <w:r w:rsidR="00D51E7D">
        <w:rPr>
          <w:rFonts w:ascii="Calibri" w:hAnsi="Calibri" w:cs="Calibri"/>
          <w:sz w:val="22"/>
          <w:szCs w:val="22"/>
        </w:rPr>
        <w:t>a</w:t>
      </w:r>
      <w:r w:rsidRPr="00232573">
        <w:rPr>
          <w:rFonts w:ascii="Calibri" w:hAnsi="Calibri" w:cs="Calibri"/>
          <w:sz w:val="22"/>
          <w:szCs w:val="22"/>
        </w:rPr>
        <w:t xml:space="preserve"> být </w:t>
      </w:r>
      <w:r w:rsidR="00D51E7D">
        <w:rPr>
          <w:rFonts w:ascii="Calibri" w:hAnsi="Calibri" w:cs="Calibri"/>
          <w:sz w:val="22"/>
          <w:szCs w:val="22"/>
        </w:rPr>
        <w:t xml:space="preserve">tato část díla </w:t>
      </w:r>
      <w:r w:rsidRPr="00232573">
        <w:rPr>
          <w:rFonts w:ascii="Calibri" w:hAnsi="Calibri" w:cs="Calibri"/>
          <w:sz w:val="22"/>
          <w:szCs w:val="22"/>
        </w:rPr>
        <w:t>předán</w:t>
      </w:r>
      <w:r w:rsidR="00D51E7D">
        <w:rPr>
          <w:rFonts w:ascii="Calibri" w:hAnsi="Calibri" w:cs="Calibri"/>
          <w:sz w:val="22"/>
          <w:szCs w:val="22"/>
        </w:rPr>
        <w:t>a</w:t>
      </w:r>
      <w:r w:rsidRPr="00232573">
        <w:rPr>
          <w:rFonts w:ascii="Calibri" w:hAnsi="Calibri" w:cs="Calibri"/>
          <w:sz w:val="22"/>
          <w:szCs w:val="22"/>
        </w:rPr>
        <w:t xml:space="preserve"> a převzat</w:t>
      </w:r>
      <w:r w:rsidR="00D51E7D">
        <w:rPr>
          <w:rFonts w:ascii="Calibri" w:hAnsi="Calibri" w:cs="Calibri"/>
          <w:sz w:val="22"/>
          <w:szCs w:val="22"/>
        </w:rPr>
        <w:t>a</w:t>
      </w:r>
      <w:r w:rsidRPr="00232573">
        <w:rPr>
          <w:rFonts w:ascii="Calibri" w:hAnsi="Calibri" w:cs="Calibri"/>
          <w:sz w:val="22"/>
          <w:szCs w:val="22"/>
        </w:rPr>
        <w:t xml:space="preserve"> nejdříve 5 dnů a nejpozději 10 dnů od oznámení Zhotovitele, že dokončil veškeré práce a dodávky</w:t>
      </w:r>
      <w:r w:rsidR="00D51E7D">
        <w:rPr>
          <w:rFonts w:ascii="Calibri" w:hAnsi="Calibri" w:cs="Calibri"/>
          <w:sz w:val="22"/>
          <w:szCs w:val="22"/>
        </w:rPr>
        <w:t xml:space="preserve"> na této části Díla; tato část Díla se považuje za připravenou k předání a převzetí, pokud jsou dokončeny všechny nezbytné práce a dodávky na této části Díla a tato část Díla je zprůjezdněna</w:t>
      </w:r>
      <w:r w:rsidRPr="00232573">
        <w:rPr>
          <w:rFonts w:ascii="Calibri" w:hAnsi="Calibri" w:cs="Calibri"/>
          <w:sz w:val="22"/>
          <w:szCs w:val="22"/>
        </w:rPr>
        <w:t>. Termín předání a převzetí bude součástí tohoto oznámení o dokončení prací. Objednatel je pak povinen nejpozději do 5 dnů od termínu stanoveného Zhotovitelem zahájit přejímací řízení a řádně v něm pokračovat.</w:t>
      </w:r>
      <w:r w:rsidR="00BC28DB">
        <w:rPr>
          <w:rFonts w:ascii="Calibri" w:hAnsi="Calibri" w:cs="Calibri"/>
          <w:sz w:val="22"/>
          <w:szCs w:val="22"/>
        </w:rPr>
        <w:t xml:space="preserve"> K předání a převzetí částí Díla – Středová kolej </w:t>
      </w:r>
      <w:r w:rsidR="00D51E7D">
        <w:rPr>
          <w:rFonts w:ascii="Calibri" w:hAnsi="Calibri" w:cs="Calibri"/>
          <w:sz w:val="22"/>
          <w:szCs w:val="22"/>
        </w:rPr>
        <w:t xml:space="preserve">– musí dojít v termínu dle odst. </w:t>
      </w:r>
      <w:r w:rsidR="00D51E7D">
        <w:rPr>
          <w:rFonts w:ascii="Calibri" w:hAnsi="Calibri" w:cs="Calibri"/>
          <w:sz w:val="22"/>
          <w:szCs w:val="22"/>
        </w:rPr>
        <w:fldChar w:fldCharType="begin"/>
      </w:r>
      <w:r w:rsidR="00D51E7D">
        <w:rPr>
          <w:rFonts w:ascii="Calibri" w:hAnsi="Calibri" w:cs="Calibri"/>
          <w:sz w:val="22"/>
          <w:szCs w:val="22"/>
        </w:rPr>
        <w:instrText xml:space="preserve"> REF _Ref154146410 \r \h </w:instrText>
      </w:r>
      <w:r w:rsidR="00D51E7D">
        <w:rPr>
          <w:rFonts w:ascii="Calibri" w:hAnsi="Calibri" w:cs="Calibri"/>
          <w:sz w:val="22"/>
          <w:szCs w:val="22"/>
        </w:rPr>
      </w:r>
      <w:r w:rsidR="00D51E7D">
        <w:rPr>
          <w:rFonts w:ascii="Calibri" w:hAnsi="Calibri" w:cs="Calibri"/>
          <w:sz w:val="22"/>
          <w:szCs w:val="22"/>
        </w:rPr>
        <w:fldChar w:fldCharType="separate"/>
      </w:r>
      <w:r w:rsidR="00D51E7D">
        <w:rPr>
          <w:rFonts w:ascii="Calibri" w:hAnsi="Calibri" w:cs="Calibri"/>
          <w:sz w:val="22"/>
          <w:szCs w:val="22"/>
        </w:rPr>
        <w:t>4.1</w:t>
      </w:r>
      <w:r w:rsidR="00D51E7D">
        <w:rPr>
          <w:rFonts w:ascii="Calibri" w:hAnsi="Calibri" w:cs="Calibri"/>
          <w:sz w:val="22"/>
          <w:szCs w:val="22"/>
        </w:rPr>
        <w:fldChar w:fldCharType="end"/>
      </w:r>
      <w:r w:rsidR="00D51E7D">
        <w:rPr>
          <w:rFonts w:ascii="Calibri" w:hAnsi="Calibri" w:cs="Calibri"/>
          <w:sz w:val="22"/>
          <w:szCs w:val="22"/>
        </w:rPr>
        <w:t xml:space="preserve"> písm. </w:t>
      </w:r>
      <w:r w:rsidR="00D51E7D">
        <w:rPr>
          <w:rFonts w:ascii="Calibri" w:hAnsi="Calibri" w:cs="Calibri"/>
          <w:sz w:val="22"/>
          <w:szCs w:val="22"/>
        </w:rPr>
        <w:fldChar w:fldCharType="begin"/>
      </w:r>
      <w:r w:rsidR="00D51E7D">
        <w:rPr>
          <w:rFonts w:ascii="Calibri" w:hAnsi="Calibri" w:cs="Calibri"/>
          <w:sz w:val="22"/>
          <w:szCs w:val="22"/>
        </w:rPr>
        <w:instrText xml:space="preserve"> REF _Ref220427282 \r \h </w:instrText>
      </w:r>
      <w:r w:rsidR="00D51E7D">
        <w:rPr>
          <w:rFonts w:ascii="Calibri" w:hAnsi="Calibri" w:cs="Calibri"/>
          <w:sz w:val="22"/>
          <w:szCs w:val="22"/>
        </w:rPr>
      </w:r>
      <w:r w:rsidR="00D51E7D">
        <w:rPr>
          <w:rFonts w:ascii="Calibri" w:hAnsi="Calibri" w:cs="Calibri"/>
          <w:sz w:val="22"/>
          <w:szCs w:val="22"/>
        </w:rPr>
        <w:fldChar w:fldCharType="separate"/>
      </w:r>
      <w:r w:rsidR="00D51E7D">
        <w:rPr>
          <w:rFonts w:ascii="Calibri" w:hAnsi="Calibri" w:cs="Calibri"/>
          <w:sz w:val="22"/>
          <w:szCs w:val="22"/>
        </w:rPr>
        <w:t>b)</w:t>
      </w:r>
      <w:r w:rsidR="00D51E7D">
        <w:rPr>
          <w:rFonts w:ascii="Calibri" w:hAnsi="Calibri" w:cs="Calibri"/>
          <w:sz w:val="22"/>
          <w:szCs w:val="22"/>
        </w:rPr>
        <w:fldChar w:fldCharType="end"/>
      </w:r>
      <w:r w:rsidR="00D51E7D">
        <w:rPr>
          <w:rFonts w:ascii="Calibri" w:hAnsi="Calibri" w:cs="Calibri"/>
          <w:sz w:val="22"/>
          <w:szCs w:val="22"/>
        </w:rPr>
        <w:t xml:space="preserve"> Smlouvy. Zhotovitel bere na vědomí, že po předání této části Díla Objednateli ji tento bude provozovat anebo zajistí její provozování; Zhotovitel je povinen přizpůsobit realizaci zbývající část</w:t>
      </w:r>
      <w:r w:rsidR="00A955E5">
        <w:rPr>
          <w:rFonts w:ascii="Calibri" w:hAnsi="Calibri" w:cs="Calibri"/>
          <w:sz w:val="22"/>
          <w:szCs w:val="22"/>
        </w:rPr>
        <w:t>i</w:t>
      </w:r>
      <w:r w:rsidR="00D51E7D">
        <w:rPr>
          <w:rFonts w:ascii="Calibri" w:hAnsi="Calibri" w:cs="Calibri"/>
          <w:sz w:val="22"/>
          <w:szCs w:val="22"/>
        </w:rPr>
        <w:t xml:space="preserve"> Díla tomuto provozu.</w:t>
      </w:r>
    </w:p>
    <w:p w14:paraId="4B0AEEC3" w14:textId="460DEEB6" w:rsidR="008D15C6" w:rsidRPr="00232573" w:rsidRDefault="008D15C6" w:rsidP="007C0C6D">
      <w:pPr>
        <w:numPr>
          <w:ilvl w:val="1"/>
          <w:numId w:val="9"/>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 xml:space="preserve">Zhotovitel je povinen </w:t>
      </w:r>
      <w:r w:rsidR="00AA75A0" w:rsidRPr="00232573">
        <w:rPr>
          <w:rFonts w:ascii="Calibri" w:hAnsi="Calibri" w:cs="Calibri"/>
          <w:sz w:val="22"/>
          <w:szCs w:val="22"/>
        </w:rPr>
        <w:t xml:space="preserve">Dílo </w:t>
      </w:r>
      <w:r w:rsidR="00D51E7D">
        <w:rPr>
          <w:rFonts w:ascii="Calibri" w:hAnsi="Calibri" w:cs="Calibri"/>
          <w:sz w:val="22"/>
          <w:szCs w:val="22"/>
        </w:rPr>
        <w:t xml:space="preserve">(v doposud nepředaném rozsahu) </w:t>
      </w:r>
      <w:r w:rsidRPr="00232573">
        <w:rPr>
          <w:rFonts w:ascii="Calibri" w:hAnsi="Calibri" w:cs="Calibri"/>
          <w:sz w:val="22"/>
          <w:szCs w:val="22"/>
        </w:rPr>
        <w:t>připravit k předání a</w:t>
      </w:r>
      <w:r w:rsidR="00C46437">
        <w:rPr>
          <w:rFonts w:ascii="Calibri" w:hAnsi="Calibri" w:cs="Calibri"/>
          <w:sz w:val="22"/>
          <w:szCs w:val="22"/>
        </w:rPr>
        <w:t> </w:t>
      </w:r>
      <w:r w:rsidRPr="00232573">
        <w:rPr>
          <w:rFonts w:ascii="Calibri" w:hAnsi="Calibri" w:cs="Calibri"/>
          <w:sz w:val="22"/>
          <w:szCs w:val="22"/>
        </w:rPr>
        <w:t xml:space="preserve">převzetí tak, aby mohlo být předáno a převzato </w:t>
      </w:r>
      <w:r w:rsidR="00C46437">
        <w:rPr>
          <w:rFonts w:ascii="Calibri" w:hAnsi="Calibri" w:cs="Calibri"/>
          <w:sz w:val="22"/>
          <w:szCs w:val="22"/>
        </w:rPr>
        <w:t>ve lhůtě</w:t>
      </w:r>
      <w:r w:rsidR="00D51E7D">
        <w:rPr>
          <w:rFonts w:ascii="Calibri" w:hAnsi="Calibri" w:cs="Calibri"/>
          <w:sz w:val="22"/>
          <w:szCs w:val="22"/>
        </w:rPr>
        <w:t xml:space="preserve"> dle odst. </w:t>
      </w:r>
      <w:r w:rsidR="00D51E7D">
        <w:rPr>
          <w:rFonts w:ascii="Calibri" w:hAnsi="Calibri" w:cs="Calibri"/>
          <w:sz w:val="22"/>
          <w:szCs w:val="22"/>
        </w:rPr>
        <w:fldChar w:fldCharType="begin"/>
      </w:r>
      <w:r w:rsidR="00D51E7D">
        <w:rPr>
          <w:rFonts w:ascii="Calibri" w:hAnsi="Calibri" w:cs="Calibri"/>
          <w:sz w:val="22"/>
          <w:szCs w:val="22"/>
        </w:rPr>
        <w:instrText xml:space="preserve"> REF _Ref154146410 \r \h </w:instrText>
      </w:r>
      <w:r w:rsidR="00D51E7D">
        <w:rPr>
          <w:rFonts w:ascii="Calibri" w:hAnsi="Calibri" w:cs="Calibri"/>
          <w:sz w:val="22"/>
          <w:szCs w:val="22"/>
        </w:rPr>
      </w:r>
      <w:r w:rsidR="00D51E7D">
        <w:rPr>
          <w:rFonts w:ascii="Calibri" w:hAnsi="Calibri" w:cs="Calibri"/>
          <w:sz w:val="22"/>
          <w:szCs w:val="22"/>
        </w:rPr>
        <w:fldChar w:fldCharType="separate"/>
      </w:r>
      <w:r w:rsidR="00D51E7D">
        <w:rPr>
          <w:rFonts w:ascii="Calibri" w:hAnsi="Calibri" w:cs="Calibri"/>
          <w:sz w:val="22"/>
          <w:szCs w:val="22"/>
        </w:rPr>
        <w:t>4.1</w:t>
      </w:r>
      <w:r w:rsidR="00D51E7D">
        <w:rPr>
          <w:rFonts w:ascii="Calibri" w:hAnsi="Calibri" w:cs="Calibri"/>
          <w:sz w:val="22"/>
          <w:szCs w:val="22"/>
        </w:rPr>
        <w:fldChar w:fldCharType="end"/>
      </w:r>
      <w:r w:rsidR="00D51E7D">
        <w:rPr>
          <w:rFonts w:ascii="Calibri" w:hAnsi="Calibri" w:cs="Calibri"/>
          <w:sz w:val="22"/>
          <w:szCs w:val="22"/>
        </w:rPr>
        <w:t xml:space="preserve"> písm. </w:t>
      </w:r>
      <w:r w:rsidR="00D51E7D">
        <w:rPr>
          <w:rFonts w:ascii="Calibri" w:hAnsi="Calibri" w:cs="Calibri"/>
          <w:sz w:val="22"/>
          <w:szCs w:val="22"/>
        </w:rPr>
        <w:fldChar w:fldCharType="begin"/>
      </w:r>
      <w:r w:rsidR="00D51E7D">
        <w:rPr>
          <w:rFonts w:ascii="Calibri" w:hAnsi="Calibri" w:cs="Calibri"/>
          <w:sz w:val="22"/>
          <w:szCs w:val="22"/>
        </w:rPr>
        <w:instrText xml:space="preserve"> REF _Ref220427720 \r \h </w:instrText>
      </w:r>
      <w:r w:rsidR="00D51E7D">
        <w:rPr>
          <w:rFonts w:ascii="Calibri" w:hAnsi="Calibri" w:cs="Calibri"/>
          <w:sz w:val="22"/>
          <w:szCs w:val="22"/>
        </w:rPr>
      </w:r>
      <w:r w:rsidR="00D51E7D">
        <w:rPr>
          <w:rFonts w:ascii="Calibri" w:hAnsi="Calibri" w:cs="Calibri"/>
          <w:sz w:val="22"/>
          <w:szCs w:val="22"/>
        </w:rPr>
        <w:fldChar w:fldCharType="separate"/>
      </w:r>
      <w:r w:rsidR="00D51E7D">
        <w:rPr>
          <w:rFonts w:ascii="Calibri" w:hAnsi="Calibri" w:cs="Calibri"/>
          <w:sz w:val="22"/>
          <w:szCs w:val="22"/>
        </w:rPr>
        <w:t>c)</w:t>
      </w:r>
      <w:r w:rsidR="00D51E7D">
        <w:rPr>
          <w:rFonts w:ascii="Calibri" w:hAnsi="Calibri" w:cs="Calibri"/>
          <w:sz w:val="22"/>
          <w:szCs w:val="22"/>
        </w:rPr>
        <w:fldChar w:fldCharType="end"/>
      </w:r>
      <w:r w:rsidR="00D51E7D">
        <w:rPr>
          <w:rFonts w:ascii="Calibri" w:hAnsi="Calibri" w:cs="Calibri"/>
          <w:sz w:val="22"/>
          <w:szCs w:val="22"/>
        </w:rPr>
        <w:t xml:space="preserve"> Smlouvy.</w:t>
      </w:r>
      <w:r w:rsidR="00C46437">
        <w:rPr>
          <w:rFonts w:ascii="Calibri" w:hAnsi="Calibri" w:cs="Calibri"/>
          <w:sz w:val="22"/>
          <w:szCs w:val="22"/>
        </w:rPr>
        <w:t xml:space="preserve"> Zhotovitel je povinen Objednateli oznámit plánovaný termín předání a převzetí Díla alespoň 10 dnů předem. Objednatel v uvedeném termínu zahájí řízení za účelem předání a převzetí Díla, nebudou-li to vylučovat objektivní okolnosti; v takovém případě se Objednatel se Zhotovitelem dohodne na náhradním termínu zahájení řízení za účelem předání a převzetí Díla; lhůta podle odst. </w:t>
      </w:r>
      <w:r w:rsidR="00C46437" w:rsidRPr="00C46437">
        <w:rPr>
          <w:rFonts w:ascii="Calibri" w:hAnsi="Calibri" w:cs="Calibri"/>
          <w:sz w:val="22"/>
          <w:szCs w:val="22"/>
        </w:rPr>
        <w:t>4.1 písm. c) Smlouvy</w:t>
      </w:r>
      <w:r w:rsidR="00C46437">
        <w:rPr>
          <w:rFonts w:ascii="Calibri" w:hAnsi="Calibri" w:cs="Calibri"/>
          <w:sz w:val="22"/>
          <w:szCs w:val="22"/>
        </w:rPr>
        <w:t xml:space="preserve"> musí být zachována.</w:t>
      </w:r>
    </w:p>
    <w:p w14:paraId="48BF3D5D" w14:textId="7D64A4DA" w:rsidR="008D15C6" w:rsidRPr="00232573" w:rsidRDefault="008D15C6" w:rsidP="007C0C6D">
      <w:pPr>
        <w:numPr>
          <w:ilvl w:val="1"/>
          <w:numId w:val="9"/>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 xml:space="preserve">Současně s </w:t>
      </w:r>
      <w:r w:rsidR="009F756D" w:rsidRPr="00232573">
        <w:rPr>
          <w:rFonts w:ascii="Calibri" w:hAnsi="Calibri" w:cs="Calibri"/>
          <w:sz w:val="22"/>
          <w:szCs w:val="22"/>
        </w:rPr>
        <w:t>předáním Díla</w:t>
      </w:r>
      <w:r w:rsidRPr="00232573">
        <w:rPr>
          <w:rFonts w:ascii="Calibri" w:hAnsi="Calibri" w:cs="Calibri"/>
          <w:sz w:val="22"/>
          <w:szCs w:val="22"/>
        </w:rPr>
        <w:t xml:space="preserve"> předá Zhotovitel Objednateli i následující doklady</w:t>
      </w:r>
      <w:r w:rsidR="00791D72">
        <w:rPr>
          <w:rFonts w:ascii="Calibri" w:hAnsi="Calibri" w:cs="Calibri"/>
          <w:sz w:val="22"/>
          <w:szCs w:val="22"/>
        </w:rPr>
        <w:t xml:space="preserve"> (dokumenty, pro které není níže výslovně stanoveno něco jiného a které vznikly v listinné podobě, budou předány v podobě listinného originálu, nestanoví-li Objednatel v konkrétní případě jinak)</w:t>
      </w:r>
      <w:r w:rsidRPr="00232573">
        <w:rPr>
          <w:rFonts w:ascii="Calibri" w:hAnsi="Calibri" w:cs="Calibri"/>
          <w:sz w:val="22"/>
          <w:szCs w:val="22"/>
        </w:rPr>
        <w:t>:</w:t>
      </w:r>
    </w:p>
    <w:p w14:paraId="10BE04DA" w14:textId="36B1CC4D" w:rsidR="00C36F82" w:rsidRPr="00232573" w:rsidRDefault="00C36F82" w:rsidP="007C0C6D">
      <w:pPr>
        <w:pStyle w:val="Odstavecseseznamem"/>
        <w:numPr>
          <w:ilvl w:val="0"/>
          <w:numId w:val="21"/>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 xml:space="preserve">dokumenty sjednané či určené Smlouvou, </w:t>
      </w:r>
      <w:r w:rsidR="000E22A1">
        <w:rPr>
          <w:rFonts w:ascii="Calibri" w:hAnsi="Calibri" w:cs="Calibri"/>
          <w:sz w:val="22"/>
          <w:szCs w:val="22"/>
        </w:rPr>
        <w:t>veřejnoprávními povoleními</w:t>
      </w:r>
      <w:r w:rsidRPr="00232573">
        <w:rPr>
          <w:rFonts w:ascii="Calibri" w:hAnsi="Calibri" w:cs="Calibri"/>
          <w:sz w:val="22"/>
          <w:szCs w:val="22"/>
        </w:rPr>
        <w:t>, Projektovou dokumentací, či jiným rozhodnutím, souhlasem, povolením nebo vyjádřením orgánu veřejné správy;</w:t>
      </w:r>
    </w:p>
    <w:p w14:paraId="64CCDD16" w14:textId="4D31D273" w:rsidR="00C36F82" w:rsidRPr="00232573" w:rsidRDefault="002861D7" w:rsidP="007C0C6D">
      <w:pPr>
        <w:pStyle w:val="Odstavecseseznamem"/>
        <w:numPr>
          <w:ilvl w:val="0"/>
          <w:numId w:val="21"/>
        </w:numPr>
        <w:spacing w:before="120" w:after="120" w:line="276" w:lineRule="auto"/>
        <w:ind w:left="1134" w:hanging="425"/>
        <w:contextualSpacing w:val="0"/>
        <w:jc w:val="both"/>
        <w:rPr>
          <w:rFonts w:ascii="Calibri" w:hAnsi="Calibri" w:cs="Calibri"/>
          <w:sz w:val="22"/>
          <w:szCs w:val="22"/>
        </w:rPr>
      </w:pPr>
      <w:r>
        <w:rPr>
          <w:rFonts w:ascii="Calibri" w:hAnsi="Calibri" w:cs="Calibri"/>
          <w:sz w:val="22"/>
          <w:szCs w:val="22"/>
        </w:rPr>
        <w:t xml:space="preserve">elektronickou kopii </w:t>
      </w:r>
      <w:r w:rsidR="00C36F82" w:rsidRPr="00232573">
        <w:rPr>
          <w:rFonts w:ascii="Calibri" w:hAnsi="Calibri" w:cs="Calibri"/>
          <w:sz w:val="22"/>
          <w:szCs w:val="22"/>
        </w:rPr>
        <w:t>stavební</w:t>
      </w:r>
      <w:r>
        <w:rPr>
          <w:rFonts w:ascii="Calibri" w:hAnsi="Calibri" w:cs="Calibri"/>
          <w:sz w:val="22"/>
          <w:szCs w:val="22"/>
        </w:rPr>
        <w:t>ho</w:t>
      </w:r>
      <w:r w:rsidR="00C36F82" w:rsidRPr="00232573">
        <w:rPr>
          <w:rFonts w:ascii="Calibri" w:hAnsi="Calibri" w:cs="Calibri"/>
          <w:sz w:val="22"/>
          <w:szCs w:val="22"/>
        </w:rPr>
        <w:t xml:space="preserve"> deník</w:t>
      </w:r>
      <w:r>
        <w:rPr>
          <w:rFonts w:ascii="Calibri" w:hAnsi="Calibri" w:cs="Calibri"/>
          <w:sz w:val="22"/>
          <w:szCs w:val="22"/>
        </w:rPr>
        <w:t>u</w:t>
      </w:r>
      <w:r w:rsidR="00C36F82" w:rsidRPr="00232573">
        <w:rPr>
          <w:rFonts w:ascii="Calibri" w:hAnsi="Calibri" w:cs="Calibri"/>
          <w:sz w:val="22"/>
          <w:szCs w:val="22"/>
        </w:rPr>
        <w:t>;</w:t>
      </w:r>
    </w:p>
    <w:p w14:paraId="224A702F" w14:textId="7E428B90" w:rsidR="00C36F82" w:rsidRPr="00232573" w:rsidRDefault="00C36F82" w:rsidP="007C0C6D">
      <w:pPr>
        <w:pStyle w:val="Odstavecseseznamem"/>
        <w:numPr>
          <w:ilvl w:val="0"/>
          <w:numId w:val="21"/>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návody k obsluze, provozu a údržb</w:t>
      </w:r>
      <w:r w:rsidR="001F6C67">
        <w:rPr>
          <w:rFonts w:ascii="Calibri" w:hAnsi="Calibri" w:cs="Calibri"/>
          <w:sz w:val="22"/>
          <w:szCs w:val="22"/>
        </w:rPr>
        <w:t>ě</w:t>
      </w:r>
      <w:r w:rsidRPr="00232573">
        <w:rPr>
          <w:rFonts w:ascii="Calibri" w:hAnsi="Calibri" w:cs="Calibri"/>
          <w:sz w:val="22"/>
          <w:szCs w:val="22"/>
        </w:rPr>
        <w:t xml:space="preserve"> Stavby a jejím součástem v českém jazyce</w:t>
      </w:r>
      <w:r w:rsidR="000E22A1">
        <w:rPr>
          <w:rFonts w:ascii="Calibri" w:hAnsi="Calibri" w:cs="Calibri"/>
          <w:sz w:val="22"/>
          <w:szCs w:val="22"/>
        </w:rPr>
        <w:t>, jsou-li takové</w:t>
      </w:r>
      <w:r w:rsidRPr="00232573">
        <w:rPr>
          <w:rFonts w:ascii="Calibri" w:hAnsi="Calibri" w:cs="Calibri"/>
          <w:sz w:val="22"/>
          <w:szCs w:val="22"/>
        </w:rPr>
        <w:t>;</w:t>
      </w:r>
    </w:p>
    <w:p w14:paraId="1CBE70BA" w14:textId="77777777" w:rsidR="00C36F82" w:rsidRPr="00232573" w:rsidRDefault="00C36F82" w:rsidP="007C0C6D">
      <w:pPr>
        <w:pStyle w:val="Odstavecseseznamem"/>
        <w:numPr>
          <w:ilvl w:val="0"/>
          <w:numId w:val="21"/>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záruční listy;</w:t>
      </w:r>
    </w:p>
    <w:p w14:paraId="50F74525" w14:textId="77777777" w:rsidR="00C36F82" w:rsidRPr="00232573" w:rsidRDefault="00C36F82" w:rsidP="007C0C6D">
      <w:pPr>
        <w:pStyle w:val="Odstavecseseznamem"/>
        <w:numPr>
          <w:ilvl w:val="0"/>
          <w:numId w:val="21"/>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protokoly o zaškolení obsluhy;</w:t>
      </w:r>
    </w:p>
    <w:p w14:paraId="39247169" w14:textId="51336073" w:rsidR="00C36F82" w:rsidRPr="00232573" w:rsidRDefault="00C36F82" w:rsidP="007C0C6D">
      <w:pPr>
        <w:pStyle w:val="Odstavecseseznamem"/>
        <w:numPr>
          <w:ilvl w:val="0"/>
          <w:numId w:val="21"/>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fotodokumentace průběhu Stavby;</w:t>
      </w:r>
    </w:p>
    <w:p w14:paraId="469FB083" w14:textId="2F8CC28E" w:rsidR="00C36F82" w:rsidRPr="000E22A1" w:rsidRDefault="00C36F82" w:rsidP="000E22A1">
      <w:pPr>
        <w:pStyle w:val="Odstavecseseznamem"/>
        <w:numPr>
          <w:ilvl w:val="0"/>
          <w:numId w:val="21"/>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 xml:space="preserve">geodetické zaměření </w:t>
      </w:r>
      <w:r w:rsidR="00AA75A0" w:rsidRPr="00232573">
        <w:rPr>
          <w:rFonts w:ascii="Calibri" w:hAnsi="Calibri" w:cs="Calibri"/>
          <w:sz w:val="22"/>
          <w:szCs w:val="22"/>
        </w:rPr>
        <w:t xml:space="preserve">Díla </w:t>
      </w:r>
      <w:r w:rsidRPr="00232573">
        <w:rPr>
          <w:rFonts w:ascii="Calibri" w:hAnsi="Calibri" w:cs="Calibri"/>
          <w:sz w:val="22"/>
          <w:szCs w:val="22"/>
        </w:rPr>
        <w:t>ve 2 vyhotoveních v listinné podobě a 1 vyhotovení v</w:t>
      </w:r>
      <w:r w:rsidR="00EF4F20" w:rsidRPr="00232573">
        <w:rPr>
          <w:rFonts w:ascii="Calibri" w:hAnsi="Calibri" w:cs="Calibri"/>
          <w:sz w:val="22"/>
          <w:szCs w:val="22"/>
        </w:rPr>
        <w:t> </w:t>
      </w:r>
      <w:r w:rsidRPr="00232573">
        <w:rPr>
          <w:rFonts w:ascii="Calibri" w:hAnsi="Calibri" w:cs="Calibri"/>
          <w:sz w:val="22"/>
          <w:szCs w:val="22"/>
        </w:rPr>
        <w:t>elektronické podobě</w:t>
      </w:r>
      <w:r w:rsidR="006919E4" w:rsidRPr="00232573">
        <w:rPr>
          <w:rFonts w:ascii="Calibri" w:hAnsi="Calibri" w:cs="Calibri"/>
          <w:sz w:val="22"/>
          <w:szCs w:val="22"/>
        </w:rPr>
        <w:t>;</w:t>
      </w:r>
    </w:p>
    <w:p w14:paraId="77436DD3" w14:textId="1DDBF81B" w:rsidR="00C36F82" w:rsidRPr="00232573" w:rsidRDefault="00C36F82" w:rsidP="007C0C6D">
      <w:pPr>
        <w:pStyle w:val="Odstavecseseznamem"/>
        <w:numPr>
          <w:ilvl w:val="0"/>
          <w:numId w:val="21"/>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dokumentace DSPS ve 2 vyhotoveních v</w:t>
      </w:r>
      <w:r w:rsidR="006919E4" w:rsidRPr="00232573">
        <w:rPr>
          <w:rFonts w:ascii="Calibri" w:hAnsi="Calibri" w:cs="Calibri"/>
          <w:sz w:val="22"/>
          <w:szCs w:val="22"/>
        </w:rPr>
        <w:t> </w:t>
      </w:r>
      <w:r w:rsidRPr="00232573">
        <w:rPr>
          <w:rFonts w:ascii="Calibri" w:hAnsi="Calibri" w:cs="Calibri"/>
          <w:sz w:val="22"/>
          <w:szCs w:val="22"/>
        </w:rPr>
        <w:t>listinné podobě a 1 vyhotovení v</w:t>
      </w:r>
      <w:r w:rsidR="006919E4" w:rsidRPr="00232573">
        <w:rPr>
          <w:rFonts w:ascii="Calibri" w:hAnsi="Calibri" w:cs="Calibri"/>
          <w:sz w:val="22"/>
          <w:szCs w:val="22"/>
        </w:rPr>
        <w:t> </w:t>
      </w:r>
      <w:r w:rsidRPr="00232573">
        <w:rPr>
          <w:rFonts w:ascii="Calibri" w:hAnsi="Calibri" w:cs="Calibri"/>
          <w:sz w:val="22"/>
          <w:szCs w:val="22"/>
        </w:rPr>
        <w:t>elektronické podobě</w:t>
      </w:r>
      <w:r w:rsidR="004023BF">
        <w:rPr>
          <w:rFonts w:ascii="Calibri" w:hAnsi="Calibri" w:cs="Calibri"/>
          <w:sz w:val="22"/>
          <w:szCs w:val="22"/>
        </w:rPr>
        <w:t xml:space="preserve"> (v otevřeném formátu DWG i formátu PDF)</w:t>
      </w:r>
      <w:r w:rsidRPr="00232573">
        <w:rPr>
          <w:rFonts w:ascii="Calibri" w:hAnsi="Calibri" w:cs="Calibri"/>
          <w:sz w:val="22"/>
          <w:szCs w:val="22"/>
        </w:rPr>
        <w:t>;</w:t>
      </w:r>
    </w:p>
    <w:p w14:paraId="7C1BF235" w14:textId="34C40F8E" w:rsidR="002861D7" w:rsidRDefault="00C20E90" w:rsidP="001F6C67">
      <w:pPr>
        <w:pStyle w:val="Odstavecseseznamem"/>
        <w:numPr>
          <w:ilvl w:val="0"/>
          <w:numId w:val="21"/>
        </w:numPr>
        <w:spacing w:before="120" w:after="120" w:line="276" w:lineRule="auto"/>
        <w:ind w:left="1134" w:hanging="425"/>
        <w:contextualSpacing w:val="0"/>
        <w:jc w:val="both"/>
        <w:rPr>
          <w:rFonts w:ascii="Calibri" w:hAnsi="Calibri" w:cs="Calibri"/>
          <w:sz w:val="22"/>
          <w:szCs w:val="22"/>
        </w:rPr>
      </w:pPr>
      <w:r>
        <w:rPr>
          <w:rFonts w:ascii="Calibri" w:hAnsi="Calibri" w:cs="Calibri"/>
          <w:sz w:val="22"/>
          <w:szCs w:val="22"/>
        </w:rPr>
        <w:t>zprávu o nakládání s odpady při realizaci Díla</w:t>
      </w:r>
      <w:r w:rsidR="0060005E">
        <w:rPr>
          <w:rFonts w:ascii="Calibri" w:hAnsi="Calibri" w:cs="Calibri"/>
          <w:sz w:val="22"/>
          <w:szCs w:val="22"/>
        </w:rPr>
        <w:t>;</w:t>
      </w:r>
    </w:p>
    <w:p w14:paraId="70D9287E" w14:textId="16B930B3" w:rsidR="00C36F82" w:rsidRPr="001F6C67" w:rsidRDefault="002861D7" w:rsidP="001F6C67">
      <w:pPr>
        <w:pStyle w:val="Odstavecseseznamem"/>
        <w:numPr>
          <w:ilvl w:val="0"/>
          <w:numId w:val="21"/>
        </w:numPr>
        <w:spacing w:before="120" w:after="120" w:line="276" w:lineRule="auto"/>
        <w:ind w:left="1134" w:hanging="425"/>
        <w:contextualSpacing w:val="0"/>
        <w:jc w:val="both"/>
        <w:rPr>
          <w:rFonts w:ascii="Calibri" w:hAnsi="Calibri" w:cs="Calibri"/>
          <w:sz w:val="22"/>
          <w:szCs w:val="22"/>
        </w:rPr>
      </w:pPr>
      <w:r>
        <w:rPr>
          <w:rFonts w:ascii="Calibri" w:hAnsi="Calibri" w:cs="Calibri"/>
          <w:sz w:val="22"/>
          <w:szCs w:val="22"/>
        </w:rPr>
        <w:t xml:space="preserve">závěrečnou zprávu kvality ve smyslu odst. </w:t>
      </w:r>
      <w:r>
        <w:rPr>
          <w:rFonts w:ascii="Calibri" w:hAnsi="Calibri" w:cs="Calibri"/>
          <w:sz w:val="22"/>
          <w:szCs w:val="22"/>
        </w:rPr>
        <w:fldChar w:fldCharType="begin"/>
      </w:r>
      <w:r>
        <w:rPr>
          <w:rFonts w:ascii="Calibri" w:hAnsi="Calibri" w:cs="Calibri"/>
          <w:sz w:val="22"/>
          <w:szCs w:val="22"/>
        </w:rPr>
        <w:instrText xml:space="preserve"> REF _Ref219966750 \r \h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3.5</w:t>
      </w:r>
      <w:r>
        <w:rPr>
          <w:rFonts w:ascii="Calibri" w:hAnsi="Calibri" w:cs="Calibri"/>
          <w:sz w:val="22"/>
          <w:szCs w:val="22"/>
        </w:rPr>
        <w:fldChar w:fldCharType="end"/>
      </w:r>
      <w:r>
        <w:rPr>
          <w:rFonts w:ascii="Calibri" w:hAnsi="Calibri" w:cs="Calibri"/>
          <w:sz w:val="22"/>
          <w:szCs w:val="22"/>
        </w:rPr>
        <w:t xml:space="preserve"> písm. m) Smlouvy v elektronické verzi</w:t>
      </w:r>
      <w:r w:rsidR="001F6C67">
        <w:rPr>
          <w:rFonts w:ascii="Calibri" w:hAnsi="Calibri" w:cs="Calibri"/>
          <w:sz w:val="22"/>
          <w:szCs w:val="22"/>
        </w:rPr>
        <w:t>.</w:t>
      </w:r>
    </w:p>
    <w:p w14:paraId="4AD3B0AE" w14:textId="66796BA6" w:rsidR="008D15C6" w:rsidRPr="00232573" w:rsidRDefault="00FC1FBF" w:rsidP="007C0C6D">
      <w:pPr>
        <w:numPr>
          <w:ilvl w:val="1"/>
          <w:numId w:val="9"/>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 xml:space="preserve">O průběhu předávacího a přejímacího řízení pořídí Zhotovitel zápis (protokol). </w:t>
      </w:r>
      <w:r w:rsidR="008D15C6" w:rsidRPr="00232573">
        <w:rPr>
          <w:rFonts w:ascii="Calibri" w:hAnsi="Calibri" w:cs="Calibri"/>
          <w:sz w:val="22"/>
          <w:szCs w:val="22"/>
        </w:rPr>
        <w:t xml:space="preserve">Protokol o předání a převzetí </w:t>
      </w:r>
      <w:r w:rsidR="00D64659" w:rsidRPr="00232573">
        <w:rPr>
          <w:rFonts w:ascii="Calibri" w:hAnsi="Calibri" w:cs="Calibri"/>
          <w:sz w:val="22"/>
          <w:szCs w:val="22"/>
        </w:rPr>
        <w:t xml:space="preserve">Díla </w:t>
      </w:r>
      <w:r w:rsidRPr="00232573">
        <w:rPr>
          <w:rFonts w:ascii="Calibri" w:hAnsi="Calibri" w:cs="Calibri"/>
          <w:sz w:val="22"/>
          <w:szCs w:val="22"/>
        </w:rPr>
        <w:t>bude obsahovat alespoň následující náležitosti</w:t>
      </w:r>
      <w:r w:rsidR="008D15C6" w:rsidRPr="00232573">
        <w:rPr>
          <w:rFonts w:ascii="Calibri" w:hAnsi="Calibri" w:cs="Calibri"/>
          <w:sz w:val="22"/>
          <w:szCs w:val="22"/>
        </w:rPr>
        <w:t>:</w:t>
      </w:r>
    </w:p>
    <w:p w14:paraId="25EA55A4" w14:textId="4D9F99C3" w:rsidR="00FC1FBF" w:rsidRPr="00232573" w:rsidRDefault="00FC1FBF" w:rsidP="007C0C6D">
      <w:pPr>
        <w:pStyle w:val="Odstavecseseznamem"/>
        <w:numPr>
          <w:ilvl w:val="2"/>
          <w:numId w:val="20"/>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 xml:space="preserve">označení předmětu </w:t>
      </w:r>
      <w:r w:rsidR="00AA75A0" w:rsidRPr="00232573">
        <w:rPr>
          <w:rFonts w:ascii="Calibri" w:hAnsi="Calibri" w:cs="Calibri"/>
          <w:sz w:val="22"/>
          <w:szCs w:val="22"/>
        </w:rPr>
        <w:t>D</w:t>
      </w:r>
      <w:r w:rsidRPr="00232573">
        <w:rPr>
          <w:rFonts w:ascii="Calibri" w:hAnsi="Calibri" w:cs="Calibri"/>
          <w:sz w:val="22"/>
          <w:szCs w:val="22"/>
        </w:rPr>
        <w:t>íla,</w:t>
      </w:r>
    </w:p>
    <w:p w14:paraId="2616BBA5" w14:textId="268BE70A" w:rsidR="00FC1FBF" w:rsidRPr="00232573" w:rsidRDefault="00FC1FBF" w:rsidP="007C0C6D">
      <w:pPr>
        <w:pStyle w:val="Odstavecseseznamem"/>
        <w:numPr>
          <w:ilvl w:val="2"/>
          <w:numId w:val="20"/>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lastRenderedPageBreak/>
        <w:t>označení Objednatele a Zhotovitele,</w:t>
      </w:r>
    </w:p>
    <w:p w14:paraId="376C7116" w14:textId="24F32D83" w:rsidR="00FC1FBF" w:rsidRPr="00232573" w:rsidRDefault="00FC1FBF" w:rsidP="007C0C6D">
      <w:pPr>
        <w:pStyle w:val="Odstavecseseznamem"/>
        <w:numPr>
          <w:ilvl w:val="2"/>
          <w:numId w:val="20"/>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číslo a datum uzavření smlouvy včetně čísel a dat uzavření jejích dodatků,</w:t>
      </w:r>
    </w:p>
    <w:p w14:paraId="3DB0B0EE" w14:textId="36A14FE0" w:rsidR="00FC1FBF" w:rsidRPr="00232573" w:rsidRDefault="00FC1FBF" w:rsidP="007C0C6D">
      <w:pPr>
        <w:pStyle w:val="Odstavecseseznamem"/>
        <w:numPr>
          <w:ilvl w:val="2"/>
          <w:numId w:val="20"/>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datum vyklizení Staveniště,</w:t>
      </w:r>
      <w:r w:rsidRPr="00232573" w:rsidDel="00FC1FBF">
        <w:rPr>
          <w:rFonts w:ascii="Calibri" w:hAnsi="Calibri" w:cs="Calibri"/>
          <w:sz w:val="22"/>
          <w:szCs w:val="22"/>
        </w:rPr>
        <w:t xml:space="preserve"> </w:t>
      </w:r>
    </w:p>
    <w:p w14:paraId="2D031884" w14:textId="09F26112" w:rsidR="003F46E5" w:rsidRPr="00232573" w:rsidRDefault="00FC1FBF" w:rsidP="007C0C6D">
      <w:pPr>
        <w:pStyle w:val="Odstavecseseznamem"/>
        <w:numPr>
          <w:ilvl w:val="2"/>
          <w:numId w:val="20"/>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 xml:space="preserve">datum zahájení a dokončení prací na </w:t>
      </w:r>
      <w:r w:rsidR="00B17297" w:rsidRPr="00232573">
        <w:rPr>
          <w:rFonts w:ascii="Calibri" w:hAnsi="Calibri" w:cs="Calibri"/>
          <w:sz w:val="22"/>
          <w:szCs w:val="22"/>
        </w:rPr>
        <w:t>D</w:t>
      </w:r>
      <w:r w:rsidRPr="00232573">
        <w:rPr>
          <w:rFonts w:ascii="Calibri" w:hAnsi="Calibri" w:cs="Calibri"/>
          <w:sz w:val="22"/>
          <w:szCs w:val="22"/>
        </w:rPr>
        <w:t>íle,</w:t>
      </w:r>
    </w:p>
    <w:p w14:paraId="0E215625" w14:textId="78C808B6" w:rsidR="00FC1FBF" w:rsidRPr="00232573" w:rsidRDefault="00FC1FBF" w:rsidP="007C0C6D">
      <w:pPr>
        <w:pStyle w:val="Odstavecseseznamem"/>
        <w:numPr>
          <w:ilvl w:val="2"/>
          <w:numId w:val="20"/>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seznam Zhotovitelem předávané dokumentace,</w:t>
      </w:r>
    </w:p>
    <w:p w14:paraId="3AE399F3" w14:textId="5BFBD958" w:rsidR="00FC1FBF" w:rsidRPr="00232573" w:rsidRDefault="00FC1FBF" w:rsidP="007C0C6D">
      <w:pPr>
        <w:pStyle w:val="Odstavecseseznamem"/>
        <w:numPr>
          <w:ilvl w:val="2"/>
          <w:numId w:val="20"/>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 xml:space="preserve">prohlášení Objednatele, že </w:t>
      </w:r>
      <w:r w:rsidR="00AA75A0" w:rsidRPr="00232573">
        <w:rPr>
          <w:rFonts w:ascii="Calibri" w:hAnsi="Calibri" w:cs="Calibri"/>
          <w:sz w:val="22"/>
          <w:szCs w:val="22"/>
        </w:rPr>
        <w:t>D</w:t>
      </w:r>
      <w:r w:rsidRPr="00232573">
        <w:rPr>
          <w:rFonts w:ascii="Calibri" w:hAnsi="Calibri" w:cs="Calibri"/>
          <w:sz w:val="22"/>
          <w:szCs w:val="22"/>
        </w:rPr>
        <w:t>ílo přejímá (nepřejímá),</w:t>
      </w:r>
    </w:p>
    <w:p w14:paraId="69F0B4C8" w14:textId="77777777" w:rsidR="00FC1FBF" w:rsidRPr="00232573" w:rsidRDefault="00FC1FBF" w:rsidP="007C0C6D">
      <w:pPr>
        <w:pStyle w:val="Odstavecseseznamem"/>
        <w:numPr>
          <w:ilvl w:val="2"/>
          <w:numId w:val="20"/>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datum a místo sepsání protokolu,</w:t>
      </w:r>
    </w:p>
    <w:p w14:paraId="76037950" w14:textId="22A20B96" w:rsidR="00FC1FBF" w:rsidRPr="00232573" w:rsidRDefault="00FC1FBF" w:rsidP="007C0C6D">
      <w:pPr>
        <w:pStyle w:val="Odstavecseseznamem"/>
        <w:numPr>
          <w:ilvl w:val="2"/>
          <w:numId w:val="20"/>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uvedení</w:t>
      </w:r>
      <w:r w:rsidR="009F756D" w:rsidRPr="00232573">
        <w:rPr>
          <w:rFonts w:ascii="Calibri" w:hAnsi="Calibri" w:cs="Calibri"/>
          <w:sz w:val="22"/>
          <w:szCs w:val="22"/>
        </w:rPr>
        <w:t xml:space="preserve"> (je-li relevantní)</w:t>
      </w:r>
      <w:r w:rsidRPr="00232573">
        <w:rPr>
          <w:rFonts w:ascii="Calibri" w:hAnsi="Calibri" w:cs="Calibri"/>
          <w:sz w:val="22"/>
          <w:szCs w:val="22"/>
        </w:rPr>
        <w:t xml:space="preserve">, že je </w:t>
      </w:r>
      <w:r w:rsidR="00304A92" w:rsidRPr="00232573">
        <w:rPr>
          <w:rFonts w:ascii="Calibri" w:hAnsi="Calibri" w:cs="Calibri"/>
          <w:sz w:val="22"/>
          <w:szCs w:val="22"/>
        </w:rPr>
        <w:t>D</w:t>
      </w:r>
      <w:r w:rsidRPr="00232573">
        <w:rPr>
          <w:rFonts w:ascii="Calibri" w:hAnsi="Calibri" w:cs="Calibri"/>
          <w:sz w:val="22"/>
          <w:szCs w:val="22"/>
        </w:rPr>
        <w:t>ílo přebíráno s výhradami a seznam vad a nedodělků, s nimiž bylo dílo převzato, soupis zjištěných vad a nedodělků, dohodu o způsobu a termínech jejich odstranění, popřípadě o jiném způsobu narovnání, dohodu o zpřístupnění díla nebo jeho částí Zhotoviteli za účelem odstranění vad nebo nedodělků,</w:t>
      </w:r>
    </w:p>
    <w:p w14:paraId="6E5F55A2" w14:textId="7E855E5F" w:rsidR="00B17297" w:rsidRPr="00232573" w:rsidRDefault="00FC1FBF" w:rsidP="007C0C6D">
      <w:pPr>
        <w:pStyle w:val="Odstavecseseznamem"/>
        <w:numPr>
          <w:ilvl w:val="2"/>
          <w:numId w:val="20"/>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jména a podpisy zástupců Objednatele</w:t>
      </w:r>
      <w:r w:rsidR="009E209D" w:rsidRPr="00232573">
        <w:rPr>
          <w:rFonts w:ascii="Calibri" w:hAnsi="Calibri" w:cs="Calibri"/>
          <w:sz w:val="22"/>
          <w:szCs w:val="22"/>
        </w:rPr>
        <w:t xml:space="preserve"> a</w:t>
      </w:r>
      <w:r w:rsidRPr="00232573">
        <w:rPr>
          <w:rFonts w:ascii="Calibri" w:hAnsi="Calibri" w:cs="Calibri"/>
          <w:sz w:val="22"/>
          <w:szCs w:val="22"/>
        </w:rPr>
        <w:t xml:space="preserve"> Zhotovitele.</w:t>
      </w:r>
    </w:p>
    <w:p w14:paraId="63712DA2" w14:textId="2FF6ACEA" w:rsidR="00B17297" w:rsidRPr="00232573" w:rsidRDefault="00B17297" w:rsidP="007C0C6D">
      <w:pPr>
        <w:numPr>
          <w:ilvl w:val="1"/>
          <w:numId w:val="9"/>
        </w:numPr>
        <w:spacing w:before="120" w:after="120" w:line="276" w:lineRule="auto"/>
        <w:ind w:left="539" w:hanging="539"/>
        <w:jc w:val="both"/>
        <w:rPr>
          <w:rFonts w:ascii="Calibri" w:hAnsi="Calibri" w:cs="Calibri"/>
          <w:sz w:val="22"/>
          <w:szCs w:val="22"/>
        </w:rPr>
      </w:pPr>
      <w:r w:rsidRPr="00232573">
        <w:rPr>
          <w:rFonts w:ascii="Calibri" w:hAnsi="Calibri" w:cs="Calibri"/>
          <w:sz w:val="22"/>
          <w:szCs w:val="22"/>
        </w:rPr>
        <w:t xml:space="preserve">Objednatel nemá právo odmítnout převzetí </w:t>
      </w:r>
      <w:r w:rsidR="00C46437">
        <w:rPr>
          <w:rFonts w:ascii="Calibri" w:hAnsi="Calibri" w:cs="Calibri"/>
          <w:sz w:val="22"/>
          <w:szCs w:val="22"/>
        </w:rPr>
        <w:t>Díla</w:t>
      </w:r>
      <w:r w:rsidR="00C46437" w:rsidRPr="00232573">
        <w:rPr>
          <w:rFonts w:ascii="Calibri" w:hAnsi="Calibri" w:cs="Calibri"/>
          <w:sz w:val="22"/>
          <w:szCs w:val="22"/>
        </w:rPr>
        <w:t xml:space="preserve"> </w:t>
      </w:r>
      <w:r w:rsidRPr="00232573">
        <w:rPr>
          <w:rFonts w:ascii="Calibri" w:hAnsi="Calibri" w:cs="Calibri"/>
          <w:sz w:val="22"/>
          <w:szCs w:val="22"/>
        </w:rPr>
        <w:t xml:space="preserve">pro ojedinělé drobné vady, které samy o sobě ani ve spojení s jinými nebrání užívání </w:t>
      </w:r>
      <w:r w:rsidR="00C46437">
        <w:rPr>
          <w:rFonts w:ascii="Calibri" w:hAnsi="Calibri" w:cs="Calibri"/>
          <w:sz w:val="22"/>
          <w:szCs w:val="22"/>
        </w:rPr>
        <w:t>Díla</w:t>
      </w:r>
      <w:r w:rsidR="00C46437" w:rsidRPr="00232573">
        <w:rPr>
          <w:rFonts w:ascii="Calibri" w:hAnsi="Calibri" w:cs="Calibri"/>
          <w:sz w:val="22"/>
          <w:szCs w:val="22"/>
        </w:rPr>
        <w:t xml:space="preserve"> </w:t>
      </w:r>
      <w:r w:rsidRPr="00232573">
        <w:rPr>
          <w:rFonts w:ascii="Calibri" w:hAnsi="Calibri" w:cs="Calibri"/>
          <w:sz w:val="22"/>
          <w:szCs w:val="22"/>
        </w:rPr>
        <w:t>funkčně nebo esteticky, ani je</w:t>
      </w:r>
      <w:r w:rsidR="00A955E5">
        <w:rPr>
          <w:rFonts w:ascii="Calibri" w:hAnsi="Calibri" w:cs="Calibri"/>
          <w:sz w:val="22"/>
          <w:szCs w:val="22"/>
        </w:rPr>
        <w:t>ho</w:t>
      </w:r>
      <w:r w:rsidRPr="00232573">
        <w:rPr>
          <w:rFonts w:ascii="Calibri" w:hAnsi="Calibri" w:cs="Calibri"/>
          <w:sz w:val="22"/>
          <w:szCs w:val="22"/>
        </w:rPr>
        <w:t xml:space="preserve"> užívání podstatným způsobem neomezují.</w:t>
      </w:r>
    </w:p>
    <w:p w14:paraId="6E3B4F4E" w14:textId="73CEE697" w:rsidR="00B17297" w:rsidRPr="00232573" w:rsidRDefault="00B17297" w:rsidP="007C0C6D">
      <w:pPr>
        <w:numPr>
          <w:ilvl w:val="1"/>
          <w:numId w:val="9"/>
        </w:numPr>
        <w:spacing w:before="120" w:after="120" w:line="276" w:lineRule="auto"/>
        <w:ind w:left="539" w:hanging="539"/>
        <w:jc w:val="both"/>
        <w:rPr>
          <w:rFonts w:ascii="Calibri" w:hAnsi="Calibri" w:cs="Calibri"/>
          <w:sz w:val="22"/>
          <w:szCs w:val="22"/>
        </w:rPr>
      </w:pPr>
      <w:r w:rsidRPr="00232573">
        <w:rPr>
          <w:rFonts w:ascii="Calibri" w:hAnsi="Calibri" w:cs="Calibri"/>
          <w:sz w:val="22"/>
          <w:szCs w:val="22"/>
        </w:rPr>
        <w:t>Zhotovitel nastoupí na odstranění vad a nedodělků do 5 dnů od předání a převzetí Díla, nedohodnou-li se Smluvní strany jinak.</w:t>
      </w:r>
    </w:p>
    <w:p w14:paraId="4AFA4E46" w14:textId="171726E1" w:rsidR="00B17297" w:rsidRPr="00232573" w:rsidRDefault="00B17297" w:rsidP="007C0C6D">
      <w:pPr>
        <w:numPr>
          <w:ilvl w:val="1"/>
          <w:numId w:val="9"/>
        </w:numPr>
        <w:spacing w:before="120" w:after="120" w:line="276" w:lineRule="auto"/>
        <w:ind w:left="539" w:hanging="539"/>
        <w:jc w:val="both"/>
        <w:rPr>
          <w:rFonts w:ascii="Calibri" w:hAnsi="Calibri" w:cs="Calibri"/>
          <w:sz w:val="22"/>
          <w:szCs w:val="22"/>
        </w:rPr>
      </w:pPr>
      <w:r w:rsidRPr="00232573">
        <w:rPr>
          <w:rFonts w:ascii="Calibri" w:hAnsi="Calibri" w:cs="Calibri"/>
          <w:sz w:val="22"/>
          <w:szCs w:val="22"/>
        </w:rPr>
        <w:t>V případě, že Objednatel odmítá Dílo převzít, uvede v protokolu o předání a převzetí Díla i důvody, pro které odmítá Dílo převzít.</w:t>
      </w:r>
    </w:p>
    <w:p w14:paraId="711BD036" w14:textId="06E99B5F" w:rsidR="00B17297" w:rsidRPr="00232573" w:rsidRDefault="00B17297" w:rsidP="007C0C6D">
      <w:pPr>
        <w:numPr>
          <w:ilvl w:val="1"/>
          <w:numId w:val="9"/>
        </w:numPr>
        <w:spacing w:before="120" w:after="120" w:line="276" w:lineRule="auto"/>
        <w:ind w:left="539" w:hanging="539"/>
        <w:jc w:val="both"/>
        <w:rPr>
          <w:rFonts w:ascii="Calibri" w:hAnsi="Calibri" w:cs="Calibri"/>
          <w:sz w:val="22"/>
          <w:szCs w:val="22"/>
        </w:rPr>
      </w:pPr>
      <w:r w:rsidRPr="00232573">
        <w:rPr>
          <w:rFonts w:ascii="Calibri" w:hAnsi="Calibri" w:cs="Calibri"/>
          <w:sz w:val="22"/>
          <w:szCs w:val="22"/>
        </w:rP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14:paraId="429DC199" w14:textId="54C84216" w:rsidR="008D15C6" w:rsidRPr="00232573" w:rsidRDefault="008D15C6" w:rsidP="007C0C6D">
      <w:pPr>
        <w:numPr>
          <w:ilvl w:val="1"/>
          <w:numId w:val="9"/>
        </w:numPr>
        <w:spacing w:before="120" w:after="120" w:line="276" w:lineRule="auto"/>
        <w:ind w:left="539" w:hanging="539"/>
        <w:jc w:val="both"/>
        <w:rPr>
          <w:rFonts w:ascii="Calibri" w:hAnsi="Calibri" w:cs="Calibri"/>
          <w:sz w:val="22"/>
          <w:szCs w:val="22"/>
        </w:rPr>
      </w:pPr>
      <w:r w:rsidRPr="00232573">
        <w:rPr>
          <w:rFonts w:ascii="Calibri" w:hAnsi="Calibri" w:cs="Calibri"/>
          <w:sz w:val="22"/>
          <w:szCs w:val="22"/>
        </w:rPr>
        <w:t xml:space="preserve">Zhotovitel je před předáním a převzetím </w:t>
      </w:r>
      <w:r w:rsidR="00AA75A0" w:rsidRPr="00232573">
        <w:rPr>
          <w:rFonts w:ascii="Calibri" w:hAnsi="Calibri" w:cs="Calibri"/>
          <w:sz w:val="22"/>
          <w:szCs w:val="22"/>
        </w:rPr>
        <w:t xml:space="preserve">díla </w:t>
      </w:r>
      <w:r w:rsidRPr="00232573">
        <w:rPr>
          <w:rFonts w:ascii="Calibri" w:hAnsi="Calibri" w:cs="Calibri"/>
          <w:sz w:val="22"/>
          <w:szCs w:val="22"/>
        </w:rPr>
        <w:t xml:space="preserve">povinen provést nezbytné zkoušky, revize, atesty, měření či jiná ověření </w:t>
      </w:r>
      <w:r w:rsidR="00AA75A0" w:rsidRPr="00232573">
        <w:rPr>
          <w:rFonts w:ascii="Calibri" w:hAnsi="Calibri" w:cs="Calibri"/>
          <w:sz w:val="22"/>
          <w:szCs w:val="22"/>
        </w:rPr>
        <w:t>Díla</w:t>
      </w:r>
      <w:r w:rsidRPr="00232573">
        <w:rPr>
          <w:rFonts w:ascii="Calibri" w:hAnsi="Calibri" w:cs="Calibri"/>
          <w:sz w:val="22"/>
          <w:szCs w:val="22"/>
        </w:rPr>
        <w:t>, jestliže to právní předpis, Smlouva, Stavební povolení, Projektová dokumentace, či jiné rozhodnutí, souhlas, povolení nebo vyjádření orgánu veřejné správy vyžaduje. O jejich provedení je Zhotovitel povinen Objednateli předat osvědčení, revizní zprávu či jiný doklad.</w:t>
      </w:r>
    </w:p>
    <w:p w14:paraId="0A871A57" w14:textId="4EFC6C6C" w:rsidR="008D15C6" w:rsidRPr="00232573" w:rsidRDefault="008D15C6" w:rsidP="007C0C6D">
      <w:pPr>
        <w:numPr>
          <w:ilvl w:val="1"/>
          <w:numId w:val="9"/>
        </w:numPr>
        <w:spacing w:before="120" w:after="120" w:line="276" w:lineRule="auto"/>
        <w:ind w:left="539" w:hanging="539"/>
        <w:jc w:val="both"/>
        <w:rPr>
          <w:rFonts w:ascii="Calibri" w:hAnsi="Calibri" w:cs="Calibri"/>
          <w:sz w:val="22"/>
          <w:szCs w:val="22"/>
        </w:rPr>
      </w:pPr>
      <w:r w:rsidRPr="00232573">
        <w:rPr>
          <w:rFonts w:ascii="Calibri" w:hAnsi="Calibri" w:cs="Calibri"/>
          <w:sz w:val="22"/>
          <w:szCs w:val="22"/>
        </w:rPr>
        <w:t>Smluvní strany se dohodly, že § 2605 odst. 2, § 2606</w:t>
      </w:r>
      <w:r w:rsidR="004600FB" w:rsidRPr="00232573">
        <w:rPr>
          <w:rFonts w:ascii="Calibri" w:hAnsi="Calibri" w:cs="Calibri"/>
          <w:sz w:val="22"/>
          <w:szCs w:val="22"/>
        </w:rPr>
        <w:t xml:space="preserve"> a</w:t>
      </w:r>
      <w:r w:rsidRPr="00232573">
        <w:rPr>
          <w:rFonts w:ascii="Calibri" w:hAnsi="Calibri" w:cs="Calibri"/>
          <w:sz w:val="22"/>
          <w:szCs w:val="22"/>
        </w:rPr>
        <w:t xml:space="preserve"> § 2609</w:t>
      </w:r>
      <w:r w:rsidR="009E209D" w:rsidRPr="00232573">
        <w:rPr>
          <w:rFonts w:ascii="Calibri" w:hAnsi="Calibri" w:cs="Calibri"/>
          <w:sz w:val="22"/>
          <w:szCs w:val="22"/>
        </w:rPr>
        <w:t xml:space="preserve"> </w:t>
      </w:r>
      <w:r w:rsidRPr="00232573">
        <w:rPr>
          <w:rFonts w:ascii="Calibri" w:hAnsi="Calibri" w:cs="Calibri"/>
          <w:sz w:val="22"/>
          <w:szCs w:val="22"/>
        </w:rPr>
        <w:t>Občanského zákoníku se nepoužijí.</w:t>
      </w:r>
    </w:p>
    <w:p w14:paraId="3A4638A0" w14:textId="77777777" w:rsidR="008D15C6" w:rsidRPr="000E22A1" w:rsidRDefault="008D15C6" w:rsidP="000E22A1">
      <w:pPr>
        <w:pStyle w:val="Nadpis1"/>
        <w:numPr>
          <w:ilvl w:val="0"/>
          <w:numId w:val="55"/>
        </w:numPr>
        <w:spacing w:before="240" w:after="240"/>
        <w:ind w:left="567" w:hanging="567"/>
        <w:jc w:val="center"/>
        <w:rPr>
          <w:rFonts w:ascii="Calibri" w:hAnsi="Calibri" w:cs="Calibri"/>
          <w:b/>
          <w:sz w:val="22"/>
          <w:szCs w:val="22"/>
        </w:rPr>
      </w:pPr>
      <w:r w:rsidRPr="000E22A1">
        <w:rPr>
          <w:rFonts w:ascii="Calibri" w:hAnsi="Calibri" w:cs="Calibri"/>
          <w:b/>
          <w:sz w:val="22"/>
          <w:szCs w:val="22"/>
        </w:rPr>
        <w:t>Odpovědnost za vady</w:t>
      </w:r>
    </w:p>
    <w:p w14:paraId="32F71E2E" w14:textId="59FA8E68" w:rsidR="008D15C6" w:rsidRPr="00232573" w:rsidRDefault="008D15C6" w:rsidP="000E22A1">
      <w:pPr>
        <w:pStyle w:val="Odstavecseseznamem"/>
        <w:numPr>
          <w:ilvl w:val="1"/>
          <w:numId w:val="14"/>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 xml:space="preserve">Zhotovitel odpovídá za provedení </w:t>
      </w:r>
      <w:r w:rsidR="00AA75A0" w:rsidRPr="00232573">
        <w:rPr>
          <w:rFonts w:ascii="Calibri" w:hAnsi="Calibri" w:cs="Calibri"/>
          <w:sz w:val="22"/>
          <w:szCs w:val="22"/>
        </w:rPr>
        <w:t xml:space="preserve">Díla </w:t>
      </w:r>
      <w:r w:rsidRPr="00232573">
        <w:rPr>
          <w:rFonts w:ascii="Calibri" w:hAnsi="Calibri" w:cs="Calibri"/>
          <w:sz w:val="22"/>
          <w:szCs w:val="22"/>
        </w:rPr>
        <w:t>řádně, včas a kvalitně v rozsahu stanoveném příslušnými ustanoveními právních předpisů, zejména občanským zákoníkem, stavebním zákonem</w:t>
      </w:r>
      <w:r w:rsidR="0034791B" w:rsidRPr="00232573">
        <w:rPr>
          <w:rFonts w:ascii="Calibri" w:hAnsi="Calibri" w:cs="Calibri"/>
          <w:sz w:val="22"/>
          <w:szCs w:val="22"/>
        </w:rPr>
        <w:t xml:space="preserve"> (či předešlou právní úpravou)</w:t>
      </w:r>
      <w:r w:rsidR="00013247" w:rsidRPr="00232573">
        <w:rPr>
          <w:rFonts w:ascii="Calibri" w:hAnsi="Calibri" w:cs="Calibri"/>
          <w:sz w:val="22"/>
          <w:szCs w:val="22"/>
        </w:rPr>
        <w:t xml:space="preserve">, </w:t>
      </w:r>
      <w:r w:rsidR="00181A87">
        <w:rPr>
          <w:rFonts w:ascii="Calibri" w:hAnsi="Calibri" w:cs="Calibri"/>
          <w:sz w:val="22"/>
          <w:szCs w:val="22"/>
        </w:rPr>
        <w:t>ZZVZ</w:t>
      </w:r>
      <w:r w:rsidRPr="00232573">
        <w:rPr>
          <w:rFonts w:ascii="Calibri" w:hAnsi="Calibri" w:cs="Calibri"/>
          <w:sz w:val="22"/>
          <w:szCs w:val="22"/>
        </w:rPr>
        <w:t>, provádějících právních předpisech, příslušnými normami ČSN a ČSN EN, podklady předanými Objednatelem, zadávacího řízení Veřejné zakázky, pokyny udělenými Objednatelem nebo jím určenou osobou a touto Smlouvou.</w:t>
      </w:r>
    </w:p>
    <w:p w14:paraId="330850ED" w14:textId="77777777" w:rsidR="008D15C6" w:rsidRPr="00232573" w:rsidRDefault="008D15C6" w:rsidP="000E22A1">
      <w:pPr>
        <w:pStyle w:val="Odstavecseseznamem"/>
        <w:numPr>
          <w:ilvl w:val="1"/>
          <w:numId w:val="14"/>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Smluvní strany odpovídají za škodu vzniklou v důsledku jimi učiněného nepravdivého prohlášení dle této Smlouvy.</w:t>
      </w:r>
    </w:p>
    <w:p w14:paraId="0D94C875" w14:textId="77777777" w:rsidR="008D15C6" w:rsidRPr="00232573" w:rsidRDefault="008D15C6" w:rsidP="000E22A1">
      <w:pPr>
        <w:pStyle w:val="Odstavecseseznamem"/>
        <w:numPr>
          <w:ilvl w:val="1"/>
          <w:numId w:val="14"/>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Dílo je vadné, jestliže:</w:t>
      </w:r>
    </w:p>
    <w:p w14:paraId="1FDAF5E4" w14:textId="2EC9E781" w:rsidR="008D15C6" w:rsidRPr="00232573" w:rsidRDefault="008D15C6" w:rsidP="000E22A1">
      <w:pPr>
        <w:pStyle w:val="Odstavecseseznamem"/>
        <w:numPr>
          <w:ilvl w:val="0"/>
          <w:numId w:val="38"/>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lastRenderedPageBreak/>
        <w:t xml:space="preserve">nemá vlastnosti sjednané v této smlouvě k okamžiku </w:t>
      </w:r>
      <w:r w:rsidR="0034791B" w:rsidRPr="00232573">
        <w:rPr>
          <w:rFonts w:ascii="Calibri" w:hAnsi="Calibri" w:cs="Calibri"/>
          <w:sz w:val="22"/>
          <w:szCs w:val="22"/>
        </w:rPr>
        <w:t>převzetí Díla</w:t>
      </w:r>
      <w:r w:rsidRPr="00232573">
        <w:rPr>
          <w:rFonts w:ascii="Calibri" w:hAnsi="Calibri" w:cs="Calibri"/>
          <w:sz w:val="22"/>
          <w:szCs w:val="22"/>
        </w:rPr>
        <w:t xml:space="preserve"> Objednatelem;</w:t>
      </w:r>
    </w:p>
    <w:p w14:paraId="2E17E6F3" w14:textId="708A175B" w:rsidR="008D15C6" w:rsidRPr="00232573" w:rsidRDefault="008D15C6" w:rsidP="000E22A1">
      <w:pPr>
        <w:pStyle w:val="Odstavecseseznamem"/>
        <w:numPr>
          <w:ilvl w:val="0"/>
          <w:numId w:val="38"/>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 xml:space="preserve">není způsobilé pro použití k sjednanému účelu Smlouvou v průběhu trvání záruky za jakost </w:t>
      </w:r>
      <w:r w:rsidR="00AA75A0" w:rsidRPr="00232573">
        <w:rPr>
          <w:rFonts w:ascii="Calibri" w:hAnsi="Calibri" w:cs="Calibri"/>
          <w:sz w:val="22"/>
          <w:szCs w:val="22"/>
        </w:rPr>
        <w:t>Díla</w:t>
      </w:r>
      <w:r w:rsidRPr="00232573">
        <w:rPr>
          <w:rFonts w:ascii="Calibri" w:hAnsi="Calibri" w:cs="Calibri"/>
          <w:sz w:val="22"/>
          <w:szCs w:val="22"/>
        </w:rPr>
        <w:t>;</w:t>
      </w:r>
    </w:p>
    <w:p w14:paraId="6603B7D1" w14:textId="473C9556" w:rsidR="008D15C6" w:rsidRPr="00232573" w:rsidRDefault="008D15C6" w:rsidP="000E22A1">
      <w:pPr>
        <w:pStyle w:val="Odstavecseseznamem"/>
        <w:numPr>
          <w:ilvl w:val="0"/>
          <w:numId w:val="38"/>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 xml:space="preserve">je zatížené kdykoliv v průběhu trvání záruky za jakost </w:t>
      </w:r>
      <w:r w:rsidR="00AA75A0" w:rsidRPr="00232573">
        <w:rPr>
          <w:rFonts w:ascii="Calibri" w:hAnsi="Calibri" w:cs="Calibri"/>
          <w:sz w:val="22"/>
          <w:szCs w:val="22"/>
        </w:rPr>
        <w:t xml:space="preserve">Díla </w:t>
      </w:r>
      <w:r w:rsidRPr="00232573">
        <w:rPr>
          <w:rFonts w:ascii="Calibri" w:hAnsi="Calibri" w:cs="Calibri"/>
          <w:sz w:val="22"/>
          <w:szCs w:val="22"/>
        </w:rPr>
        <w:t>právními vadami.</w:t>
      </w:r>
    </w:p>
    <w:p w14:paraId="68CB7CCE" w14:textId="77777777" w:rsidR="008D15C6" w:rsidRPr="00232573" w:rsidRDefault="008D15C6" w:rsidP="000E22A1">
      <w:pPr>
        <w:pStyle w:val="Odstavecseseznamem"/>
        <w:numPr>
          <w:ilvl w:val="1"/>
          <w:numId w:val="14"/>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Objednatel má práva z vadného plnění, ledaže vada byla způsobena po přechodu nebezpečí škody vnější událostí nebo způsobil-li vadu Objednatel nebo třetí osoba svým jednáním či opomenutím. To neplatí, jednal-li Objednatel nebo třetí osoba dle pokynů, návodů či dokumentů Zhotovitele.</w:t>
      </w:r>
    </w:p>
    <w:p w14:paraId="7F35A0AB" w14:textId="1F4484C6" w:rsidR="008D15C6" w:rsidRPr="00232573" w:rsidRDefault="008D15C6" w:rsidP="000E22A1">
      <w:pPr>
        <w:pStyle w:val="Odstavecseseznamem"/>
        <w:numPr>
          <w:ilvl w:val="1"/>
          <w:numId w:val="14"/>
        </w:numPr>
        <w:spacing w:before="120" w:after="120" w:line="276" w:lineRule="auto"/>
        <w:ind w:left="567" w:hanging="567"/>
        <w:contextualSpacing w:val="0"/>
        <w:jc w:val="both"/>
        <w:rPr>
          <w:rFonts w:ascii="Calibri" w:hAnsi="Calibri" w:cs="Calibri"/>
          <w:sz w:val="22"/>
          <w:szCs w:val="22"/>
        </w:rPr>
      </w:pPr>
      <w:bookmarkStart w:id="15" w:name="_Ref154146280"/>
      <w:r w:rsidRPr="00232573">
        <w:rPr>
          <w:rFonts w:ascii="Calibri" w:hAnsi="Calibri" w:cs="Calibri"/>
          <w:sz w:val="22"/>
          <w:szCs w:val="22"/>
        </w:rPr>
        <w:t xml:space="preserve">Záruka za jakost </w:t>
      </w:r>
      <w:r w:rsidR="00AA75A0" w:rsidRPr="00232573">
        <w:rPr>
          <w:rFonts w:ascii="Calibri" w:hAnsi="Calibri" w:cs="Calibri"/>
          <w:sz w:val="22"/>
          <w:szCs w:val="22"/>
        </w:rPr>
        <w:t>Díla</w:t>
      </w:r>
      <w:r w:rsidRPr="00232573">
        <w:rPr>
          <w:rFonts w:ascii="Calibri" w:hAnsi="Calibri" w:cs="Calibri"/>
          <w:sz w:val="22"/>
          <w:szCs w:val="22"/>
        </w:rPr>
        <w:t xml:space="preserve">, ve které Objednatel může uplatnit vady </w:t>
      </w:r>
      <w:r w:rsidR="00AA75A0" w:rsidRPr="00232573">
        <w:rPr>
          <w:rFonts w:ascii="Calibri" w:hAnsi="Calibri" w:cs="Calibri"/>
          <w:sz w:val="22"/>
          <w:szCs w:val="22"/>
        </w:rPr>
        <w:t xml:space="preserve">Díla </w:t>
      </w:r>
      <w:r w:rsidRPr="00232573">
        <w:rPr>
          <w:rFonts w:ascii="Calibri" w:hAnsi="Calibri" w:cs="Calibri"/>
          <w:sz w:val="22"/>
          <w:szCs w:val="22"/>
        </w:rPr>
        <w:t>u Zhotovitele</w:t>
      </w:r>
      <w:r w:rsidR="00E77EC0">
        <w:rPr>
          <w:rFonts w:ascii="Calibri" w:hAnsi="Calibri" w:cs="Calibri"/>
          <w:sz w:val="22"/>
          <w:szCs w:val="22"/>
        </w:rPr>
        <w:t xml:space="preserve"> počíná běžet předáním a převzetím Díla nebo jeho části a skončí uplynutím </w:t>
      </w:r>
      <w:r w:rsidR="001B3E7B" w:rsidRPr="00232573">
        <w:rPr>
          <w:rFonts w:ascii="Calibri" w:hAnsi="Calibri" w:cs="Calibri"/>
          <w:b/>
          <w:sz w:val="22"/>
          <w:szCs w:val="22"/>
        </w:rPr>
        <w:t>60</w:t>
      </w:r>
      <w:r w:rsidRPr="00232573">
        <w:rPr>
          <w:rFonts w:ascii="Calibri" w:hAnsi="Calibri" w:cs="Calibri"/>
          <w:b/>
          <w:sz w:val="22"/>
          <w:szCs w:val="22"/>
        </w:rPr>
        <w:t xml:space="preserve"> měsíců</w:t>
      </w:r>
      <w:r w:rsidR="001B3E7B" w:rsidRPr="00232573">
        <w:rPr>
          <w:rFonts w:ascii="Calibri" w:hAnsi="Calibri" w:cs="Calibri"/>
          <w:b/>
          <w:sz w:val="22"/>
          <w:szCs w:val="22"/>
        </w:rPr>
        <w:t xml:space="preserve"> </w:t>
      </w:r>
      <w:r w:rsidRPr="00232573">
        <w:rPr>
          <w:rFonts w:ascii="Calibri" w:hAnsi="Calibri" w:cs="Calibri"/>
          <w:sz w:val="22"/>
          <w:szCs w:val="22"/>
        </w:rPr>
        <w:t xml:space="preserve">ode dne </w:t>
      </w:r>
      <w:r w:rsidR="0034791B" w:rsidRPr="00232573">
        <w:rPr>
          <w:rFonts w:ascii="Calibri" w:hAnsi="Calibri" w:cs="Calibri"/>
          <w:sz w:val="22"/>
          <w:szCs w:val="22"/>
        </w:rPr>
        <w:t xml:space="preserve">převzetí </w:t>
      </w:r>
      <w:r w:rsidR="00AA75A0" w:rsidRPr="00232573">
        <w:rPr>
          <w:rFonts w:ascii="Calibri" w:hAnsi="Calibri" w:cs="Calibri"/>
          <w:sz w:val="22"/>
          <w:szCs w:val="22"/>
        </w:rPr>
        <w:t>Díla</w:t>
      </w:r>
      <w:r w:rsidR="00D51E7D">
        <w:rPr>
          <w:rFonts w:ascii="Calibri" w:hAnsi="Calibri" w:cs="Calibri"/>
          <w:sz w:val="22"/>
          <w:szCs w:val="22"/>
        </w:rPr>
        <w:t xml:space="preserve"> jako celku</w:t>
      </w:r>
      <w:r w:rsidRPr="00232573">
        <w:rPr>
          <w:rFonts w:ascii="Calibri" w:hAnsi="Calibri" w:cs="Calibri"/>
          <w:sz w:val="22"/>
          <w:szCs w:val="22"/>
        </w:rPr>
        <w:t>.</w:t>
      </w:r>
      <w:bookmarkEnd w:id="15"/>
    </w:p>
    <w:p w14:paraId="0D0D770A" w14:textId="12962F09" w:rsidR="008D15C6" w:rsidRPr="00232573" w:rsidRDefault="008D15C6" w:rsidP="000E22A1">
      <w:pPr>
        <w:pStyle w:val="Odstavecseseznamem"/>
        <w:numPr>
          <w:ilvl w:val="1"/>
          <w:numId w:val="14"/>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 xml:space="preserve">Objednatel uplatní zjištěné vady písemně na adresu Zhotovitele, elektronicky datovou zprávou do datové schránky Zhotovitele nebo emailem na adresu </w:t>
      </w:r>
      <w:r w:rsidR="00181A87" w:rsidRPr="00232573">
        <w:rPr>
          <w:rFonts w:ascii="Calibri" w:hAnsi="Calibri" w:cs="Calibri"/>
          <w:sz w:val="22"/>
          <w:szCs w:val="22"/>
          <w:highlight w:val="yellow"/>
        </w:rPr>
        <w:t>(DOPLNÍ ÚČASTNÍK)</w:t>
      </w:r>
      <w:r w:rsidRPr="00232573">
        <w:rPr>
          <w:rFonts w:ascii="Calibri" w:hAnsi="Calibri" w:cs="Calibri"/>
          <w:sz w:val="22"/>
          <w:szCs w:val="22"/>
        </w:rPr>
        <w:t xml:space="preserve">. V oznámení o reklamaci Objednatel uvede popis vady a její projev. Přijetí oznámení o reklamaci potvrdí Zhotovitel Objednateli bez zbytečného odkladu. Vada je uplatněna včas, jestliže </w:t>
      </w:r>
      <w:r w:rsidR="001F6C67">
        <w:rPr>
          <w:rFonts w:ascii="Calibri" w:hAnsi="Calibri" w:cs="Calibri"/>
          <w:sz w:val="22"/>
          <w:szCs w:val="22"/>
        </w:rPr>
        <w:t xml:space="preserve">je oznámení </w:t>
      </w:r>
      <w:r w:rsidRPr="00232573">
        <w:rPr>
          <w:rFonts w:ascii="Calibri" w:hAnsi="Calibri" w:cs="Calibri"/>
          <w:sz w:val="22"/>
          <w:szCs w:val="22"/>
        </w:rPr>
        <w:t>odeslán</w:t>
      </w:r>
      <w:r w:rsidR="001F6C67">
        <w:rPr>
          <w:rFonts w:ascii="Calibri" w:hAnsi="Calibri" w:cs="Calibri"/>
          <w:sz w:val="22"/>
          <w:szCs w:val="22"/>
        </w:rPr>
        <w:t>o</w:t>
      </w:r>
      <w:r w:rsidRPr="00232573">
        <w:rPr>
          <w:rFonts w:ascii="Calibri" w:hAnsi="Calibri" w:cs="Calibri"/>
          <w:sz w:val="22"/>
          <w:szCs w:val="22"/>
        </w:rPr>
        <w:t xml:space="preserve"> Zhotoviteli nejpozději poslední den trvání záruky za jakost </w:t>
      </w:r>
      <w:r w:rsidR="00AA75A0" w:rsidRPr="00232573">
        <w:rPr>
          <w:rFonts w:ascii="Calibri" w:hAnsi="Calibri" w:cs="Calibri"/>
          <w:sz w:val="22"/>
          <w:szCs w:val="22"/>
        </w:rPr>
        <w:t>Díla</w:t>
      </w:r>
      <w:r w:rsidRPr="00232573">
        <w:rPr>
          <w:rFonts w:ascii="Calibri" w:hAnsi="Calibri" w:cs="Calibri"/>
          <w:sz w:val="22"/>
          <w:szCs w:val="22"/>
        </w:rPr>
        <w:t>.</w:t>
      </w:r>
    </w:p>
    <w:p w14:paraId="05109026" w14:textId="76550EB9" w:rsidR="008D15C6" w:rsidRPr="00232573" w:rsidRDefault="008D15C6" w:rsidP="000E22A1">
      <w:pPr>
        <w:pStyle w:val="Odstavecseseznamem"/>
        <w:numPr>
          <w:ilvl w:val="1"/>
          <w:numId w:val="14"/>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 xml:space="preserve">Objednatel má právo na </w:t>
      </w:r>
      <w:r w:rsidR="001B3E7B" w:rsidRPr="00232573">
        <w:rPr>
          <w:rFonts w:ascii="Calibri" w:hAnsi="Calibri" w:cs="Calibri"/>
          <w:sz w:val="22"/>
          <w:szCs w:val="22"/>
        </w:rPr>
        <w:t xml:space="preserve">náhradu </w:t>
      </w:r>
      <w:r w:rsidRPr="00232573">
        <w:rPr>
          <w:rFonts w:ascii="Calibri" w:hAnsi="Calibri" w:cs="Calibri"/>
          <w:sz w:val="22"/>
          <w:szCs w:val="22"/>
        </w:rPr>
        <w:t>vynaložených nákladů na uplatnění práv vyplývajících ze zjištěné vady.</w:t>
      </w:r>
    </w:p>
    <w:p w14:paraId="4E81B3EE" w14:textId="6A7AB31C" w:rsidR="00AC361E" w:rsidRDefault="008D15C6" w:rsidP="000E22A1">
      <w:pPr>
        <w:pStyle w:val="Odstavecseseznamem"/>
        <w:numPr>
          <w:ilvl w:val="1"/>
          <w:numId w:val="14"/>
        </w:numPr>
        <w:spacing w:before="120" w:after="120" w:line="276" w:lineRule="auto"/>
        <w:ind w:left="567" w:hanging="567"/>
        <w:contextualSpacing w:val="0"/>
        <w:jc w:val="both"/>
        <w:rPr>
          <w:rFonts w:ascii="Calibri" w:hAnsi="Calibri" w:cs="Calibri"/>
          <w:sz w:val="22"/>
          <w:szCs w:val="22"/>
        </w:rPr>
      </w:pPr>
      <w:bookmarkStart w:id="16" w:name="_Ref162883813"/>
      <w:r w:rsidRPr="00232573">
        <w:rPr>
          <w:rFonts w:ascii="Calibri" w:hAnsi="Calibri" w:cs="Calibri"/>
          <w:sz w:val="22"/>
          <w:szCs w:val="22"/>
        </w:rPr>
        <w:t xml:space="preserve">Zhotovitel je povinen do </w:t>
      </w:r>
      <w:r w:rsidR="00AC361E">
        <w:rPr>
          <w:rFonts w:ascii="Calibri" w:hAnsi="Calibri" w:cs="Calibri"/>
          <w:sz w:val="22"/>
          <w:szCs w:val="22"/>
        </w:rPr>
        <w:t>2</w:t>
      </w:r>
      <w:r w:rsidR="00AC361E" w:rsidRPr="00232573">
        <w:rPr>
          <w:rFonts w:ascii="Calibri" w:hAnsi="Calibri" w:cs="Calibri"/>
          <w:sz w:val="22"/>
          <w:szCs w:val="22"/>
        </w:rPr>
        <w:t xml:space="preserve"> </w:t>
      </w:r>
      <w:r w:rsidRPr="00232573">
        <w:rPr>
          <w:rFonts w:ascii="Calibri" w:hAnsi="Calibri" w:cs="Calibri"/>
          <w:sz w:val="22"/>
          <w:szCs w:val="22"/>
        </w:rPr>
        <w:t>dnů oznámit Objednateli způsob odstranění vady</w:t>
      </w:r>
      <w:r w:rsidR="00B17297" w:rsidRPr="00232573">
        <w:rPr>
          <w:rFonts w:ascii="Calibri" w:hAnsi="Calibri" w:cs="Calibri"/>
          <w:sz w:val="22"/>
          <w:szCs w:val="22"/>
        </w:rPr>
        <w:t xml:space="preserve"> a </w:t>
      </w:r>
      <w:r w:rsidR="00AC361E">
        <w:rPr>
          <w:rFonts w:ascii="Calibri" w:hAnsi="Calibri" w:cs="Calibri"/>
          <w:sz w:val="22"/>
          <w:szCs w:val="22"/>
        </w:rPr>
        <w:t>nastoupit v níže uvedené lhůtě k odstranění vady (tj. zahájit její odstraňování), a to vždy od jejího oznámení:</w:t>
      </w:r>
    </w:p>
    <w:p w14:paraId="411ECB3F" w14:textId="694FADDB" w:rsidR="00AC361E" w:rsidRPr="00C46437" w:rsidRDefault="00AC361E" w:rsidP="00C46437">
      <w:pPr>
        <w:pStyle w:val="Odstavecseseznamem"/>
        <w:numPr>
          <w:ilvl w:val="0"/>
          <w:numId w:val="59"/>
        </w:numPr>
        <w:spacing w:before="120" w:after="120" w:line="276" w:lineRule="auto"/>
        <w:ind w:left="1418" w:hanging="567"/>
        <w:jc w:val="both"/>
        <w:rPr>
          <w:rFonts w:ascii="Calibri" w:hAnsi="Calibri" w:cs="Calibri"/>
          <w:sz w:val="22"/>
          <w:szCs w:val="22"/>
        </w:rPr>
      </w:pPr>
      <w:r w:rsidRPr="00C46437">
        <w:rPr>
          <w:rFonts w:ascii="Calibri" w:hAnsi="Calibri" w:cs="Calibri"/>
          <w:sz w:val="22"/>
          <w:szCs w:val="22"/>
        </w:rPr>
        <w:t>v případě vad, které budou vylučovat provoz Díla, se stanoví lhůta 48 hodin;</w:t>
      </w:r>
    </w:p>
    <w:p w14:paraId="66C76F4C" w14:textId="597676A7" w:rsidR="00AC361E" w:rsidRPr="00C46437" w:rsidRDefault="00AC361E" w:rsidP="00C46437">
      <w:pPr>
        <w:pStyle w:val="Odstavecseseznamem"/>
        <w:numPr>
          <w:ilvl w:val="0"/>
          <w:numId w:val="59"/>
        </w:numPr>
        <w:spacing w:before="120" w:after="120" w:line="276" w:lineRule="auto"/>
        <w:ind w:left="1418" w:hanging="567"/>
        <w:jc w:val="both"/>
        <w:rPr>
          <w:rFonts w:ascii="Calibri" w:hAnsi="Calibri" w:cs="Calibri"/>
          <w:sz w:val="22"/>
          <w:szCs w:val="22"/>
        </w:rPr>
      </w:pPr>
      <w:r w:rsidRPr="00C46437">
        <w:rPr>
          <w:rFonts w:ascii="Calibri" w:hAnsi="Calibri" w:cs="Calibri"/>
          <w:sz w:val="22"/>
          <w:szCs w:val="22"/>
        </w:rPr>
        <w:t>v případě vad, které omezují provoz Díla, ale zcela ho nevylučují, se stanoví lhůta 5 dnů;</w:t>
      </w:r>
    </w:p>
    <w:p w14:paraId="2ABAAD62" w14:textId="77777777" w:rsidR="00AC361E" w:rsidRPr="00C46437" w:rsidRDefault="00AC361E" w:rsidP="00C46437">
      <w:pPr>
        <w:pStyle w:val="Odstavecseseznamem"/>
        <w:numPr>
          <w:ilvl w:val="0"/>
          <w:numId w:val="59"/>
        </w:numPr>
        <w:spacing w:before="120" w:after="120" w:line="276" w:lineRule="auto"/>
        <w:ind w:left="1418" w:hanging="567"/>
        <w:jc w:val="both"/>
        <w:rPr>
          <w:rFonts w:ascii="Calibri" w:hAnsi="Calibri" w:cs="Calibri"/>
          <w:sz w:val="22"/>
          <w:szCs w:val="22"/>
        </w:rPr>
      </w:pPr>
      <w:r w:rsidRPr="00C46437">
        <w:rPr>
          <w:rFonts w:ascii="Calibri" w:hAnsi="Calibri" w:cs="Calibri"/>
          <w:sz w:val="22"/>
          <w:szCs w:val="22"/>
        </w:rPr>
        <w:t>v případě vad, které neomezují provoz Díla, se stanoví lhůta 7 dnů.</w:t>
      </w:r>
    </w:p>
    <w:p w14:paraId="4FB0C15B" w14:textId="3E91EF78" w:rsidR="008D15C6" w:rsidRPr="00C46437" w:rsidRDefault="00AC361E" w:rsidP="00C46437">
      <w:pPr>
        <w:spacing w:before="120" w:after="120" w:line="276" w:lineRule="auto"/>
        <w:ind w:left="567"/>
        <w:jc w:val="both"/>
        <w:rPr>
          <w:rFonts w:ascii="Calibri" w:hAnsi="Calibri" w:cs="Calibri"/>
          <w:sz w:val="22"/>
          <w:szCs w:val="22"/>
        </w:rPr>
      </w:pPr>
      <w:r>
        <w:rPr>
          <w:rFonts w:ascii="Calibri" w:hAnsi="Calibri" w:cs="Calibri"/>
          <w:sz w:val="22"/>
          <w:szCs w:val="22"/>
        </w:rPr>
        <w:t>V konkrétním případě může být mezi Smluvními stranami sjednána odlišná lhůta; v případě pochybností stanoví intenzitu vady Objednatel.</w:t>
      </w:r>
      <w:bookmarkEnd w:id="16"/>
    </w:p>
    <w:p w14:paraId="5C90CBA3" w14:textId="77777777" w:rsidR="00AC361E" w:rsidRDefault="00AC361E" w:rsidP="000E22A1">
      <w:pPr>
        <w:pStyle w:val="Odstavecseseznamem"/>
        <w:numPr>
          <w:ilvl w:val="1"/>
          <w:numId w:val="14"/>
        </w:numPr>
        <w:spacing w:before="120" w:after="120" w:line="276" w:lineRule="auto"/>
        <w:ind w:left="567" w:hanging="567"/>
        <w:contextualSpacing w:val="0"/>
        <w:jc w:val="both"/>
        <w:rPr>
          <w:rFonts w:ascii="Calibri" w:hAnsi="Calibri" w:cs="Calibri"/>
          <w:sz w:val="22"/>
          <w:szCs w:val="22"/>
        </w:rPr>
      </w:pPr>
      <w:bookmarkStart w:id="17" w:name="_Ref221644658"/>
      <w:bookmarkStart w:id="18" w:name="_Ref162883878"/>
      <w:r>
        <w:rPr>
          <w:rFonts w:ascii="Calibri" w:hAnsi="Calibri" w:cs="Calibri"/>
          <w:sz w:val="22"/>
          <w:szCs w:val="22"/>
        </w:rPr>
        <w:t>Zhotovitel je povinen odstranit vady v níže uvedených lhůtách:</w:t>
      </w:r>
      <w:bookmarkEnd w:id="17"/>
    </w:p>
    <w:p w14:paraId="31E65054" w14:textId="6B006DE4" w:rsidR="00AC361E" w:rsidRPr="00AC361E" w:rsidRDefault="00AC361E" w:rsidP="00C46437">
      <w:pPr>
        <w:pStyle w:val="Odstavecseseznamem"/>
        <w:numPr>
          <w:ilvl w:val="0"/>
          <w:numId w:val="60"/>
        </w:numPr>
        <w:spacing w:before="120" w:after="120" w:line="276" w:lineRule="auto"/>
        <w:ind w:left="1418" w:hanging="578"/>
        <w:jc w:val="both"/>
        <w:rPr>
          <w:rFonts w:ascii="Calibri" w:hAnsi="Calibri" w:cs="Calibri"/>
          <w:sz w:val="22"/>
          <w:szCs w:val="22"/>
        </w:rPr>
      </w:pPr>
      <w:r w:rsidRPr="00AC361E">
        <w:rPr>
          <w:rFonts w:ascii="Calibri" w:hAnsi="Calibri" w:cs="Calibri"/>
          <w:sz w:val="22"/>
          <w:szCs w:val="22"/>
        </w:rPr>
        <w:t xml:space="preserve">v případě vad, které budou vylučovat provoz Díla, se stanoví lhůta </w:t>
      </w:r>
      <w:r>
        <w:rPr>
          <w:rFonts w:ascii="Calibri" w:hAnsi="Calibri" w:cs="Calibri"/>
          <w:sz w:val="22"/>
          <w:szCs w:val="22"/>
        </w:rPr>
        <w:t>5 dnů</w:t>
      </w:r>
      <w:r w:rsidRPr="00AC361E">
        <w:rPr>
          <w:rFonts w:ascii="Calibri" w:hAnsi="Calibri" w:cs="Calibri"/>
          <w:sz w:val="22"/>
          <w:szCs w:val="22"/>
        </w:rPr>
        <w:t>;</w:t>
      </w:r>
    </w:p>
    <w:p w14:paraId="6BA48586" w14:textId="3E007300" w:rsidR="00AC361E" w:rsidRPr="00AC361E" w:rsidRDefault="00AC361E" w:rsidP="00C46437">
      <w:pPr>
        <w:pStyle w:val="Odstavecseseznamem"/>
        <w:numPr>
          <w:ilvl w:val="0"/>
          <w:numId w:val="60"/>
        </w:numPr>
        <w:spacing w:before="120" w:after="120" w:line="276" w:lineRule="auto"/>
        <w:ind w:left="1418" w:hanging="578"/>
        <w:jc w:val="both"/>
        <w:rPr>
          <w:rFonts w:ascii="Calibri" w:hAnsi="Calibri" w:cs="Calibri"/>
          <w:sz w:val="22"/>
          <w:szCs w:val="22"/>
        </w:rPr>
      </w:pPr>
      <w:r w:rsidRPr="00AC361E">
        <w:rPr>
          <w:rFonts w:ascii="Calibri" w:hAnsi="Calibri" w:cs="Calibri"/>
          <w:sz w:val="22"/>
          <w:szCs w:val="22"/>
        </w:rPr>
        <w:t xml:space="preserve">v případě vad, které omezují provoz Díla, ale zcela ho nevylučují, se stanoví lhůta </w:t>
      </w:r>
      <w:r>
        <w:rPr>
          <w:rFonts w:ascii="Calibri" w:hAnsi="Calibri" w:cs="Calibri"/>
          <w:sz w:val="22"/>
          <w:szCs w:val="22"/>
        </w:rPr>
        <w:t>15</w:t>
      </w:r>
      <w:r w:rsidRPr="00AC361E">
        <w:rPr>
          <w:rFonts w:ascii="Calibri" w:hAnsi="Calibri" w:cs="Calibri"/>
          <w:sz w:val="22"/>
          <w:szCs w:val="22"/>
        </w:rPr>
        <w:t xml:space="preserve"> dnů;</w:t>
      </w:r>
    </w:p>
    <w:p w14:paraId="21A34BCF" w14:textId="58D69A99" w:rsidR="00AC361E" w:rsidRPr="00AC361E" w:rsidRDefault="00AC361E" w:rsidP="00C46437">
      <w:pPr>
        <w:pStyle w:val="Odstavecseseznamem"/>
        <w:numPr>
          <w:ilvl w:val="0"/>
          <w:numId w:val="60"/>
        </w:numPr>
        <w:spacing w:before="120" w:after="120" w:line="276" w:lineRule="auto"/>
        <w:ind w:left="1418" w:hanging="578"/>
        <w:jc w:val="both"/>
        <w:rPr>
          <w:rFonts w:ascii="Calibri" w:hAnsi="Calibri" w:cs="Calibri"/>
          <w:sz w:val="22"/>
          <w:szCs w:val="22"/>
        </w:rPr>
      </w:pPr>
      <w:r w:rsidRPr="00AC361E">
        <w:rPr>
          <w:rFonts w:ascii="Calibri" w:hAnsi="Calibri" w:cs="Calibri"/>
          <w:sz w:val="22"/>
          <w:szCs w:val="22"/>
        </w:rPr>
        <w:t xml:space="preserve">v případě vad, které neomezují provoz Díla, se stanoví lhůta </w:t>
      </w:r>
      <w:r>
        <w:rPr>
          <w:rFonts w:ascii="Calibri" w:hAnsi="Calibri" w:cs="Calibri"/>
          <w:sz w:val="22"/>
          <w:szCs w:val="22"/>
        </w:rPr>
        <w:t>30</w:t>
      </w:r>
      <w:r w:rsidRPr="00AC361E">
        <w:rPr>
          <w:rFonts w:ascii="Calibri" w:hAnsi="Calibri" w:cs="Calibri"/>
          <w:sz w:val="22"/>
          <w:szCs w:val="22"/>
        </w:rPr>
        <w:t xml:space="preserve"> dnů.</w:t>
      </w:r>
    </w:p>
    <w:p w14:paraId="70080EE8" w14:textId="6D24F609" w:rsidR="008D15C6" w:rsidRPr="00232573" w:rsidRDefault="00AC361E" w:rsidP="00C46437">
      <w:pPr>
        <w:pStyle w:val="Odstavecseseznamem"/>
        <w:spacing w:before="120" w:after="120" w:line="276" w:lineRule="auto"/>
        <w:ind w:left="480"/>
        <w:contextualSpacing w:val="0"/>
        <w:jc w:val="both"/>
        <w:rPr>
          <w:rFonts w:ascii="Calibri" w:hAnsi="Calibri" w:cs="Calibri"/>
          <w:sz w:val="22"/>
          <w:szCs w:val="22"/>
        </w:rPr>
      </w:pPr>
      <w:r>
        <w:rPr>
          <w:rFonts w:ascii="Calibri" w:hAnsi="Calibri" w:cs="Calibri"/>
          <w:sz w:val="22"/>
          <w:szCs w:val="22"/>
        </w:rPr>
        <w:t>V konkrétním případě může být mezi Smluvními stranami sjednána odlišná lhůta.</w:t>
      </w:r>
      <w:bookmarkEnd w:id="18"/>
    </w:p>
    <w:p w14:paraId="6C5782EF" w14:textId="77777777" w:rsidR="008D15C6" w:rsidRPr="00232573" w:rsidRDefault="008D15C6" w:rsidP="000E22A1">
      <w:pPr>
        <w:pStyle w:val="Odstavecseseznamem"/>
        <w:numPr>
          <w:ilvl w:val="1"/>
          <w:numId w:val="14"/>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Neodstraní-li Zhotovitel vadu ve sjednané lhůtě, má Objednatel právo na:</w:t>
      </w:r>
    </w:p>
    <w:p w14:paraId="7446F6DF" w14:textId="77777777" w:rsidR="008D15C6" w:rsidRPr="00232573" w:rsidRDefault="008D15C6" w:rsidP="000E22A1">
      <w:pPr>
        <w:pStyle w:val="Odstavecseseznamem"/>
        <w:numPr>
          <w:ilvl w:val="0"/>
          <w:numId w:val="15"/>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odstranění vady jinou osobou se shodnou kvalifikací jako Zhotovitel a na náklady Zhotovitele;</w:t>
      </w:r>
    </w:p>
    <w:p w14:paraId="6179AE63" w14:textId="77777777" w:rsidR="008D15C6" w:rsidRPr="00232573" w:rsidRDefault="008D15C6" w:rsidP="000E22A1">
      <w:pPr>
        <w:pStyle w:val="Odstavecseseznamem"/>
        <w:numPr>
          <w:ilvl w:val="0"/>
          <w:numId w:val="15"/>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slevu z ceny Díla;</w:t>
      </w:r>
    </w:p>
    <w:p w14:paraId="14240307" w14:textId="2FD9F256" w:rsidR="008D15C6" w:rsidRPr="00232573" w:rsidRDefault="008D15C6" w:rsidP="000E22A1">
      <w:pPr>
        <w:pStyle w:val="Odstavecseseznamem"/>
        <w:numPr>
          <w:ilvl w:val="0"/>
          <w:numId w:val="15"/>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odstoup</w:t>
      </w:r>
      <w:r w:rsidR="0034791B" w:rsidRPr="00232573">
        <w:rPr>
          <w:rFonts w:ascii="Calibri" w:hAnsi="Calibri" w:cs="Calibri"/>
          <w:sz w:val="22"/>
          <w:szCs w:val="22"/>
        </w:rPr>
        <w:t>ení</w:t>
      </w:r>
      <w:r w:rsidRPr="00232573">
        <w:rPr>
          <w:rFonts w:ascii="Calibri" w:hAnsi="Calibri" w:cs="Calibri"/>
          <w:sz w:val="22"/>
          <w:szCs w:val="22"/>
        </w:rPr>
        <w:t xml:space="preserve"> od Smlouvy.</w:t>
      </w:r>
    </w:p>
    <w:p w14:paraId="4494EF12" w14:textId="77777777" w:rsidR="008D15C6" w:rsidRPr="00232573" w:rsidRDefault="008D15C6" w:rsidP="000E22A1">
      <w:pPr>
        <w:pStyle w:val="Odstavecseseznamem"/>
        <w:spacing w:before="120" w:after="120" w:line="276" w:lineRule="auto"/>
        <w:ind w:left="567"/>
        <w:contextualSpacing w:val="0"/>
        <w:jc w:val="both"/>
        <w:rPr>
          <w:rFonts w:ascii="Calibri" w:hAnsi="Calibri" w:cs="Calibri"/>
          <w:sz w:val="22"/>
          <w:szCs w:val="22"/>
        </w:rPr>
      </w:pPr>
      <w:r w:rsidRPr="00232573">
        <w:rPr>
          <w:rFonts w:ascii="Calibri" w:hAnsi="Calibri" w:cs="Calibri"/>
          <w:sz w:val="22"/>
          <w:szCs w:val="22"/>
        </w:rPr>
        <w:t>Právo zvolit si způsob odstranění vady dle tohoto odstavce Smlouvy má Objednatel. O výběru uplatňovaného práva je povinen Zhotovitele bezodkladně informovat.</w:t>
      </w:r>
    </w:p>
    <w:p w14:paraId="5D75D7B3" w14:textId="11E17BFD" w:rsidR="008D15C6" w:rsidRPr="00232573" w:rsidRDefault="008D15C6" w:rsidP="000E22A1">
      <w:pPr>
        <w:pStyle w:val="Odstavecseseznamem"/>
        <w:numPr>
          <w:ilvl w:val="1"/>
          <w:numId w:val="14"/>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lastRenderedPageBreak/>
        <w:t xml:space="preserve">Objednatel poskytne Zhotoviteli součinnost </w:t>
      </w:r>
      <w:r w:rsidR="0034791B" w:rsidRPr="00232573">
        <w:rPr>
          <w:rFonts w:ascii="Calibri" w:hAnsi="Calibri" w:cs="Calibri"/>
          <w:sz w:val="22"/>
          <w:szCs w:val="22"/>
        </w:rPr>
        <w:t xml:space="preserve">nezbytnou </w:t>
      </w:r>
      <w:r w:rsidRPr="00232573">
        <w:rPr>
          <w:rFonts w:ascii="Calibri" w:hAnsi="Calibri" w:cs="Calibri"/>
          <w:sz w:val="22"/>
          <w:szCs w:val="22"/>
        </w:rPr>
        <w:t>k odstranění vady Díla.</w:t>
      </w:r>
    </w:p>
    <w:p w14:paraId="2B28EA3B" w14:textId="77777777" w:rsidR="008D15C6" w:rsidRPr="00232573" w:rsidRDefault="008D15C6" w:rsidP="000E22A1">
      <w:pPr>
        <w:pStyle w:val="Odstavecseseznamem"/>
        <w:numPr>
          <w:ilvl w:val="1"/>
          <w:numId w:val="14"/>
        </w:numPr>
        <w:spacing w:before="120" w:after="120" w:line="276" w:lineRule="auto"/>
        <w:ind w:left="567" w:hanging="567"/>
        <w:contextualSpacing w:val="0"/>
        <w:jc w:val="both"/>
        <w:rPr>
          <w:rFonts w:ascii="Calibri" w:hAnsi="Calibri" w:cs="Calibri"/>
          <w:sz w:val="22"/>
          <w:szCs w:val="22"/>
        </w:rPr>
      </w:pPr>
      <w:bookmarkStart w:id="19" w:name="_Ref162881848"/>
      <w:r w:rsidRPr="00232573">
        <w:rPr>
          <w:rFonts w:ascii="Calibri" w:hAnsi="Calibri" w:cs="Calibri"/>
          <w:sz w:val="22"/>
          <w:szCs w:val="22"/>
        </w:rPr>
        <w:t>O způsobu odstranění vady smluvní strany sepíší protokol, jehož obsahem bude oznámení vad zjištěných Objednatelem, způsob odstranění vady a časové údaje.</w:t>
      </w:r>
      <w:bookmarkEnd w:id="19"/>
    </w:p>
    <w:p w14:paraId="53AE0950" w14:textId="1807B7C2" w:rsidR="008D15C6" w:rsidRPr="00232573" w:rsidRDefault="008D15C6" w:rsidP="000E22A1">
      <w:pPr>
        <w:pStyle w:val="Odstavecseseznamem"/>
        <w:numPr>
          <w:ilvl w:val="1"/>
          <w:numId w:val="14"/>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Do</w:t>
      </w:r>
      <w:r w:rsidR="00070C40" w:rsidRPr="00232573">
        <w:rPr>
          <w:rFonts w:ascii="Calibri" w:hAnsi="Calibri" w:cs="Calibri"/>
          <w:sz w:val="22"/>
          <w:szCs w:val="22"/>
        </w:rPr>
        <w:t xml:space="preserve">ba dle </w:t>
      </w:r>
      <w:r w:rsidR="00E31074" w:rsidRPr="00232573">
        <w:rPr>
          <w:rFonts w:ascii="Calibri" w:hAnsi="Calibri" w:cs="Calibri"/>
          <w:sz w:val="22"/>
          <w:szCs w:val="22"/>
        </w:rPr>
        <w:t xml:space="preserve">odst. </w:t>
      </w:r>
      <w:r w:rsidR="00A00237" w:rsidRPr="00232573">
        <w:rPr>
          <w:rFonts w:ascii="Calibri" w:hAnsi="Calibri" w:cs="Calibri"/>
          <w:sz w:val="22"/>
          <w:szCs w:val="22"/>
        </w:rPr>
        <w:fldChar w:fldCharType="begin"/>
      </w:r>
      <w:r w:rsidR="00A00237" w:rsidRPr="00232573">
        <w:rPr>
          <w:rFonts w:ascii="Calibri" w:hAnsi="Calibri" w:cs="Calibri"/>
          <w:sz w:val="22"/>
          <w:szCs w:val="22"/>
        </w:rPr>
        <w:instrText xml:space="preserve"> REF _Ref154146280 \r \h </w:instrText>
      </w:r>
      <w:r w:rsidR="00232573" w:rsidRPr="00232573">
        <w:rPr>
          <w:rFonts w:ascii="Calibri" w:hAnsi="Calibri" w:cs="Calibri"/>
          <w:sz w:val="22"/>
          <w:szCs w:val="22"/>
        </w:rPr>
        <w:instrText xml:space="preserve"> \* MERGEFORMAT </w:instrText>
      </w:r>
      <w:r w:rsidR="00A00237" w:rsidRPr="00232573">
        <w:rPr>
          <w:rFonts w:ascii="Calibri" w:hAnsi="Calibri" w:cs="Calibri"/>
          <w:sz w:val="22"/>
          <w:szCs w:val="22"/>
        </w:rPr>
      </w:r>
      <w:r w:rsidR="00A00237" w:rsidRPr="00232573">
        <w:rPr>
          <w:rFonts w:ascii="Calibri" w:hAnsi="Calibri" w:cs="Calibri"/>
          <w:sz w:val="22"/>
          <w:szCs w:val="22"/>
        </w:rPr>
        <w:fldChar w:fldCharType="separate"/>
      </w:r>
      <w:r w:rsidR="00202A7D">
        <w:rPr>
          <w:rFonts w:ascii="Calibri" w:hAnsi="Calibri" w:cs="Calibri"/>
          <w:sz w:val="22"/>
          <w:szCs w:val="22"/>
        </w:rPr>
        <w:t>12.5</w:t>
      </w:r>
      <w:r w:rsidR="00A00237" w:rsidRPr="00232573">
        <w:rPr>
          <w:rFonts w:ascii="Calibri" w:hAnsi="Calibri" w:cs="Calibri"/>
          <w:sz w:val="22"/>
          <w:szCs w:val="22"/>
        </w:rPr>
        <w:fldChar w:fldCharType="end"/>
      </w:r>
      <w:r w:rsidR="00A00237" w:rsidRPr="00232573">
        <w:rPr>
          <w:rFonts w:ascii="Calibri" w:hAnsi="Calibri" w:cs="Calibri"/>
          <w:sz w:val="22"/>
          <w:szCs w:val="22"/>
        </w:rPr>
        <w:t xml:space="preserve"> Smlouvy</w:t>
      </w:r>
      <w:r w:rsidRPr="00232573">
        <w:rPr>
          <w:rFonts w:ascii="Calibri" w:hAnsi="Calibri" w:cs="Calibri"/>
          <w:sz w:val="22"/>
          <w:szCs w:val="22"/>
        </w:rPr>
        <w:t xml:space="preserve"> se prodlužuje o dobu počínající oznámením zjištěných vad Objednatelem a končící dnem řádného a úplného odstranění vad Zhotovitelem.</w:t>
      </w:r>
    </w:p>
    <w:p w14:paraId="0D4B5BAD" w14:textId="77777777" w:rsidR="008D15C6" w:rsidRPr="00232573" w:rsidRDefault="008D15C6" w:rsidP="000E22A1">
      <w:pPr>
        <w:pStyle w:val="Odstavecseseznamem"/>
        <w:numPr>
          <w:ilvl w:val="1"/>
          <w:numId w:val="14"/>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Pokud bylo plněno vadně, je vzhledem k tomu, co sám dodal, zavázán se Zhotovitelem společně a nerozdílně:</w:t>
      </w:r>
    </w:p>
    <w:p w14:paraId="1F08AEBA" w14:textId="77777777" w:rsidR="008D15C6" w:rsidRPr="00232573" w:rsidRDefault="008D15C6" w:rsidP="000E22A1">
      <w:pPr>
        <w:pStyle w:val="Odstavecseseznamem"/>
        <w:numPr>
          <w:ilvl w:val="0"/>
          <w:numId w:val="16"/>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poddodavatel Zhotovitele, ledaže prokáže, že vadu způsobilo jen rozhodnutí Zhotovitele nebo toho kdo nad stavbou vykonával dozor;</w:t>
      </w:r>
    </w:p>
    <w:p w14:paraId="2B23D5DC" w14:textId="6E37914C" w:rsidR="008D15C6" w:rsidRPr="00232573" w:rsidRDefault="008D15C6" w:rsidP="000E22A1">
      <w:pPr>
        <w:pStyle w:val="Odstavecseseznamem"/>
        <w:numPr>
          <w:ilvl w:val="0"/>
          <w:numId w:val="16"/>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 xml:space="preserve">kdo dodal stavební dokumentaci, ledaže prokáže, že vadu nezpůsobila chyba v </w:t>
      </w:r>
      <w:r w:rsidR="00AD2DF9" w:rsidRPr="00232573">
        <w:rPr>
          <w:rFonts w:ascii="Calibri" w:hAnsi="Calibri" w:cs="Calibri"/>
          <w:sz w:val="22"/>
          <w:szCs w:val="22"/>
        </w:rPr>
        <w:t xml:space="preserve">Projektové </w:t>
      </w:r>
      <w:r w:rsidRPr="00232573">
        <w:rPr>
          <w:rFonts w:ascii="Calibri" w:hAnsi="Calibri" w:cs="Calibri"/>
          <w:sz w:val="22"/>
          <w:szCs w:val="22"/>
        </w:rPr>
        <w:t>dokumentaci;</w:t>
      </w:r>
    </w:p>
    <w:p w14:paraId="18D02CEB" w14:textId="77777777" w:rsidR="008D15C6" w:rsidRPr="00232573" w:rsidRDefault="008D15C6" w:rsidP="000E22A1">
      <w:pPr>
        <w:pStyle w:val="Odstavecseseznamem"/>
        <w:numPr>
          <w:ilvl w:val="0"/>
          <w:numId w:val="16"/>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kdo prováděl dozor nad stavbou, ledaže prokáže, že vadu stavby nezpůsobilo selhání dozoru.</w:t>
      </w:r>
    </w:p>
    <w:p w14:paraId="1BCF1B83" w14:textId="2C8D013D" w:rsidR="008D15C6" w:rsidRPr="00232573" w:rsidRDefault="008D15C6" w:rsidP="000E22A1">
      <w:pPr>
        <w:pStyle w:val="Odstavecseseznamem"/>
        <w:numPr>
          <w:ilvl w:val="1"/>
          <w:numId w:val="14"/>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 xml:space="preserve">Zhotovitel se zprostí odpovědnosti za vady Stavby, pokud prokáže, že vadu způsobila jen chyba v </w:t>
      </w:r>
      <w:r w:rsidR="00AD2DF9" w:rsidRPr="00232573">
        <w:rPr>
          <w:rFonts w:ascii="Calibri" w:hAnsi="Calibri" w:cs="Calibri"/>
          <w:sz w:val="22"/>
          <w:szCs w:val="22"/>
        </w:rPr>
        <w:t xml:space="preserve">Projektové </w:t>
      </w:r>
      <w:r w:rsidRPr="00232573">
        <w:rPr>
          <w:rFonts w:ascii="Calibri" w:hAnsi="Calibri" w:cs="Calibri"/>
          <w:sz w:val="22"/>
          <w:szCs w:val="22"/>
        </w:rPr>
        <w:t>dokumentaci dodané osobou, kterou si Objednatel zvolil, nebo jen selhání dozoru nad Stavbou vykonávaného osobou, kterou smluvně zajistil Objednatel.</w:t>
      </w:r>
    </w:p>
    <w:p w14:paraId="2398961E" w14:textId="2BCFC1F3" w:rsidR="008D15C6" w:rsidRPr="00232573" w:rsidRDefault="008320D0" w:rsidP="000E22A1">
      <w:pPr>
        <w:pStyle w:val="Odstavecseseznamem"/>
        <w:numPr>
          <w:ilvl w:val="1"/>
          <w:numId w:val="14"/>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Smluvní strany se dohodly, že pro situace, které nejsou touto Smlouvou explicitně upraveny, se subsidiárně a přiměřeně použijí příslušná ustanovení občanského zákoníku o právech z vadného plnění a záruce za jakost.</w:t>
      </w:r>
      <w:r w:rsidR="00E610A2" w:rsidRPr="00232573">
        <w:rPr>
          <w:rFonts w:ascii="Calibri" w:hAnsi="Calibri" w:cs="Calibri"/>
          <w:sz w:val="22"/>
          <w:szCs w:val="22"/>
        </w:rPr>
        <w:t xml:space="preserve"> Smluvní strany se rovněž dohodly na vyloučení aplikace § 2101 občanského zákoníku.</w:t>
      </w:r>
    </w:p>
    <w:p w14:paraId="6B8FCD3F" w14:textId="77777777" w:rsidR="008D15C6" w:rsidRPr="000E22A1" w:rsidRDefault="008D15C6" w:rsidP="000E22A1">
      <w:pPr>
        <w:pStyle w:val="Nadpis1"/>
        <w:numPr>
          <w:ilvl w:val="0"/>
          <w:numId w:val="55"/>
        </w:numPr>
        <w:spacing w:before="240" w:after="240"/>
        <w:ind w:left="567" w:hanging="567"/>
        <w:jc w:val="center"/>
        <w:rPr>
          <w:rFonts w:ascii="Calibri" w:hAnsi="Calibri" w:cs="Calibri"/>
          <w:b/>
          <w:sz w:val="22"/>
          <w:szCs w:val="22"/>
        </w:rPr>
      </w:pPr>
      <w:r w:rsidRPr="000E22A1">
        <w:rPr>
          <w:rFonts w:ascii="Calibri" w:hAnsi="Calibri" w:cs="Calibri"/>
          <w:b/>
          <w:sz w:val="22"/>
          <w:szCs w:val="22"/>
        </w:rPr>
        <w:t>Zajištění odpovědnosti za vady</w:t>
      </w:r>
    </w:p>
    <w:p w14:paraId="06C1E23A" w14:textId="727579AB" w:rsidR="008D15C6" w:rsidRPr="00232573" w:rsidRDefault="008D15C6" w:rsidP="00B531B0">
      <w:pPr>
        <w:pStyle w:val="Odstavecseseznamem"/>
        <w:numPr>
          <w:ilvl w:val="0"/>
          <w:numId w:val="28"/>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 xml:space="preserve">Zhotovitel </w:t>
      </w:r>
      <w:r w:rsidR="003D53BB" w:rsidRPr="00232573">
        <w:rPr>
          <w:rFonts w:ascii="Calibri" w:hAnsi="Calibri" w:cs="Calibri"/>
          <w:sz w:val="22"/>
          <w:szCs w:val="22"/>
        </w:rPr>
        <w:t>se zavazuje poskytnout</w:t>
      </w:r>
      <w:r w:rsidRPr="00232573">
        <w:rPr>
          <w:rFonts w:ascii="Calibri" w:hAnsi="Calibri" w:cs="Calibri"/>
          <w:sz w:val="22"/>
          <w:szCs w:val="22"/>
        </w:rPr>
        <w:t xml:space="preserve"> nejpozději v den předání a převzetí </w:t>
      </w:r>
      <w:r w:rsidR="00AA75A0" w:rsidRPr="00232573">
        <w:rPr>
          <w:rFonts w:ascii="Calibri" w:hAnsi="Calibri" w:cs="Calibri"/>
          <w:sz w:val="22"/>
          <w:szCs w:val="22"/>
        </w:rPr>
        <w:t xml:space="preserve">Díla </w:t>
      </w:r>
      <w:r w:rsidR="003D53BB" w:rsidRPr="00232573">
        <w:rPr>
          <w:rFonts w:ascii="Calibri" w:hAnsi="Calibri" w:cs="Calibri"/>
          <w:sz w:val="22"/>
          <w:szCs w:val="22"/>
        </w:rPr>
        <w:t>Bankovní záruku za řádné splnění záručních podmínek ve smyslu § 2029 občanského zákoníku. Zhotovitel musí</w:t>
      </w:r>
      <w:r w:rsidRPr="00232573">
        <w:rPr>
          <w:rFonts w:ascii="Calibri" w:hAnsi="Calibri" w:cs="Calibri"/>
          <w:sz w:val="22"/>
          <w:szCs w:val="22"/>
        </w:rPr>
        <w:t xml:space="preserve"> předložit Objednateli originál záruční listiny peněžního ústavu (bankovní záruku)</w:t>
      </w:r>
      <w:r w:rsidR="003D53BB" w:rsidRPr="00232573">
        <w:rPr>
          <w:rFonts w:ascii="Calibri" w:hAnsi="Calibri" w:cs="Calibri"/>
          <w:sz w:val="22"/>
          <w:szCs w:val="22"/>
        </w:rPr>
        <w:t>, který bude obsahovat písemné prohlášení banky (peněžního ústavu), že tato uspokojí Objednatele v rozsahu odpovídajícímu nejméně</w:t>
      </w:r>
      <w:r w:rsidRPr="00232573">
        <w:rPr>
          <w:rFonts w:ascii="Calibri" w:hAnsi="Calibri" w:cs="Calibri"/>
          <w:sz w:val="22"/>
          <w:szCs w:val="22"/>
        </w:rPr>
        <w:t xml:space="preserve"> </w:t>
      </w:r>
      <w:r w:rsidR="00D63CF1" w:rsidRPr="00232573">
        <w:rPr>
          <w:rFonts w:ascii="Calibri" w:hAnsi="Calibri" w:cs="Calibri"/>
          <w:b/>
          <w:sz w:val="22"/>
          <w:szCs w:val="22"/>
        </w:rPr>
        <w:t>5 %</w:t>
      </w:r>
      <w:r w:rsidR="00D63CF1" w:rsidRPr="00232573">
        <w:rPr>
          <w:rFonts w:ascii="Calibri" w:hAnsi="Calibri" w:cs="Calibri"/>
          <w:sz w:val="22"/>
          <w:szCs w:val="22"/>
        </w:rPr>
        <w:t xml:space="preserve"> </w:t>
      </w:r>
      <w:r w:rsidRPr="00232573">
        <w:rPr>
          <w:rFonts w:ascii="Calibri" w:hAnsi="Calibri" w:cs="Calibri"/>
          <w:sz w:val="22"/>
          <w:szCs w:val="22"/>
        </w:rPr>
        <w:t xml:space="preserve">ze sjednané ceny </w:t>
      </w:r>
      <w:r w:rsidR="00AA75A0" w:rsidRPr="00232573">
        <w:rPr>
          <w:rFonts w:ascii="Calibri" w:hAnsi="Calibri" w:cs="Calibri"/>
          <w:sz w:val="22"/>
          <w:szCs w:val="22"/>
        </w:rPr>
        <w:t xml:space="preserve">Díla </w:t>
      </w:r>
      <w:r w:rsidRPr="00232573">
        <w:rPr>
          <w:rFonts w:ascii="Calibri" w:hAnsi="Calibri" w:cs="Calibri"/>
          <w:sz w:val="22"/>
          <w:szCs w:val="22"/>
        </w:rPr>
        <w:t>bez DPH</w:t>
      </w:r>
      <w:r w:rsidR="003D53BB" w:rsidRPr="00232573">
        <w:rPr>
          <w:rFonts w:ascii="Calibri" w:hAnsi="Calibri" w:cs="Calibri"/>
          <w:sz w:val="22"/>
          <w:szCs w:val="22"/>
        </w:rPr>
        <w:t>.  Z předložené listiny</w:t>
      </w:r>
      <w:r w:rsidRPr="00232573">
        <w:rPr>
          <w:rFonts w:ascii="Calibri" w:hAnsi="Calibri" w:cs="Calibri"/>
          <w:sz w:val="22"/>
          <w:szCs w:val="22"/>
        </w:rPr>
        <w:t xml:space="preserve"> musí vyplývat bezpodmínečné právo Objednatele čerpat finanční prostředky až do sjednané výše v případě, že Zhotovitel nebude plnit své povinnosti vyplývající z poskytnuté záruky za jakost nebo v případě, kdy Objednateli vznikne ze </w:t>
      </w:r>
      <w:r w:rsidR="000853BE" w:rsidRPr="00232573">
        <w:rPr>
          <w:rFonts w:ascii="Calibri" w:hAnsi="Calibri" w:cs="Calibri"/>
          <w:sz w:val="22"/>
          <w:szCs w:val="22"/>
        </w:rPr>
        <w:t xml:space="preserve">Smlouvy </w:t>
      </w:r>
      <w:r w:rsidRPr="00232573">
        <w:rPr>
          <w:rFonts w:ascii="Calibri" w:hAnsi="Calibri" w:cs="Calibri"/>
          <w:sz w:val="22"/>
          <w:szCs w:val="22"/>
        </w:rPr>
        <w:t>nárok na smluvní pokutu nebo v případě, kdy nebudou včas odstraněny všechny vady či nedodělky.</w:t>
      </w:r>
      <w:r w:rsidR="00CD725B" w:rsidRPr="00232573">
        <w:rPr>
          <w:rFonts w:ascii="Calibri" w:hAnsi="Calibri" w:cs="Calibri"/>
          <w:sz w:val="22"/>
          <w:szCs w:val="22"/>
        </w:rPr>
        <w:t xml:space="preserve"> Zhotovitel musí udržovat bankovní záruku v odpovídající výši a v případě z</w:t>
      </w:r>
      <w:r w:rsidR="00B22852" w:rsidRPr="00232573">
        <w:rPr>
          <w:rFonts w:ascii="Calibri" w:hAnsi="Calibri" w:cs="Calibri"/>
          <w:sz w:val="22"/>
          <w:szCs w:val="22"/>
        </w:rPr>
        <w:t>výšení</w:t>
      </w:r>
      <w:r w:rsidR="00CD725B" w:rsidRPr="00232573">
        <w:rPr>
          <w:rFonts w:ascii="Calibri" w:hAnsi="Calibri" w:cs="Calibri"/>
          <w:sz w:val="22"/>
          <w:szCs w:val="22"/>
        </w:rPr>
        <w:t xml:space="preserve"> sjednané ceny či jejího částečného odčerpání ji musí nejpozději do 30 dnů od takové události do výše dle tohoto odstavce doplnit.</w:t>
      </w:r>
    </w:p>
    <w:p w14:paraId="2D35A528" w14:textId="456D7911" w:rsidR="008D15C6" w:rsidRPr="00232573" w:rsidRDefault="008D15C6" w:rsidP="00B531B0">
      <w:pPr>
        <w:pStyle w:val="Odstavecseseznamem"/>
        <w:numPr>
          <w:ilvl w:val="0"/>
          <w:numId w:val="28"/>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Bankovní záruka musí být sjednána jako neodvolatelná, nepodmíněná a splatná na první výzvu.</w:t>
      </w:r>
      <w:r w:rsidR="003D53BB" w:rsidRPr="00232573">
        <w:rPr>
          <w:rFonts w:ascii="Calibri" w:hAnsi="Calibri" w:cs="Calibri"/>
          <w:sz w:val="22"/>
          <w:szCs w:val="22"/>
        </w:rPr>
        <w:t xml:space="preserve"> Text Bankovní záruky za řádné dokončení </w:t>
      </w:r>
      <w:r w:rsidR="00AA75A0" w:rsidRPr="00232573">
        <w:rPr>
          <w:rFonts w:ascii="Calibri" w:hAnsi="Calibri" w:cs="Calibri"/>
          <w:sz w:val="22"/>
          <w:szCs w:val="22"/>
        </w:rPr>
        <w:t>D</w:t>
      </w:r>
      <w:r w:rsidR="003D53BB" w:rsidRPr="00232573">
        <w:rPr>
          <w:rFonts w:ascii="Calibri" w:hAnsi="Calibri" w:cs="Calibri"/>
          <w:sz w:val="22"/>
          <w:szCs w:val="22"/>
        </w:rPr>
        <w:t>íla předloží Zhotovitel k předchozímu schválení Objednateli. Nevyjádří-li se Objednatel do 15 dnů, má se za to, že obsah záruční listiny schválil. Bankovní záruku za řádné splnění záručních podmínek předloží Zhotovitel Objednateli v originále. Originál Bankovní záruky za řádné splnění záručních podmínek bude mít v držení po celou záruční dobu Objednatel.</w:t>
      </w:r>
    </w:p>
    <w:p w14:paraId="6A324A29" w14:textId="590B3A0C" w:rsidR="008D15C6" w:rsidRPr="00232573" w:rsidRDefault="008D15C6" w:rsidP="00B531B0">
      <w:pPr>
        <w:pStyle w:val="Odstavecseseznamem"/>
        <w:numPr>
          <w:ilvl w:val="0"/>
          <w:numId w:val="28"/>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 xml:space="preserve">Právo z bankovní záruky za </w:t>
      </w:r>
      <w:r w:rsidR="003D53BB" w:rsidRPr="00232573">
        <w:rPr>
          <w:rFonts w:ascii="Calibri" w:hAnsi="Calibri" w:cs="Calibri"/>
          <w:sz w:val="22"/>
          <w:szCs w:val="22"/>
        </w:rPr>
        <w:t>splnění záručních podmínek</w:t>
      </w:r>
      <w:r w:rsidRPr="00232573">
        <w:rPr>
          <w:rFonts w:ascii="Calibri" w:hAnsi="Calibri" w:cs="Calibri"/>
          <w:sz w:val="22"/>
          <w:szCs w:val="22"/>
        </w:rPr>
        <w:t xml:space="preserve"> je Objednatel oprávněn uplatnit v případech, kdy Zhotovitel neodstraní oznámené záruční vady v souladu se Smlouvou nebo </w:t>
      </w:r>
      <w:r w:rsidRPr="00232573">
        <w:rPr>
          <w:rFonts w:ascii="Calibri" w:hAnsi="Calibri" w:cs="Calibri"/>
          <w:sz w:val="22"/>
          <w:szCs w:val="22"/>
        </w:rPr>
        <w:lastRenderedPageBreak/>
        <w:t>neuhradí Objednateli nebo třetí straně smluvní pokutu nebo škodu způsobenou v souvislosti s výskytem záruční vady nebo jiný peněžitý závazek, k němuž bude podle Smlouvy povinen. Před uplatněním plnění z</w:t>
      </w:r>
      <w:r w:rsidR="000853BE" w:rsidRPr="00232573">
        <w:rPr>
          <w:rFonts w:ascii="Calibri" w:hAnsi="Calibri" w:cs="Calibri"/>
          <w:sz w:val="22"/>
          <w:szCs w:val="22"/>
        </w:rPr>
        <w:t> </w:t>
      </w:r>
      <w:r w:rsidRPr="00232573">
        <w:rPr>
          <w:rFonts w:ascii="Calibri" w:hAnsi="Calibri" w:cs="Calibri"/>
          <w:sz w:val="22"/>
          <w:szCs w:val="22"/>
        </w:rPr>
        <w:t xml:space="preserve">bankovní záruky oznámí Objednatel písemně Zhotoviteli výši požadovaného plnění ze strany banky. Zhotovitel je povinen </w:t>
      </w:r>
      <w:r w:rsidR="00D64659" w:rsidRPr="00232573">
        <w:rPr>
          <w:rFonts w:ascii="Calibri" w:hAnsi="Calibri" w:cs="Calibri"/>
          <w:sz w:val="22"/>
          <w:szCs w:val="22"/>
        </w:rPr>
        <w:t>doplnit výši bankovní záruky do původní výše (při zohlednění případného snížení výše bankovní záruky)</w:t>
      </w:r>
      <w:r w:rsidRPr="00232573">
        <w:rPr>
          <w:rFonts w:ascii="Calibri" w:hAnsi="Calibri" w:cs="Calibri"/>
          <w:sz w:val="22"/>
          <w:szCs w:val="22"/>
        </w:rPr>
        <w:t xml:space="preserve"> vždy nejpozději do </w:t>
      </w:r>
      <w:r w:rsidR="00D64659" w:rsidRPr="00232573">
        <w:rPr>
          <w:rFonts w:ascii="Calibri" w:hAnsi="Calibri" w:cs="Calibri"/>
          <w:sz w:val="22"/>
          <w:szCs w:val="22"/>
        </w:rPr>
        <w:t xml:space="preserve">14 </w:t>
      </w:r>
      <w:r w:rsidRPr="00232573">
        <w:rPr>
          <w:rFonts w:ascii="Calibri" w:hAnsi="Calibri" w:cs="Calibri"/>
          <w:sz w:val="22"/>
          <w:szCs w:val="22"/>
        </w:rPr>
        <w:t xml:space="preserve">kalendářních dnů od jejího </w:t>
      </w:r>
      <w:r w:rsidR="00D64659" w:rsidRPr="00232573">
        <w:rPr>
          <w:rFonts w:ascii="Calibri" w:hAnsi="Calibri" w:cs="Calibri"/>
          <w:sz w:val="22"/>
          <w:szCs w:val="22"/>
        </w:rPr>
        <w:t>čerpání</w:t>
      </w:r>
      <w:r w:rsidRPr="00232573">
        <w:rPr>
          <w:rFonts w:ascii="Calibri" w:hAnsi="Calibri" w:cs="Calibri"/>
          <w:sz w:val="22"/>
          <w:szCs w:val="22"/>
        </w:rPr>
        <w:t>.</w:t>
      </w:r>
    </w:p>
    <w:p w14:paraId="65578E43" w14:textId="77777777" w:rsidR="00B531B0" w:rsidRDefault="003D53BB" w:rsidP="00B531B0">
      <w:pPr>
        <w:pStyle w:val="Odstavecseseznamem"/>
        <w:numPr>
          <w:ilvl w:val="0"/>
          <w:numId w:val="28"/>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 xml:space="preserve">Platnost Bankovní záruky za řádné splnění záručních podmínek bude </w:t>
      </w:r>
      <w:r w:rsidR="007D11B3" w:rsidRPr="00232573">
        <w:rPr>
          <w:rFonts w:ascii="Calibri" w:hAnsi="Calibri" w:cs="Calibri"/>
          <w:sz w:val="22"/>
          <w:szCs w:val="22"/>
        </w:rPr>
        <w:t xml:space="preserve">vystavena a platná </w:t>
      </w:r>
      <w:r w:rsidRPr="00232573">
        <w:rPr>
          <w:rFonts w:ascii="Calibri" w:hAnsi="Calibri" w:cs="Calibri"/>
          <w:sz w:val="22"/>
          <w:szCs w:val="22"/>
        </w:rPr>
        <w:t xml:space="preserve">alespoň po dobu záruční doby, ale neskončí dříve než po prokazatelném vypořádání všech nároků Objednatele vůči Zhotoviteli; to platí i v případě, kdy banka na základě Bankovní záruky za řádné splnění záručních podmínek uspokojí požadavky Objednatele. Bankovní záruka za řádné splnění záručních podmínek bude Zhotoviteli uvolněna jednorázově </w:t>
      </w:r>
      <w:r w:rsidR="00D64659" w:rsidRPr="00232573">
        <w:rPr>
          <w:rFonts w:ascii="Calibri" w:hAnsi="Calibri" w:cs="Calibri"/>
          <w:sz w:val="22"/>
          <w:szCs w:val="22"/>
        </w:rPr>
        <w:t xml:space="preserve">na jeho žádost </w:t>
      </w:r>
      <w:r w:rsidRPr="00232573">
        <w:rPr>
          <w:rFonts w:ascii="Calibri" w:hAnsi="Calibri" w:cs="Calibri"/>
          <w:sz w:val="22"/>
          <w:szCs w:val="22"/>
        </w:rPr>
        <w:t>po uplynutí uvedené doby.</w:t>
      </w:r>
      <w:r w:rsidR="00D64659" w:rsidRPr="00232573">
        <w:rPr>
          <w:rFonts w:ascii="Calibri" w:hAnsi="Calibri" w:cs="Calibri"/>
          <w:sz w:val="22"/>
          <w:szCs w:val="22"/>
        </w:rPr>
        <w:t xml:space="preserve"> </w:t>
      </w:r>
      <w:r w:rsidR="008D15C6" w:rsidRPr="00232573">
        <w:rPr>
          <w:rFonts w:ascii="Calibri" w:hAnsi="Calibri" w:cs="Calibri"/>
          <w:sz w:val="22"/>
          <w:szCs w:val="22"/>
        </w:rPr>
        <w:t>Nepředložení záruční listiny ve sjednané lhůtě a ve sjednané výši je podstatným porušením smlouvy.</w:t>
      </w:r>
    </w:p>
    <w:p w14:paraId="3DC85A73" w14:textId="364DE504" w:rsidR="008D15C6" w:rsidRPr="00B531B0" w:rsidRDefault="008D15C6" w:rsidP="00B531B0">
      <w:pPr>
        <w:pStyle w:val="Odstavecseseznamem"/>
        <w:numPr>
          <w:ilvl w:val="0"/>
          <w:numId w:val="55"/>
        </w:numPr>
        <w:spacing w:before="240" w:after="240" w:line="276" w:lineRule="auto"/>
        <w:ind w:left="357" w:hanging="357"/>
        <w:contextualSpacing w:val="0"/>
        <w:jc w:val="center"/>
        <w:rPr>
          <w:rFonts w:ascii="Calibri" w:hAnsi="Calibri" w:cs="Calibri"/>
          <w:sz w:val="22"/>
          <w:szCs w:val="22"/>
        </w:rPr>
      </w:pPr>
      <w:r w:rsidRPr="00B531B0">
        <w:rPr>
          <w:rFonts w:ascii="Calibri" w:hAnsi="Calibri" w:cs="Calibri"/>
          <w:b/>
          <w:sz w:val="22"/>
          <w:szCs w:val="22"/>
        </w:rPr>
        <w:t>Odpovědnost za škodu</w:t>
      </w:r>
    </w:p>
    <w:p w14:paraId="4A42CF55" w14:textId="77777777" w:rsidR="008D15C6" w:rsidRPr="00232573" w:rsidRDefault="008D15C6" w:rsidP="00B531B0">
      <w:pPr>
        <w:pStyle w:val="Odstavecseseznamem"/>
        <w:numPr>
          <w:ilvl w:val="0"/>
          <w:numId w:val="17"/>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Zhotovitel odpovídá za škodu a má povinnost nahradit škodu:</w:t>
      </w:r>
    </w:p>
    <w:p w14:paraId="0018DCC1" w14:textId="5E00D2B8" w:rsidR="008D15C6" w:rsidRPr="00232573" w:rsidRDefault="008D15C6" w:rsidP="00B531B0">
      <w:pPr>
        <w:pStyle w:val="Odstavecseseznamem"/>
        <w:numPr>
          <w:ilvl w:val="1"/>
          <w:numId w:val="47"/>
        </w:numPr>
        <w:spacing w:before="120" w:after="120" w:line="276" w:lineRule="auto"/>
        <w:ind w:left="1077" w:hanging="357"/>
        <w:contextualSpacing w:val="0"/>
        <w:jc w:val="both"/>
        <w:rPr>
          <w:rFonts w:ascii="Calibri" w:hAnsi="Calibri" w:cs="Calibri"/>
          <w:sz w:val="22"/>
          <w:szCs w:val="22"/>
        </w:rPr>
      </w:pPr>
      <w:r w:rsidRPr="00232573">
        <w:rPr>
          <w:rFonts w:ascii="Calibri" w:hAnsi="Calibri" w:cs="Calibri"/>
          <w:sz w:val="22"/>
          <w:szCs w:val="22"/>
        </w:rPr>
        <w:t xml:space="preserve">pokud činností Zhotovitele v souvislosti s prováděním </w:t>
      </w:r>
      <w:r w:rsidR="00AA75A0" w:rsidRPr="00232573">
        <w:rPr>
          <w:rFonts w:ascii="Calibri" w:hAnsi="Calibri" w:cs="Calibri"/>
          <w:sz w:val="22"/>
          <w:szCs w:val="22"/>
        </w:rPr>
        <w:t xml:space="preserve">Díla </w:t>
      </w:r>
      <w:r w:rsidRPr="00232573">
        <w:rPr>
          <w:rFonts w:ascii="Calibri" w:hAnsi="Calibri" w:cs="Calibri"/>
          <w:sz w:val="22"/>
          <w:szCs w:val="22"/>
        </w:rPr>
        <w:t>dojde ke způsobení škody Objednateli nebo třetím osobám z titulu opomenutí, nedbalosti nebo neplnění podmínek vyplývajících z obecně závazných právních předpisů, technických nebo jiných norem nebo vyplývajících z této Smlouvy je Zhotovitel povinen bez zbytečného odkladu tuto škodu odstranit a není-li to možné, tak finančně nahradit. Veškeré náklady s tím spojené nese Zhotovitel;</w:t>
      </w:r>
    </w:p>
    <w:p w14:paraId="54D988AA" w14:textId="1FCB9A3F" w:rsidR="008D15C6" w:rsidRPr="00232573" w:rsidRDefault="008D15C6" w:rsidP="00B531B0">
      <w:pPr>
        <w:pStyle w:val="Odstavecseseznamem"/>
        <w:numPr>
          <w:ilvl w:val="1"/>
          <w:numId w:val="47"/>
        </w:numPr>
        <w:spacing w:before="120" w:after="120" w:line="276" w:lineRule="auto"/>
        <w:ind w:left="1077" w:hanging="357"/>
        <w:contextualSpacing w:val="0"/>
        <w:jc w:val="both"/>
        <w:rPr>
          <w:rFonts w:ascii="Calibri" w:hAnsi="Calibri" w:cs="Calibri"/>
          <w:sz w:val="22"/>
          <w:szCs w:val="22"/>
        </w:rPr>
      </w:pPr>
      <w:r w:rsidRPr="00232573">
        <w:rPr>
          <w:rFonts w:ascii="Calibri" w:hAnsi="Calibri" w:cs="Calibri"/>
          <w:sz w:val="22"/>
          <w:szCs w:val="22"/>
        </w:rPr>
        <w:t xml:space="preserve">způsobenou činností těch, kteří pro </w:t>
      </w:r>
      <w:r w:rsidR="00D64659" w:rsidRPr="00232573">
        <w:rPr>
          <w:rFonts w:ascii="Calibri" w:hAnsi="Calibri" w:cs="Calibri"/>
          <w:sz w:val="22"/>
          <w:szCs w:val="22"/>
        </w:rPr>
        <w:t xml:space="preserve">Zhotovitele Dílo </w:t>
      </w:r>
      <w:r w:rsidRPr="00232573">
        <w:rPr>
          <w:rFonts w:ascii="Calibri" w:hAnsi="Calibri" w:cs="Calibri"/>
          <w:sz w:val="22"/>
          <w:szCs w:val="22"/>
        </w:rPr>
        <w:t>provádějí;</w:t>
      </w:r>
    </w:p>
    <w:p w14:paraId="385CD693" w14:textId="7FA09EAD" w:rsidR="008D15C6" w:rsidRPr="00232573" w:rsidRDefault="008D15C6" w:rsidP="00B531B0">
      <w:pPr>
        <w:pStyle w:val="Odstavecseseznamem"/>
        <w:numPr>
          <w:ilvl w:val="1"/>
          <w:numId w:val="47"/>
        </w:numPr>
        <w:spacing w:before="120" w:after="120" w:line="276" w:lineRule="auto"/>
        <w:ind w:left="1077" w:hanging="357"/>
        <w:contextualSpacing w:val="0"/>
        <w:jc w:val="both"/>
        <w:rPr>
          <w:rFonts w:ascii="Calibri" w:hAnsi="Calibri" w:cs="Calibri"/>
          <w:sz w:val="22"/>
          <w:szCs w:val="22"/>
        </w:rPr>
      </w:pPr>
      <w:r w:rsidRPr="00232573">
        <w:rPr>
          <w:rFonts w:ascii="Calibri" w:hAnsi="Calibri" w:cs="Calibri"/>
          <w:sz w:val="22"/>
          <w:szCs w:val="22"/>
        </w:rPr>
        <w:t xml:space="preserve">způsobenou okolnostmi, které mají původ v povaze strojů, přístrojů nebo jiných věcí, které </w:t>
      </w:r>
      <w:r w:rsidR="00D64659" w:rsidRPr="00232573">
        <w:rPr>
          <w:rFonts w:ascii="Calibri" w:hAnsi="Calibri" w:cs="Calibri"/>
          <w:sz w:val="22"/>
          <w:szCs w:val="22"/>
        </w:rPr>
        <w:t xml:space="preserve">Zhotovitel </w:t>
      </w:r>
      <w:r w:rsidRPr="00232573">
        <w:rPr>
          <w:rFonts w:ascii="Calibri" w:hAnsi="Calibri" w:cs="Calibri"/>
          <w:sz w:val="22"/>
          <w:szCs w:val="22"/>
        </w:rPr>
        <w:t xml:space="preserve">použil nebo hodlal použít při provádění </w:t>
      </w:r>
      <w:r w:rsidR="00AA75A0" w:rsidRPr="00232573">
        <w:rPr>
          <w:rFonts w:ascii="Calibri" w:hAnsi="Calibri" w:cs="Calibri"/>
          <w:sz w:val="22"/>
          <w:szCs w:val="22"/>
        </w:rPr>
        <w:t>Díla</w:t>
      </w:r>
      <w:r w:rsidRPr="00232573">
        <w:rPr>
          <w:rFonts w:ascii="Calibri" w:hAnsi="Calibri" w:cs="Calibri"/>
          <w:sz w:val="22"/>
          <w:szCs w:val="22"/>
        </w:rPr>
        <w:t>.</w:t>
      </w:r>
    </w:p>
    <w:p w14:paraId="01015405" w14:textId="77777777" w:rsidR="00A03A36" w:rsidRDefault="008D15C6" w:rsidP="00A03A36">
      <w:pPr>
        <w:pStyle w:val="Odstavecseseznamem"/>
        <w:numPr>
          <w:ilvl w:val="0"/>
          <w:numId w:val="17"/>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 xml:space="preserve">Odpovědnost za škodu na </w:t>
      </w:r>
      <w:r w:rsidR="00AE1EB3" w:rsidRPr="00232573">
        <w:rPr>
          <w:rFonts w:ascii="Calibri" w:hAnsi="Calibri" w:cs="Calibri"/>
          <w:sz w:val="22"/>
          <w:szCs w:val="22"/>
        </w:rPr>
        <w:t xml:space="preserve">Díle </w:t>
      </w:r>
      <w:r w:rsidRPr="00232573">
        <w:rPr>
          <w:rFonts w:ascii="Calibri" w:hAnsi="Calibri" w:cs="Calibri"/>
          <w:sz w:val="22"/>
          <w:szCs w:val="22"/>
        </w:rPr>
        <w:t xml:space="preserve">nebo jeho části nese Zhotovitel v plném rozsahu až do dne předání a převzetí </w:t>
      </w:r>
      <w:r w:rsidR="00D64659" w:rsidRPr="00232573">
        <w:rPr>
          <w:rFonts w:ascii="Calibri" w:hAnsi="Calibri" w:cs="Calibri"/>
          <w:sz w:val="22"/>
          <w:szCs w:val="22"/>
        </w:rPr>
        <w:t>Díla</w:t>
      </w:r>
      <w:r w:rsidRPr="00232573">
        <w:rPr>
          <w:rFonts w:ascii="Calibri" w:hAnsi="Calibri" w:cs="Calibri"/>
          <w:sz w:val="22"/>
          <w:szCs w:val="22"/>
        </w:rPr>
        <w:t xml:space="preserve"> bez vad a nedodělků</w:t>
      </w:r>
      <w:r w:rsidR="00D64659" w:rsidRPr="00232573">
        <w:rPr>
          <w:rFonts w:ascii="Calibri" w:hAnsi="Calibri" w:cs="Calibri"/>
          <w:sz w:val="22"/>
          <w:szCs w:val="22"/>
        </w:rPr>
        <w:t>, nebo do dne odstranění vad a nedodělků Díla, které byly ke dni předání a převzetí Díla identifikovány a zaznamenány do protokolu o předání a převzetí Díla</w:t>
      </w:r>
      <w:r w:rsidRPr="00232573">
        <w:rPr>
          <w:rFonts w:ascii="Calibri" w:hAnsi="Calibri" w:cs="Calibri"/>
          <w:sz w:val="22"/>
          <w:szCs w:val="22"/>
        </w:rPr>
        <w:t xml:space="preserve">. Zhotovitel nese odpovědnost původce odpadů, zavazuje se nezpůsobovat únik ropných, toxických či jiných škodlivých látek na stavbě. Zhotovitel je povinen nahradit Objednateli škodu v plné výši, která vznikla při realizaci </w:t>
      </w:r>
      <w:r w:rsidR="00D64659" w:rsidRPr="00232573">
        <w:rPr>
          <w:rFonts w:ascii="Calibri" w:hAnsi="Calibri" w:cs="Calibri"/>
          <w:sz w:val="22"/>
          <w:szCs w:val="22"/>
        </w:rPr>
        <w:t>Díla</w:t>
      </w:r>
      <w:r w:rsidRPr="00232573">
        <w:rPr>
          <w:rFonts w:ascii="Calibri" w:hAnsi="Calibri" w:cs="Calibri"/>
          <w:sz w:val="22"/>
          <w:szCs w:val="22"/>
        </w:rPr>
        <w:t xml:space="preserve">. Zhotovitel nenese odpovědnost v případě vzniku zvláštních rizik např. války, vojenské operace, invaze, povstání, revoluce, nepokojů, občanské války, vojenského převratu, tlakové vlny letadlem a ostatních vzdušných prostředků, šarvátek, porušení veřejného pořádku, atd. </w:t>
      </w:r>
    </w:p>
    <w:p w14:paraId="29ACEB0D" w14:textId="4DD50A84" w:rsidR="008757AA" w:rsidRPr="00A03A36" w:rsidRDefault="008757AA" w:rsidP="00A03A36">
      <w:pPr>
        <w:pStyle w:val="Odstavecseseznamem"/>
        <w:numPr>
          <w:ilvl w:val="0"/>
          <w:numId w:val="55"/>
        </w:numPr>
        <w:spacing w:before="240" w:after="240" w:line="276" w:lineRule="auto"/>
        <w:ind w:left="567" w:hanging="567"/>
        <w:contextualSpacing w:val="0"/>
        <w:jc w:val="center"/>
        <w:rPr>
          <w:rFonts w:ascii="Calibri" w:hAnsi="Calibri" w:cs="Calibri"/>
          <w:sz w:val="22"/>
          <w:szCs w:val="22"/>
        </w:rPr>
      </w:pPr>
      <w:r w:rsidRPr="00A03A36">
        <w:rPr>
          <w:rFonts w:ascii="Calibri" w:hAnsi="Calibri" w:cs="Calibri"/>
          <w:b/>
          <w:sz w:val="22"/>
          <w:szCs w:val="22"/>
        </w:rPr>
        <w:t xml:space="preserve">Vlastnictví </w:t>
      </w:r>
      <w:r w:rsidR="00AA75A0" w:rsidRPr="00A03A36">
        <w:rPr>
          <w:rFonts w:ascii="Calibri" w:hAnsi="Calibri" w:cs="Calibri"/>
          <w:b/>
          <w:sz w:val="22"/>
          <w:szCs w:val="22"/>
        </w:rPr>
        <w:t xml:space="preserve">Díla </w:t>
      </w:r>
      <w:r w:rsidRPr="00A03A36">
        <w:rPr>
          <w:rFonts w:ascii="Calibri" w:hAnsi="Calibri" w:cs="Calibri"/>
          <w:b/>
          <w:sz w:val="22"/>
          <w:szCs w:val="22"/>
        </w:rPr>
        <w:t xml:space="preserve">a nebezpečí škody na </w:t>
      </w:r>
      <w:r w:rsidR="00AA75A0" w:rsidRPr="00A03A36">
        <w:rPr>
          <w:rFonts w:ascii="Calibri" w:hAnsi="Calibri" w:cs="Calibri"/>
          <w:b/>
          <w:sz w:val="22"/>
          <w:szCs w:val="22"/>
        </w:rPr>
        <w:t>Díle</w:t>
      </w:r>
    </w:p>
    <w:p w14:paraId="69C20BDD" w14:textId="614A47E3" w:rsidR="008757AA" w:rsidRPr="00232573" w:rsidRDefault="001A46D3" w:rsidP="00A03A36">
      <w:pPr>
        <w:pStyle w:val="Odstavecseseznamem"/>
        <w:numPr>
          <w:ilvl w:val="0"/>
          <w:numId w:val="22"/>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 xml:space="preserve">Vlastníkem </w:t>
      </w:r>
      <w:r w:rsidR="0034540D" w:rsidRPr="00232573">
        <w:rPr>
          <w:rFonts w:ascii="Calibri" w:hAnsi="Calibri" w:cs="Calibri"/>
          <w:sz w:val="22"/>
          <w:szCs w:val="22"/>
        </w:rPr>
        <w:t>D</w:t>
      </w:r>
      <w:r w:rsidR="008757AA" w:rsidRPr="00232573">
        <w:rPr>
          <w:rFonts w:ascii="Calibri" w:hAnsi="Calibri" w:cs="Calibri"/>
          <w:sz w:val="22"/>
          <w:szCs w:val="22"/>
        </w:rPr>
        <w:t>íla je od počátku</w:t>
      </w:r>
      <w:r w:rsidR="00A53B07" w:rsidRPr="00232573">
        <w:rPr>
          <w:rFonts w:ascii="Calibri" w:hAnsi="Calibri" w:cs="Calibri"/>
          <w:sz w:val="22"/>
          <w:szCs w:val="22"/>
        </w:rPr>
        <w:t xml:space="preserve"> zhotovování</w:t>
      </w:r>
      <w:r w:rsidR="008757AA" w:rsidRPr="00232573">
        <w:rPr>
          <w:rFonts w:ascii="Calibri" w:hAnsi="Calibri" w:cs="Calibri"/>
          <w:sz w:val="22"/>
          <w:szCs w:val="22"/>
        </w:rPr>
        <w:t xml:space="preserve"> Objednatel.</w:t>
      </w:r>
      <w:r w:rsidRPr="00232573">
        <w:rPr>
          <w:rFonts w:ascii="Calibri" w:hAnsi="Calibri" w:cs="Calibri"/>
          <w:sz w:val="22"/>
          <w:szCs w:val="22"/>
        </w:rPr>
        <w:t xml:space="preserve"> Vlastnické právo k jakékoliv části Díla přechází na Objednatele okamžikem zabudování nebo instalací do Díla.</w:t>
      </w:r>
    </w:p>
    <w:p w14:paraId="5389192F" w14:textId="5AD63A54" w:rsidR="001A46D3" w:rsidRPr="00232573" w:rsidRDefault="00625C2D" w:rsidP="00A03A36">
      <w:pPr>
        <w:pStyle w:val="Odstavecseseznamem"/>
        <w:numPr>
          <w:ilvl w:val="0"/>
          <w:numId w:val="22"/>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 xml:space="preserve">Nebezpečí škody na </w:t>
      </w:r>
      <w:r w:rsidR="00AA75A0" w:rsidRPr="00232573">
        <w:rPr>
          <w:rFonts w:ascii="Calibri" w:hAnsi="Calibri" w:cs="Calibri"/>
          <w:sz w:val="22"/>
          <w:szCs w:val="22"/>
        </w:rPr>
        <w:t xml:space="preserve">Díle </w:t>
      </w:r>
      <w:r w:rsidR="001A46D3" w:rsidRPr="00232573">
        <w:rPr>
          <w:rFonts w:ascii="Calibri" w:hAnsi="Calibri" w:cs="Calibri"/>
          <w:sz w:val="22"/>
          <w:szCs w:val="22"/>
        </w:rPr>
        <w:t>vč. všech materiálů a vybavení určených k zabudování do Díla a</w:t>
      </w:r>
      <w:r w:rsidR="00AE1EB3" w:rsidRPr="00232573">
        <w:rPr>
          <w:rFonts w:ascii="Calibri" w:hAnsi="Calibri" w:cs="Calibri"/>
          <w:sz w:val="22"/>
          <w:szCs w:val="22"/>
        </w:rPr>
        <w:t> </w:t>
      </w:r>
      <w:r w:rsidR="001A46D3" w:rsidRPr="00232573">
        <w:rPr>
          <w:rFonts w:ascii="Calibri" w:hAnsi="Calibri" w:cs="Calibri"/>
          <w:sz w:val="22"/>
          <w:szCs w:val="22"/>
        </w:rPr>
        <w:t>majetku Objednatele a jeho smluvních partnerů nacházejících se na Staveništi, nese od okamžiku převzetí sta</w:t>
      </w:r>
      <w:r w:rsidR="000508F1">
        <w:rPr>
          <w:rFonts w:ascii="Calibri" w:hAnsi="Calibri" w:cs="Calibri"/>
          <w:sz w:val="22"/>
          <w:szCs w:val="22"/>
        </w:rPr>
        <w:t>veniště</w:t>
      </w:r>
      <w:r w:rsidR="001A46D3" w:rsidRPr="00232573">
        <w:rPr>
          <w:rFonts w:ascii="Calibri" w:hAnsi="Calibri" w:cs="Calibri"/>
          <w:sz w:val="22"/>
          <w:szCs w:val="22"/>
        </w:rPr>
        <w:t xml:space="preserve"> Zhotovitel. Nebezpečí škody na Díle přechází na Objednatele okamžikem převzetí Díla</w:t>
      </w:r>
      <w:r w:rsidR="0034540D" w:rsidRPr="00232573">
        <w:rPr>
          <w:rFonts w:ascii="Calibri" w:hAnsi="Calibri" w:cs="Calibri"/>
          <w:sz w:val="22"/>
          <w:szCs w:val="22"/>
        </w:rPr>
        <w:t xml:space="preserve"> </w:t>
      </w:r>
      <w:r w:rsidR="0034540D" w:rsidRPr="00232573">
        <w:rPr>
          <w:rFonts w:ascii="Calibri" w:hAnsi="Calibri" w:cs="Calibri"/>
          <w:sz w:val="22"/>
          <w:szCs w:val="22"/>
        </w:rPr>
        <w:lastRenderedPageBreak/>
        <w:t>bez vad a nedodělků, nebo okamžikem odstranění vad a nedodělků Díla, které byly ke dni předání a převzetí Díla identifikovány a zaznamenány do protokolu o předání a převzetí Díla.</w:t>
      </w:r>
    </w:p>
    <w:p w14:paraId="76CC3CE3" w14:textId="102B22EB" w:rsidR="0014601A" w:rsidRPr="00A03A36" w:rsidRDefault="00E564CA" w:rsidP="00A03A36">
      <w:pPr>
        <w:pStyle w:val="Nadpis1"/>
        <w:numPr>
          <w:ilvl w:val="0"/>
          <w:numId w:val="55"/>
        </w:numPr>
        <w:spacing w:before="240" w:after="240"/>
        <w:ind w:left="567" w:hanging="567"/>
        <w:jc w:val="center"/>
        <w:rPr>
          <w:rFonts w:ascii="Calibri" w:hAnsi="Calibri" w:cs="Calibri"/>
          <w:b/>
          <w:sz w:val="22"/>
          <w:szCs w:val="22"/>
        </w:rPr>
      </w:pPr>
      <w:r w:rsidRPr="00A03A36">
        <w:rPr>
          <w:rFonts w:ascii="Calibri" w:hAnsi="Calibri" w:cs="Calibri"/>
          <w:b/>
          <w:sz w:val="22"/>
          <w:szCs w:val="22"/>
        </w:rPr>
        <w:t>Sankce</w:t>
      </w:r>
    </w:p>
    <w:p w14:paraId="5E4585B0" w14:textId="32881F61" w:rsidR="00864606" w:rsidRPr="00011C2B" w:rsidRDefault="00E564CA" w:rsidP="00011C2B">
      <w:pPr>
        <w:pStyle w:val="Bezmezer"/>
        <w:numPr>
          <w:ilvl w:val="0"/>
          <w:numId w:val="23"/>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 xml:space="preserve">Dostane-li se Zhotovitel do prodlení s termínem dokončení </w:t>
      </w:r>
      <w:r w:rsidR="00AA75A0" w:rsidRPr="00232573">
        <w:rPr>
          <w:rFonts w:ascii="Calibri" w:hAnsi="Calibri" w:cs="Calibri"/>
          <w:sz w:val="22"/>
          <w:szCs w:val="22"/>
        </w:rPr>
        <w:t>Díla</w:t>
      </w:r>
      <w:r w:rsidR="00766B00">
        <w:rPr>
          <w:rFonts w:ascii="Calibri" w:hAnsi="Calibri" w:cs="Calibri"/>
          <w:sz w:val="22"/>
          <w:szCs w:val="22"/>
        </w:rPr>
        <w:t xml:space="preserve"> nebo části Díla – Středová kolej</w:t>
      </w:r>
      <w:r w:rsidR="00625C2D" w:rsidRPr="00232573">
        <w:rPr>
          <w:rFonts w:ascii="Calibri" w:hAnsi="Calibri" w:cs="Calibri"/>
          <w:sz w:val="22"/>
          <w:szCs w:val="22"/>
        </w:rPr>
        <w:t>,</w:t>
      </w:r>
      <w:r w:rsidRPr="00232573">
        <w:rPr>
          <w:rFonts w:ascii="Calibri" w:hAnsi="Calibri" w:cs="Calibri"/>
          <w:sz w:val="22"/>
          <w:szCs w:val="22"/>
        </w:rPr>
        <w:t xml:space="preserve"> může Objednatel uplatnit smluvní pokutu ve výši 0,</w:t>
      </w:r>
      <w:r w:rsidR="00011C2B">
        <w:rPr>
          <w:rFonts w:ascii="Calibri" w:hAnsi="Calibri" w:cs="Calibri"/>
          <w:sz w:val="22"/>
          <w:szCs w:val="22"/>
        </w:rPr>
        <w:t>1</w:t>
      </w:r>
      <w:r w:rsidR="00766B00" w:rsidRPr="00232573">
        <w:rPr>
          <w:rFonts w:ascii="Calibri" w:hAnsi="Calibri" w:cs="Calibri"/>
          <w:sz w:val="22"/>
          <w:szCs w:val="22"/>
        </w:rPr>
        <w:t xml:space="preserve"> </w:t>
      </w:r>
      <w:r w:rsidRPr="00232573">
        <w:rPr>
          <w:rFonts w:ascii="Calibri" w:hAnsi="Calibri" w:cs="Calibri"/>
          <w:sz w:val="22"/>
          <w:szCs w:val="22"/>
        </w:rPr>
        <w:t xml:space="preserve">% z ceny </w:t>
      </w:r>
      <w:r w:rsidR="00AE1EB3" w:rsidRPr="00232573">
        <w:rPr>
          <w:rFonts w:ascii="Calibri" w:hAnsi="Calibri" w:cs="Calibri"/>
          <w:sz w:val="22"/>
          <w:szCs w:val="22"/>
        </w:rPr>
        <w:t xml:space="preserve">Díla </w:t>
      </w:r>
      <w:r w:rsidRPr="00232573">
        <w:rPr>
          <w:rFonts w:ascii="Calibri" w:hAnsi="Calibri" w:cs="Calibri"/>
          <w:sz w:val="22"/>
          <w:szCs w:val="22"/>
        </w:rPr>
        <w:t>a za každý</w:t>
      </w:r>
      <w:r w:rsidR="009067D6" w:rsidRPr="00232573">
        <w:rPr>
          <w:rFonts w:ascii="Calibri" w:hAnsi="Calibri" w:cs="Calibri"/>
          <w:sz w:val="22"/>
          <w:szCs w:val="22"/>
        </w:rPr>
        <w:t xml:space="preserve"> započatý</w:t>
      </w:r>
      <w:r w:rsidRPr="00232573">
        <w:rPr>
          <w:rFonts w:ascii="Calibri" w:hAnsi="Calibri" w:cs="Calibri"/>
          <w:sz w:val="22"/>
          <w:szCs w:val="22"/>
        </w:rPr>
        <w:t xml:space="preserve"> den prodlení. </w:t>
      </w:r>
    </w:p>
    <w:p w14:paraId="0A1B4ABA" w14:textId="6A70F618" w:rsidR="001F5C33" w:rsidRPr="00232573" w:rsidRDefault="001F5C33" w:rsidP="00A03A36">
      <w:pPr>
        <w:pStyle w:val="Bezmezer"/>
        <w:numPr>
          <w:ilvl w:val="0"/>
          <w:numId w:val="23"/>
        </w:numPr>
        <w:spacing w:before="120" w:after="120" w:line="276" w:lineRule="auto"/>
        <w:ind w:left="567" w:hanging="567"/>
        <w:jc w:val="both"/>
        <w:rPr>
          <w:rFonts w:ascii="Calibri" w:hAnsi="Calibri" w:cs="Calibri"/>
          <w:sz w:val="22"/>
          <w:szCs w:val="22"/>
        </w:rPr>
      </w:pPr>
      <w:r>
        <w:rPr>
          <w:rFonts w:ascii="Calibri" w:hAnsi="Calibri" w:cs="Calibri"/>
          <w:sz w:val="22"/>
          <w:szCs w:val="22"/>
        </w:rPr>
        <w:t xml:space="preserve">Poruší-li Zhotovitel povinnost předložit Harmonogram podle odst. </w:t>
      </w:r>
      <w:r>
        <w:rPr>
          <w:rFonts w:ascii="Calibri" w:hAnsi="Calibri" w:cs="Calibri"/>
          <w:sz w:val="22"/>
          <w:szCs w:val="22"/>
        </w:rPr>
        <w:fldChar w:fldCharType="begin"/>
      </w:r>
      <w:r>
        <w:rPr>
          <w:rFonts w:ascii="Calibri" w:hAnsi="Calibri" w:cs="Calibri"/>
          <w:sz w:val="22"/>
          <w:szCs w:val="22"/>
        </w:rPr>
        <w:instrText xml:space="preserve"> REF _Ref220440542 \r \h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4.2</w:t>
      </w:r>
      <w:r>
        <w:rPr>
          <w:rFonts w:ascii="Calibri" w:hAnsi="Calibri" w:cs="Calibri"/>
          <w:sz w:val="22"/>
          <w:szCs w:val="22"/>
        </w:rPr>
        <w:fldChar w:fldCharType="end"/>
      </w:r>
      <w:r>
        <w:rPr>
          <w:rFonts w:ascii="Calibri" w:hAnsi="Calibri" w:cs="Calibri"/>
          <w:sz w:val="22"/>
          <w:szCs w:val="22"/>
        </w:rPr>
        <w:t xml:space="preserve"> Smlouvy, </w:t>
      </w:r>
      <w:r w:rsidRPr="00232573">
        <w:rPr>
          <w:rFonts w:ascii="Calibri" w:hAnsi="Calibri" w:cs="Calibri"/>
          <w:sz w:val="22"/>
          <w:szCs w:val="22"/>
        </w:rPr>
        <w:t>může Objednatel uplatnit smluvní pokutu</w:t>
      </w:r>
      <w:r>
        <w:rPr>
          <w:rFonts w:ascii="Calibri" w:hAnsi="Calibri" w:cs="Calibri"/>
          <w:sz w:val="22"/>
          <w:szCs w:val="22"/>
        </w:rPr>
        <w:t xml:space="preserve"> ve výši 5</w:t>
      </w:r>
      <w:r w:rsidR="00011C2B">
        <w:rPr>
          <w:rFonts w:ascii="Calibri" w:hAnsi="Calibri" w:cs="Calibri"/>
          <w:sz w:val="22"/>
          <w:szCs w:val="22"/>
        </w:rPr>
        <w:t> </w:t>
      </w:r>
      <w:r>
        <w:rPr>
          <w:rFonts w:ascii="Calibri" w:hAnsi="Calibri" w:cs="Calibri"/>
          <w:sz w:val="22"/>
          <w:szCs w:val="22"/>
        </w:rPr>
        <w:t>000</w:t>
      </w:r>
      <w:r w:rsidR="00011C2B">
        <w:rPr>
          <w:rFonts w:ascii="Calibri" w:hAnsi="Calibri" w:cs="Calibri"/>
          <w:sz w:val="22"/>
          <w:szCs w:val="22"/>
        </w:rPr>
        <w:t>,-</w:t>
      </w:r>
      <w:r>
        <w:rPr>
          <w:rFonts w:ascii="Calibri" w:hAnsi="Calibri" w:cs="Calibri"/>
          <w:sz w:val="22"/>
          <w:szCs w:val="22"/>
        </w:rPr>
        <w:t xml:space="preserve"> Kč za každý den prodlení. Poruší-li Zhotovitel svou povinnost aktualizovat Harmonogram v souladu s odst. </w:t>
      </w:r>
      <w:r>
        <w:rPr>
          <w:rFonts w:ascii="Calibri" w:hAnsi="Calibri" w:cs="Calibri"/>
          <w:sz w:val="22"/>
          <w:szCs w:val="22"/>
        </w:rPr>
        <w:fldChar w:fldCharType="begin"/>
      </w:r>
      <w:r>
        <w:rPr>
          <w:rFonts w:ascii="Calibri" w:hAnsi="Calibri" w:cs="Calibri"/>
          <w:sz w:val="22"/>
          <w:szCs w:val="22"/>
        </w:rPr>
        <w:instrText xml:space="preserve"> REF _Ref220440952 \r \h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4.3</w:t>
      </w:r>
      <w:r>
        <w:rPr>
          <w:rFonts w:ascii="Calibri" w:hAnsi="Calibri" w:cs="Calibri"/>
          <w:sz w:val="22"/>
          <w:szCs w:val="22"/>
        </w:rPr>
        <w:fldChar w:fldCharType="end"/>
      </w:r>
      <w:r>
        <w:rPr>
          <w:rFonts w:ascii="Calibri" w:hAnsi="Calibri" w:cs="Calibri"/>
          <w:sz w:val="22"/>
          <w:szCs w:val="22"/>
        </w:rPr>
        <w:t xml:space="preserve"> Smlouvy, </w:t>
      </w:r>
      <w:r w:rsidRPr="00232573">
        <w:rPr>
          <w:rFonts w:ascii="Calibri" w:hAnsi="Calibri" w:cs="Calibri"/>
          <w:sz w:val="22"/>
          <w:szCs w:val="22"/>
        </w:rPr>
        <w:t>může Objednatel uplatnit smluvní pokutu</w:t>
      </w:r>
      <w:r>
        <w:rPr>
          <w:rFonts w:ascii="Calibri" w:hAnsi="Calibri" w:cs="Calibri"/>
          <w:sz w:val="22"/>
          <w:szCs w:val="22"/>
        </w:rPr>
        <w:t xml:space="preserve"> ve výši 10</w:t>
      </w:r>
      <w:r w:rsidR="00011C2B">
        <w:rPr>
          <w:rFonts w:ascii="Calibri" w:hAnsi="Calibri" w:cs="Calibri"/>
          <w:sz w:val="22"/>
          <w:szCs w:val="22"/>
        </w:rPr>
        <w:t> </w:t>
      </w:r>
      <w:r>
        <w:rPr>
          <w:rFonts w:ascii="Calibri" w:hAnsi="Calibri" w:cs="Calibri"/>
          <w:sz w:val="22"/>
          <w:szCs w:val="22"/>
        </w:rPr>
        <w:t>000</w:t>
      </w:r>
      <w:r w:rsidR="00011C2B">
        <w:rPr>
          <w:rFonts w:ascii="Calibri" w:hAnsi="Calibri" w:cs="Calibri"/>
          <w:sz w:val="22"/>
          <w:szCs w:val="22"/>
        </w:rPr>
        <w:t>,-</w:t>
      </w:r>
      <w:r>
        <w:rPr>
          <w:rFonts w:ascii="Calibri" w:hAnsi="Calibri" w:cs="Calibri"/>
          <w:sz w:val="22"/>
          <w:szCs w:val="22"/>
        </w:rPr>
        <w:t xml:space="preserve"> Kč za každý jednotlivý případ porušení.</w:t>
      </w:r>
    </w:p>
    <w:p w14:paraId="74FC0B73" w14:textId="590C1C64" w:rsidR="0014601A" w:rsidRPr="00232573" w:rsidRDefault="0014601A" w:rsidP="00A03A36">
      <w:pPr>
        <w:pStyle w:val="Bezmezer"/>
        <w:numPr>
          <w:ilvl w:val="0"/>
          <w:numId w:val="23"/>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Jestliže</w:t>
      </w:r>
      <w:r w:rsidR="00E564CA" w:rsidRPr="00232573">
        <w:rPr>
          <w:rFonts w:ascii="Calibri" w:hAnsi="Calibri" w:cs="Calibri"/>
          <w:sz w:val="22"/>
          <w:szCs w:val="22"/>
        </w:rPr>
        <w:t xml:space="preserve"> </w:t>
      </w:r>
      <w:r w:rsidRPr="00232573">
        <w:rPr>
          <w:rFonts w:ascii="Calibri" w:hAnsi="Calibri" w:cs="Calibri"/>
          <w:sz w:val="22"/>
          <w:szCs w:val="22"/>
        </w:rPr>
        <w:t xml:space="preserve">Zhotovitel nenastoupí k odstraňování vad či nedodělků uvedených v </w:t>
      </w:r>
      <w:r w:rsidR="00B17297" w:rsidRPr="00232573">
        <w:rPr>
          <w:rFonts w:ascii="Calibri" w:hAnsi="Calibri" w:cs="Calibri"/>
          <w:sz w:val="22"/>
          <w:szCs w:val="22"/>
        </w:rPr>
        <w:t xml:space="preserve">protokolu </w:t>
      </w:r>
      <w:r w:rsidRPr="00232573">
        <w:rPr>
          <w:rFonts w:ascii="Calibri" w:hAnsi="Calibri" w:cs="Calibri"/>
          <w:sz w:val="22"/>
          <w:szCs w:val="22"/>
        </w:rPr>
        <w:t xml:space="preserve">o předání a převzetí </w:t>
      </w:r>
      <w:r w:rsidR="00B17297" w:rsidRPr="00232573">
        <w:rPr>
          <w:rFonts w:ascii="Calibri" w:hAnsi="Calibri" w:cs="Calibri"/>
          <w:sz w:val="22"/>
          <w:szCs w:val="22"/>
        </w:rPr>
        <w:t>Díla v dohodnuté anebo stanovené lhůtě</w:t>
      </w:r>
      <w:r w:rsidRPr="00232573">
        <w:rPr>
          <w:rFonts w:ascii="Calibri" w:hAnsi="Calibri" w:cs="Calibri"/>
          <w:sz w:val="22"/>
          <w:szCs w:val="22"/>
        </w:rPr>
        <w:t xml:space="preserve">, </w:t>
      </w:r>
      <w:r w:rsidR="001F5C33" w:rsidRPr="00232573">
        <w:rPr>
          <w:rFonts w:ascii="Calibri" w:hAnsi="Calibri" w:cs="Calibri"/>
          <w:sz w:val="22"/>
          <w:szCs w:val="22"/>
        </w:rPr>
        <w:t>může Objednatel uplatnit smluvní pokutu</w:t>
      </w:r>
      <w:r w:rsidR="001F5C33">
        <w:rPr>
          <w:rFonts w:ascii="Calibri" w:hAnsi="Calibri" w:cs="Calibri"/>
          <w:sz w:val="22"/>
          <w:szCs w:val="22"/>
        </w:rPr>
        <w:t xml:space="preserve"> ve výši</w:t>
      </w:r>
      <w:r w:rsidRPr="00232573">
        <w:rPr>
          <w:rFonts w:ascii="Calibri" w:hAnsi="Calibri" w:cs="Calibri"/>
          <w:sz w:val="22"/>
          <w:szCs w:val="22"/>
        </w:rPr>
        <w:t xml:space="preserve"> 1</w:t>
      </w:r>
      <w:r w:rsidR="00011C2B">
        <w:rPr>
          <w:rFonts w:ascii="Calibri" w:hAnsi="Calibri" w:cs="Calibri"/>
          <w:sz w:val="22"/>
          <w:szCs w:val="22"/>
        </w:rPr>
        <w:t> </w:t>
      </w:r>
      <w:r w:rsidRPr="00232573">
        <w:rPr>
          <w:rFonts w:ascii="Calibri" w:hAnsi="Calibri" w:cs="Calibri"/>
          <w:sz w:val="22"/>
          <w:szCs w:val="22"/>
        </w:rPr>
        <w:t>000,- Kč za každý nedodělek či vadu, na jejichž odstraňování nenastoupil ve sjednaném termínu a za každý den prodlení.</w:t>
      </w:r>
    </w:p>
    <w:p w14:paraId="111C6D2A" w14:textId="48CE4678" w:rsidR="0014601A" w:rsidRPr="00232573" w:rsidRDefault="0014601A" w:rsidP="00A03A36">
      <w:pPr>
        <w:pStyle w:val="Bezmezer"/>
        <w:numPr>
          <w:ilvl w:val="0"/>
          <w:numId w:val="23"/>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 xml:space="preserve">Jestliže Zhotovitel neodstraní nedodělky či vady uvedené v </w:t>
      </w:r>
      <w:r w:rsidR="00B17297" w:rsidRPr="00232573">
        <w:rPr>
          <w:rFonts w:ascii="Calibri" w:hAnsi="Calibri" w:cs="Calibri"/>
          <w:sz w:val="22"/>
          <w:szCs w:val="22"/>
        </w:rPr>
        <w:t xml:space="preserve">protokolu </w:t>
      </w:r>
      <w:r w:rsidRPr="00232573">
        <w:rPr>
          <w:rFonts w:ascii="Calibri" w:hAnsi="Calibri" w:cs="Calibri"/>
          <w:sz w:val="22"/>
          <w:szCs w:val="22"/>
        </w:rPr>
        <w:t xml:space="preserve">o předání a převzetí </w:t>
      </w:r>
      <w:r w:rsidR="00AE1EB3" w:rsidRPr="00232573">
        <w:rPr>
          <w:rFonts w:ascii="Calibri" w:hAnsi="Calibri" w:cs="Calibri"/>
          <w:sz w:val="22"/>
          <w:szCs w:val="22"/>
        </w:rPr>
        <w:t xml:space="preserve">Díla </w:t>
      </w:r>
      <w:r w:rsidRPr="00232573">
        <w:rPr>
          <w:rFonts w:ascii="Calibri" w:hAnsi="Calibri" w:cs="Calibri"/>
          <w:sz w:val="22"/>
          <w:szCs w:val="22"/>
        </w:rPr>
        <w:t>v</w:t>
      </w:r>
      <w:r w:rsidR="00AE1EB3" w:rsidRPr="00232573">
        <w:rPr>
          <w:rFonts w:ascii="Calibri" w:hAnsi="Calibri" w:cs="Calibri"/>
          <w:sz w:val="22"/>
          <w:szCs w:val="22"/>
        </w:rPr>
        <w:t> </w:t>
      </w:r>
      <w:r w:rsidRPr="00232573">
        <w:rPr>
          <w:rFonts w:ascii="Calibri" w:hAnsi="Calibri" w:cs="Calibri"/>
          <w:sz w:val="22"/>
          <w:szCs w:val="22"/>
        </w:rPr>
        <w:t>dohodnutém termínu</w:t>
      </w:r>
      <w:r w:rsidR="003069E0" w:rsidRPr="00232573">
        <w:rPr>
          <w:rFonts w:ascii="Calibri" w:hAnsi="Calibri" w:cs="Calibri"/>
          <w:sz w:val="22"/>
          <w:szCs w:val="22"/>
        </w:rPr>
        <w:t xml:space="preserve"> dle odst. 11.3 písm. i) této Smlouvy</w:t>
      </w:r>
      <w:r w:rsidR="00455F8E" w:rsidRPr="00232573">
        <w:rPr>
          <w:rFonts w:ascii="Calibri" w:hAnsi="Calibri" w:cs="Calibri"/>
          <w:sz w:val="22"/>
          <w:szCs w:val="22"/>
        </w:rPr>
        <w:t>,</w:t>
      </w:r>
      <w:r w:rsidRPr="00232573">
        <w:rPr>
          <w:rFonts w:ascii="Calibri" w:hAnsi="Calibri" w:cs="Calibri"/>
          <w:sz w:val="22"/>
          <w:szCs w:val="22"/>
        </w:rPr>
        <w:t xml:space="preserve"> </w:t>
      </w:r>
      <w:r w:rsidR="001F5C33" w:rsidRPr="00232573">
        <w:rPr>
          <w:rFonts w:ascii="Calibri" w:hAnsi="Calibri" w:cs="Calibri"/>
          <w:sz w:val="22"/>
          <w:szCs w:val="22"/>
        </w:rPr>
        <w:t>může Objednatel uplatnit smluvní pokutu</w:t>
      </w:r>
      <w:r w:rsidR="001F5C33">
        <w:rPr>
          <w:rFonts w:ascii="Calibri" w:hAnsi="Calibri" w:cs="Calibri"/>
          <w:sz w:val="22"/>
          <w:szCs w:val="22"/>
        </w:rPr>
        <w:t xml:space="preserve"> ve výši</w:t>
      </w:r>
      <w:r w:rsidRPr="00232573">
        <w:rPr>
          <w:rFonts w:ascii="Calibri" w:hAnsi="Calibri" w:cs="Calibri"/>
          <w:sz w:val="22"/>
          <w:szCs w:val="22"/>
        </w:rPr>
        <w:t xml:space="preserve"> 2</w:t>
      </w:r>
      <w:r w:rsidR="00580CA5" w:rsidRPr="00232573">
        <w:rPr>
          <w:rFonts w:ascii="Calibri" w:hAnsi="Calibri" w:cs="Calibri"/>
          <w:sz w:val="22"/>
          <w:szCs w:val="22"/>
        </w:rPr>
        <w:t>0</w:t>
      </w:r>
      <w:r w:rsidR="00011C2B">
        <w:rPr>
          <w:rFonts w:ascii="Calibri" w:hAnsi="Calibri" w:cs="Calibri"/>
          <w:sz w:val="22"/>
          <w:szCs w:val="22"/>
        </w:rPr>
        <w:t> </w:t>
      </w:r>
      <w:r w:rsidRPr="00232573">
        <w:rPr>
          <w:rFonts w:ascii="Calibri" w:hAnsi="Calibri" w:cs="Calibri"/>
          <w:sz w:val="22"/>
          <w:szCs w:val="22"/>
        </w:rPr>
        <w:t>000,- Kč za každý nedodělek či vadu, u nichž je v prodlení a za každý den prodlení.</w:t>
      </w:r>
    </w:p>
    <w:p w14:paraId="549F6B25" w14:textId="7CC49354" w:rsidR="00DA26FD" w:rsidRDefault="0014601A" w:rsidP="00A03A36">
      <w:pPr>
        <w:pStyle w:val="Odstavecseseznamem"/>
        <w:numPr>
          <w:ilvl w:val="0"/>
          <w:numId w:val="23"/>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 xml:space="preserve">Jestliže Zhotovitel nenastoupí ve </w:t>
      </w:r>
      <w:r w:rsidR="00B17297" w:rsidRPr="00232573">
        <w:rPr>
          <w:rFonts w:ascii="Calibri" w:hAnsi="Calibri" w:cs="Calibri"/>
          <w:sz w:val="22"/>
          <w:szCs w:val="22"/>
        </w:rPr>
        <w:t xml:space="preserve">stanoveném nebo </w:t>
      </w:r>
      <w:r w:rsidRPr="00232573">
        <w:rPr>
          <w:rFonts w:ascii="Calibri" w:hAnsi="Calibri" w:cs="Calibri"/>
          <w:sz w:val="22"/>
          <w:szCs w:val="22"/>
        </w:rPr>
        <w:t>sjednaném termínu</w:t>
      </w:r>
      <w:r w:rsidR="00B17297" w:rsidRPr="00232573">
        <w:rPr>
          <w:rFonts w:ascii="Calibri" w:hAnsi="Calibri" w:cs="Calibri"/>
          <w:sz w:val="22"/>
          <w:szCs w:val="22"/>
        </w:rPr>
        <w:t xml:space="preserve"> ve smyslu odst. </w:t>
      </w:r>
      <w:r w:rsidR="00B17297" w:rsidRPr="00232573">
        <w:rPr>
          <w:rFonts w:ascii="Calibri" w:hAnsi="Calibri" w:cs="Calibri"/>
          <w:sz w:val="22"/>
          <w:szCs w:val="22"/>
        </w:rPr>
        <w:fldChar w:fldCharType="begin"/>
      </w:r>
      <w:r w:rsidR="00B17297" w:rsidRPr="00232573">
        <w:rPr>
          <w:rFonts w:ascii="Calibri" w:hAnsi="Calibri" w:cs="Calibri"/>
          <w:sz w:val="22"/>
          <w:szCs w:val="22"/>
        </w:rPr>
        <w:instrText xml:space="preserve"> REF _Ref162883813 \r \h </w:instrText>
      </w:r>
      <w:r w:rsidR="00232573" w:rsidRPr="00232573">
        <w:rPr>
          <w:rFonts w:ascii="Calibri" w:hAnsi="Calibri" w:cs="Calibri"/>
          <w:sz w:val="22"/>
          <w:szCs w:val="22"/>
        </w:rPr>
        <w:instrText xml:space="preserve"> \* MERGEFORMAT </w:instrText>
      </w:r>
      <w:r w:rsidR="00B17297" w:rsidRPr="00232573">
        <w:rPr>
          <w:rFonts w:ascii="Calibri" w:hAnsi="Calibri" w:cs="Calibri"/>
          <w:sz w:val="22"/>
          <w:szCs w:val="22"/>
        </w:rPr>
      </w:r>
      <w:r w:rsidR="00B17297" w:rsidRPr="00232573">
        <w:rPr>
          <w:rFonts w:ascii="Calibri" w:hAnsi="Calibri" w:cs="Calibri"/>
          <w:sz w:val="22"/>
          <w:szCs w:val="22"/>
        </w:rPr>
        <w:fldChar w:fldCharType="separate"/>
      </w:r>
      <w:r w:rsidR="009D69A0" w:rsidRPr="00232573">
        <w:rPr>
          <w:rFonts w:ascii="Calibri" w:hAnsi="Calibri" w:cs="Calibri"/>
          <w:sz w:val="22"/>
          <w:szCs w:val="22"/>
        </w:rPr>
        <w:t>12.8</w:t>
      </w:r>
      <w:r w:rsidR="00B17297" w:rsidRPr="00232573">
        <w:rPr>
          <w:rFonts w:ascii="Calibri" w:hAnsi="Calibri" w:cs="Calibri"/>
          <w:sz w:val="22"/>
          <w:szCs w:val="22"/>
        </w:rPr>
        <w:fldChar w:fldCharType="end"/>
      </w:r>
      <w:r w:rsidR="00DB6888" w:rsidRPr="00232573">
        <w:rPr>
          <w:rFonts w:ascii="Calibri" w:hAnsi="Calibri" w:cs="Calibri"/>
          <w:sz w:val="22"/>
          <w:szCs w:val="22"/>
        </w:rPr>
        <w:t xml:space="preserve"> </w:t>
      </w:r>
      <w:r w:rsidR="00DA26FD">
        <w:rPr>
          <w:rFonts w:ascii="Calibri" w:hAnsi="Calibri" w:cs="Calibri"/>
          <w:sz w:val="22"/>
          <w:szCs w:val="22"/>
        </w:rPr>
        <w:t xml:space="preserve">této Smlouvy </w:t>
      </w:r>
      <w:r w:rsidRPr="00232573">
        <w:rPr>
          <w:rFonts w:ascii="Calibri" w:hAnsi="Calibri" w:cs="Calibri"/>
          <w:sz w:val="22"/>
          <w:szCs w:val="22"/>
        </w:rPr>
        <w:t xml:space="preserve">k odstraňování reklamované vady (vad), </w:t>
      </w:r>
      <w:r w:rsidR="001F5C33" w:rsidRPr="00232573">
        <w:rPr>
          <w:rFonts w:ascii="Calibri" w:hAnsi="Calibri" w:cs="Calibri"/>
          <w:sz w:val="22"/>
          <w:szCs w:val="22"/>
        </w:rPr>
        <w:t xml:space="preserve">může Objednatel </w:t>
      </w:r>
      <w:r w:rsidRPr="00232573">
        <w:rPr>
          <w:rFonts w:ascii="Calibri" w:hAnsi="Calibri" w:cs="Calibri"/>
          <w:sz w:val="22"/>
          <w:szCs w:val="22"/>
        </w:rPr>
        <w:t xml:space="preserve">za každou reklamovanou vadu, na jejíž odstraňování </w:t>
      </w:r>
      <w:r w:rsidR="00DA26FD">
        <w:rPr>
          <w:rFonts w:ascii="Calibri" w:hAnsi="Calibri" w:cs="Calibri"/>
          <w:sz w:val="22"/>
          <w:szCs w:val="22"/>
        </w:rPr>
        <w:t xml:space="preserve">Zhotovitel </w:t>
      </w:r>
      <w:r w:rsidRPr="00232573">
        <w:rPr>
          <w:rFonts w:ascii="Calibri" w:hAnsi="Calibri" w:cs="Calibri"/>
          <w:sz w:val="22"/>
          <w:szCs w:val="22"/>
        </w:rPr>
        <w:t xml:space="preserve">nenastoupil ve </w:t>
      </w:r>
      <w:r w:rsidR="00DB6888" w:rsidRPr="00232573">
        <w:rPr>
          <w:rFonts w:ascii="Calibri" w:hAnsi="Calibri" w:cs="Calibri"/>
          <w:sz w:val="22"/>
          <w:szCs w:val="22"/>
        </w:rPr>
        <w:t xml:space="preserve">stanoveném nebo </w:t>
      </w:r>
      <w:r w:rsidRPr="00232573">
        <w:rPr>
          <w:rFonts w:ascii="Calibri" w:hAnsi="Calibri" w:cs="Calibri"/>
          <w:sz w:val="22"/>
          <w:szCs w:val="22"/>
        </w:rPr>
        <w:t xml:space="preserve">sjednaném termínu a za každý den </w:t>
      </w:r>
      <w:r w:rsidR="008A080C">
        <w:rPr>
          <w:rFonts w:ascii="Calibri" w:hAnsi="Calibri" w:cs="Calibri"/>
          <w:sz w:val="22"/>
          <w:szCs w:val="22"/>
        </w:rPr>
        <w:t xml:space="preserve">anebo hodinu </w:t>
      </w:r>
      <w:r w:rsidRPr="00232573">
        <w:rPr>
          <w:rFonts w:ascii="Calibri" w:hAnsi="Calibri" w:cs="Calibri"/>
          <w:sz w:val="22"/>
          <w:szCs w:val="22"/>
        </w:rPr>
        <w:t>prodlení s</w:t>
      </w:r>
      <w:r w:rsidR="00DA26FD">
        <w:rPr>
          <w:rFonts w:ascii="Calibri" w:hAnsi="Calibri" w:cs="Calibri"/>
          <w:sz w:val="22"/>
          <w:szCs w:val="22"/>
        </w:rPr>
        <w:t> </w:t>
      </w:r>
      <w:r w:rsidRPr="00232573">
        <w:rPr>
          <w:rFonts w:ascii="Calibri" w:hAnsi="Calibri" w:cs="Calibri"/>
          <w:sz w:val="22"/>
          <w:szCs w:val="22"/>
        </w:rPr>
        <w:t>nástupem na odstraňování vady (vad)</w:t>
      </w:r>
      <w:r w:rsidR="00DA26FD">
        <w:rPr>
          <w:rFonts w:ascii="Calibri" w:hAnsi="Calibri" w:cs="Calibri"/>
          <w:sz w:val="22"/>
          <w:szCs w:val="22"/>
        </w:rPr>
        <w:t xml:space="preserve"> uplatnit smluvní pokutu v této výši:</w:t>
      </w:r>
    </w:p>
    <w:p w14:paraId="119EB628" w14:textId="1DDD5F31" w:rsidR="00DA26FD" w:rsidRPr="00DA26FD" w:rsidRDefault="00DA26FD" w:rsidP="00011C2B">
      <w:pPr>
        <w:pStyle w:val="Odstavecseseznamem"/>
        <w:numPr>
          <w:ilvl w:val="0"/>
          <w:numId w:val="61"/>
        </w:numPr>
        <w:spacing w:before="120" w:after="120" w:line="276" w:lineRule="auto"/>
        <w:ind w:left="1418" w:hanging="567"/>
        <w:jc w:val="both"/>
        <w:rPr>
          <w:rFonts w:ascii="Calibri" w:hAnsi="Calibri" w:cs="Calibri"/>
          <w:sz w:val="22"/>
          <w:szCs w:val="22"/>
        </w:rPr>
      </w:pPr>
      <w:r w:rsidRPr="00DA26FD">
        <w:rPr>
          <w:rFonts w:ascii="Calibri" w:hAnsi="Calibri" w:cs="Calibri"/>
          <w:sz w:val="22"/>
          <w:szCs w:val="22"/>
        </w:rPr>
        <w:t xml:space="preserve">v případě vad, které budou vylučovat provoz Díla, </w:t>
      </w:r>
      <w:r>
        <w:rPr>
          <w:rFonts w:ascii="Calibri" w:hAnsi="Calibri" w:cs="Calibri"/>
          <w:sz w:val="22"/>
          <w:szCs w:val="22"/>
        </w:rPr>
        <w:t xml:space="preserve">ve výši </w:t>
      </w:r>
      <w:r w:rsidR="008A080C">
        <w:rPr>
          <w:rFonts w:ascii="Calibri" w:hAnsi="Calibri" w:cs="Calibri"/>
          <w:sz w:val="22"/>
          <w:szCs w:val="22"/>
        </w:rPr>
        <w:t>5</w:t>
      </w:r>
      <w:r>
        <w:rPr>
          <w:rFonts w:ascii="Calibri" w:hAnsi="Calibri" w:cs="Calibri"/>
          <w:sz w:val="22"/>
          <w:szCs w:val="22"/>
        </w:rPr>
        <w:t> 000,- Kč</w:t>
      </w:r>
      <w:r w:rsidR="008A080C">
        <w:rPr>
          <w:rFonts w:ascii="Calibri" w:hAnsi="Calibri" w:cs="Calibri"/>
          <w:sz w:val="22"/>
          <w:szCs w:val="22"/>
        </w:rPr>
        <w:t xml:space="preserve"> za každou započatou hodinu prodlení</w:t>
      </w:r>
      <w:r w:rsidRPr="00DA26FD">
        <w:rPr>
          <w:rFonts w:ascii="Calibri" w:hAnsi="Calibri" w:cs="Calibri"/>
          <w:sz w:val="22"/>
          <w:szCs w:val="22"/>
        </w:rPr>
        <w:t>;</w:t>
      </w:r>
    </w:p>
    <w:p w14:paraId="10BEE331" w14:textId="71C886CE" w:rsidR="00DA26FD" w:rsidRPr="00DA26FD" w:rsidRDefault="00DA26FD" w:rsidP="00011C2B">
      <w:pPr>
        <w:pStyle w:val="Odstavecseseznamem"/>
        <w:numPr>
          <w:ilvl w:val="0"/>
          <w:numId w:val="61"/>
        </w:numPr>
        <w:spacing w:before="120" w:after="120" w:line="276" w:lineRule="auto"/>
        <w:ind w:left="1418" w:hanging="567"/>
        <w:jc w:val="both"/>
        <w:rPr>
          <w:rFonts w:ascii="Calibri" w:hAnsi="Calibri" w:cs="Calibri"/>
          <w:sz w:val="22"/>
          <w:szCs w:val="22"/>
        </w:rPr>
      </w:pPr>
      <w:r w:rsidRPr="00DA26FD">
        <w:rPr>
          <w:rFonts w:ascii="Calibri" w:hAnsi="Calibri" w:cs="Calibri"/>
          <w:sz w:val="22"/>
          <w:szCs w:val="22"/>
        </w:rPr>
        <w:t xml:space="preserve">v případě vad, které omezují provoz Díla, ale zcela ho nevylučují, </w:t>
      </w:r>
      <w:r>
        <w:rPr>
          <w:rFonts w:ascii="Calibri" w:hAnsi="Calibri" w:cs="Calibri"/>
          <w:sz w:val="22"/>
          <w:szCs w:val="22"/>
        </w:rPr>
        <w:t>ve výši 20 000,- Kč</w:t>
      </w:r>
      <w:r w:rsidR="008A080C">
        <w:rPr>
          <w:rFonts w:ascii="Calibri" w:hAnsi="Calibri" w:cs="Calibri"/>
          <w:sz w:val="22"/>
          <w:szCs w:val="22"/>
        </w:rPr>
        <w:t xml:space="preserve"> za každý započatý den prodlení</w:t>
      </w:r>
      <w:r w:rsidRPr="00DA26FD">
        <w:rPr>
          <w:rFonts w:ascii="Calibri" w:hAnsi="Calibri" w:cs="Calibri"/>
          <w:sz w:val="22"/>
          <w:szCs w:val="22"/>
        </w:rPr>
        <w:t>;</w:t>
      </w:r>
    </w:p>
    <w:p w14:paraId="0106BF0D" w14:textId="1DEDCEF4" w:rsidR="0014601A" w:rsidRPr="00011C2B" w:rsidRDefault="00DA26FD" w:rsidP="00011C2B">
      <w:pPr>
        <w:pStyle w:val="Odstavecseseznamem"/>
        <w:numPr>
          <w:ilvl w:val="0"/>
          <w:numId w:val="61"/>
        </w:numPr>
        <w:spacing w:before="120" w:after="120" w:line="276" w:lineRule="auto"/>
        <w:ind w:left="1418" w:hanging="567"/>
        <w:jc w:val="both"/>
        <w:rPr>
          <w:rFonts w:ascii="Calibri" w:hAnsi="Calibri" w:cs="Calibri"/>
          <w:sz w:val="22"/>
          <w:szCs w:val="22"/>
        </w:rPr>
      </w:pPr>
      <w:r w:rsidRPr="00DA26FD">
        <w:rPr>
          <w:rFonts w:ascii="Calibri" w:hAnsi="Calibri" w:cs="Calibri"/>
          <w:sz w:val="22"/>
          <w:szCs w:val="22"/>
        </w:rPr>
        <w:t xml:space="preserve">v případě vad, které neomezují provoz Díla, </w:t>
      </w:r>
      <w:r>
        <w:rPr>
          <w:rFonts w:ascii="Calibri" w:hAnsi="Calibri" w:cs="Calibri"/>
          <w:sz w:val="22"/>
          <w:szCs w:val="22"/>
        </w:rPr>
        <w:t>ve výši 10 000,- Kč</w:t>
      </w:r>
      <w:r w:rsidR="008A080C">
        <w:rPr>
          <w:rFonts w:ascii="Calibri" w:hAnsi="Calibri" w:cs="Calibri"/>
          <w:sz w:val="22"/>
          <w:szCs w:val="22"/>
        </w:rPr>
        <w:t xml:space="preserve"> za každý započatý den prodlení</w:t>
      </w:r>
      <w:r w:rsidRPr="00DA26FD">
        <w:rPr>
          <w:rFonts w:ascii="Calibri" w:hAnsi="Calibri" w:cs="Calibri"/>
          <w:sz w:val="22"/>
          <w:szCs w:val="22"/>
        </w:rPr>
        <w:t>.</w:t>
      </w:r>
    </w:p>
    <w:p w14:paraId="00C2177E" w14:textId="0F4DD0DD" w:rsidR="00DA26FD" w:rsidRDefault="0014601A" w:rsidP="00A03A36">
      <w:pPr>
        <w:pStyle w:val="Bezmezer"/>
        <w:numPr>
          <w:ilvl w:val="0"/>
          <w:numId w:val="23"/>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 xml:space="preserve">Pokud Zhotovitel neodstraní reklamovanou vadu ve </w:t>
      </w:r>
      <w:r w:rsidR="00DA26FD">
        <w:rPr>
          <w:rFonts w:ascii="Calibri" w:hAnsi="Calibri" w:cs="Calibri"/>
          <w:sz w:val="22"/>
          <w:szCs w:val="22"/>
        </w:rPr>
        <w:t xml:space="preserve">stanoveném nebo </w:t>
      </w:r>
      <w:r w:rsidRPr="00232573">
        <w:rPr>
          <w:rFonts w:ascii="Calibri" w:hAnsi="Calibri" w:cs="Calibri"/>
          <w:sz w:val="22"/>
          <w:szCs w:val="22"/>
        </w:rPr>
        <w:t>sjednaném termínu</w:t>
      </w:r>
      <w:r w:rsidR="00DA26FD">
        <w:rPr>
          <w:rFonts w:ascii="Calibri" w:hAnsi="Calibri" w:cs="Calibri"/>
          <w:sz w:val="22"/>
          <w:szCs w:val="22"/>
        </w:rPr>
        <w:t xml:space="preserve"> ve smyslu odst. </w:t>
      </w:r>
      <w:r w:rsidR="00DA26FD">
        <w:rPr>
          <w:rFonts w:ascii="Calibri" w:hAnsi="Calibri" w:cs="Calibri"/>
          <w:sz w:val="22"/>
          <w:szCs w:val="22"/>
        </w:rPr>
        <w:fldChar w:fldCharType="begin"/>
      </w:r>
      <w:r w:rsidR="00DA26FD">
        <w:rPr>
          <w:rFonts w:ascii="Calibri" w:hAnsi="Calibri" w:cs="Calibri"/>
          <w:sz w:val="22"/>
          <w:szCs w:val="22"/>
        </w:rPr>
        <w:instrText xml:space="preserve"> REF _Ref221644658 \r \h </w:instrText>
      </w:r>
      <w:r w:rsidR="00DA26FD">
        <w:rPr>
          <w:rFonts w:ascii="Calibri" w:hAnsi="Calibri" w:cs="Calibri"/>
          <w:sz w:val="22"/>
          <w:szCs w:val="22"/>
        </w:rPr>
      </w:r>
      <w:r w:rsidR="00DA26FD">
        <w:rPr>
          <w:rFonts w:ascii="Calibri" w:hAnsi="Calibri" w:cs="Calibri"/>
          <w:sz w:val="22"/>
          <w:szCs w:val="22"/>
        </w:rPr>
        <w:fldChar w:fldCharType="separate"/>
      </w:r>
      <w:r w:rsidR="00DA26FD">
        <w:rPr>
          <w:rFonts w:ascii="Calibri" w:hAnsi="Calibri" w:cs="Calibri"/>
          <w:sz w:val="22"/>
          <w:szCs w:val="22"/>
        </w:rPr>
        <w:t>12.9</w:t>
      </w:r>
      <w:r w:rsidR="00DA26FD">
        <w:rPr>
          <w:rFonts w:ascii="Calibri" w:hAnsi="Calibri" w:cs="Calibri"/>
          <w:sz w:val="22"/>
          <w:szCs w:val="22"/>
        </w:rPr>
        <w:fldChar w:fldCharType="end"/>
      </w:r>
      <w:r w:rsidR="00DA26FD">
        <w:rPr>
          <w:rFonts w:ascii="Calibri" w:hAnsi="Calibri" w:cs="Calibri"/>
          <w:sz w:val="22"/>
          <w:szCs w:val="22"/>
        </w:rPr>
        <w:t xml:space="preserve"> této Smlouvy</w:t>
      </w:r>
      <w:r w:rsidRPr="00232573">
        <w:rPr>
          <w:rFonts w:ascii="Calibri" w:hAnsi="Calibri" w:cs="Calibri"/>
          <w:sz w:val="22"/>
          <w:szCs w:val="22"/>
        </w:rPr>
        <w:t xml:space="preserve">, </w:t>
      </w:r>
      <w:r w:rsidR="001F5C33" w:rsidRPr="00232573">
        <w:rPr>
          <w:rFonts w:ascii="Calibri" w:hAnsi="Calibri" w:cs="Calibri"/>
          <w:sz w:val="22"/>
          <w:szCs w:val="22"/>
        </w:rPr>
        <w:t xml:space="preserve">může Objednatel </w:t>
      </w:r>
      <w:r w:rsidRPr="00232573">
        <w:rPr>
          <w:rFonts w:ascii="Calibri" w:hAnsi="Calibri" w:cs="Calibri"/>
          <w:sz w:val="22"/>
          <w:szCs w:val="22"/>
        </w:rPr>
        <w:t xml:space="preserve">za každou reklamovanou vadu, u níž je </w:t>
      </w:r>
      <w:r w:rsidR="001F5C33">
        <w:rPr>
          <w:rFonts w:ascii="Calibri" w:hAnsi="Calibri" w:cs="Calibri"/>
          <w:sz w:val="22"/>
          <w:szCs w:val="22"/>
        </w:rPr>
        <w:t xml:space="preserve">Zhotovitel </w:t>
      </w:r>
      <w:r w:rsidRPr="00232573">
        <w:rPr>
          <w:rFonts w:ascii="Calibri" w:hAnsi="Calibri" w:cs="Calibri"/>
          <w:sz w:val="22"/>
          <w:szCs w:val="22"/>
        </w:rPr>
        <w:t xml:space="preserve">v prodlení a za </w:t>
      </w:r>
      <w:r w:rsidR="00455F8E" w:rsidRPr="00232573">
        <w:rPr>
          <w:rFonts w:ascii="Calibri" w:hAnsi="Calibri" w:cs="Calibri"/>
          <w:sz w:val="22"/>
          <w:szCs w:val="22"/>
        </w:rPr>
        <w:t>každý den prodlení</w:t>
      </w:r>
      <w:r w:rsidR="00DA26FD">
        <w:rPr>
          <w:rFonts w:ascii="Calibri" w:hAnsi="Calibri" w:cs="Calibri"/>
          <w:sz w:val="22"/>
          <w:szCs w:val="22"/>
        </w:rPr>
        <w:t xml:space="preserve"> uplatnit smluvní pokutu v této výši:</w:t>
      </w:r>
    </w:p>
    <w:p w14:paraId="3C598701" w14:textId="2380AF45" w:rsidR="00DA26FD" w:rsidRPr="00011C2B" w:rsidRDefault="00DA26FD" w:rsidP="00011C2B">
      <w:pPr>
        <w:pStyle w:val="Odstavecseseznamem"/>
        <w:numPr>
          <w:ilvl w:val="0"/>
          <w:numId w:val="62"/>
        </w:numPr>
        <w:spacing w:before="120" w:after="120" w:line="276" w:lineRule="auto"/>
        <w:ind w:left="1418" w:hanging="567"/>
        <w:jc w:val="both"/>
        <w:rPr>
          <w:rFonts w:ascii="Calibri" w:hAnsi="Calibri" w:cs="Calibri"/>
          <w:sz w:val="22"/>
          <w:szCs w:val="22"/>
        </w:rPr>
      </w:pPr>
      <w:r w:rsidRPr="00011C2B">
        <w:rPr>
          <w:rFonts w:ascii="Calibri" w:hAnsi="Calibri" w:cs="Calibri"/>
          <w:sz w:val="22"/>
          <w:szCs w:val="22"/>
        </w:rPr>
        <w:t xml:space="preserve">v případě vad, které budou vylučovat provoz Díla, ve výši </w:t>
      </w:r>
      <w:r w:rsidR="008A080C">
        <w:rPr>
          <w:rFonts w:ascii="Calibri" w:hAnsi="Calibri" w:cs="Calibri"/>
          <w:sz w:val="22"/>
          <w:szCs w:val="22"/>
        </w:rPr>
        <w:t>50</w:t>
      </w:r>
      <w:r w:rsidRPr="00011C2B">
        <w:rPr>
          <w:rFonts w:ascii="Calibri" w:hAnsi="Calibri" w:cs="Calibri"/>
          <w:sz w:val="22"/>
          <w:szCs w:val="22"/>
        </w:rPr>
        <w:t> 000,- Kč;</w:t>
      </w:r>
    </w:p>
    <w:p w14:paraId="519D07E8" w14:textId="77777777" w:rsidR="00DA26FD" w:rsidRPr="00011C2B" w:rsidRDefault="00DA26FD" w:rsidP="00011C2B">
      <w:pPr>
        <w:pStyle w:val="Odstavecseseznamem"/>
        <w:numPr>
          <w:ilvl w:val="0"/>
          <w:numId w:val="62"/>
        </w:numPr>
        <w:spacing w:before="120" w:after="120" w:line="276" w:lineRule="auto"/>
        <w:ind w:left="1418" w:hanging="567"/>
        <w:jc w:val="both"/>
        <w:rPr>
          <w:rFonts w:ascii="Calibri" w:hAnsi="Calibri" w:cs="Calibri"/>
          <w:sz w:val="22"/>
          <w:szCs w:val="22"/>
        </w:rPr>
      </w:pPr>
      <w:r w:rsidRPr="00011C2B">
        <w:rPr>
          <w:rFonts w:ascii="Calibri" w:hAnsi="Calibri" w:cs="Calibri"/>
          <w:sz w:val="22"/>
          <w:szCs w:val="22"/>
        </w:rPr>
        <w:t>v případě vad, které omezují provoz Díla, ale zcela ho nevylučují, ve výši 20 000,- Kč;</w:t>
      </w:r>
    </w:p>
    <w:p w14:paraId="669058BE" w14:textId="5CEE3091" w:rsidR="0014601A" w:rsidRPr="00232573" w:rsidRDefault="00DA26FD" w:rsidP="00011C2B">
      <w:pPr>
        <w:pStyle w:val="Bezmezer"/>
        <w:numPr>
          <w:ilvl w:val="0"/>
          <w:numId w:val="62"/>
        </w:numPr>
        <w:spacing w:before="120" w:after="120" w:line="276" w:lineRule="auto"/>
        <w:ind w:left="1418" w:hanging="567"/>
        <w:jc w:val="both"/>
        <w:rPr>
          <w:rFonts w:ascii="Calibri" w:hAnsi="Calibri" w:cs="Calibri"/>
          <w:sz w:val="22"/>
          <w:szCs w:val="22"/>
        </w:rPr>
      </w:pPr>
      <w:r w:rsidRPr="00DA26FD">
        <w:rPr>
          <w:rFonts w:ascii="Calibri" w:hAnsi="Calibri" w:cs="Calibri"/>
          <w:sz w:val="22"/>
          <w:szCs w:val="22"/>
        </w:rPr>
        <w:t xml:space="preserve">v případě vad, které neomezují provoz Díla, </w:t>
      </w:r>
      <w:r>
        <w:rPr>
          <w:rFonts w:ascii="Calibri" w:hAnsi="Calibri" w:cs="Calibri"/>
          <w:sz w:val="22"/>
          <w:szCs w:val="22"/>
        </w:rPr>
        <w:t>ve výši 10 000,- Kč</w:t>
      </w:r>
      <w:r w:rsidRPr="00DA26FD">
        <w:rPr>
          <w:rFonts w:ascii="Calibri" w:hAnsi="Calibri" w:cs="Calibri"/>
          <w:sz w:val="22"/>
          <w:szCs w:val="22"/>
        </w:rPr>
        <w:t>.</w:t>
      </w:r>
    </w:p>
    <w:p w14:paraId="5D19C167" w14:textId="304D3B95" w:rsidR="0014601A" w:rsidRPr="00232573" w:rsidRDefault="008A2008" w:rsidP="00A03A36">
      <w:pPr>
        <w:pStyle w:val="Odstavecseseznamem"/>
        <w:numPr>
          <w:ilvl w:val="0"/>
          <w:numId w:val="23"/>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Jestliže Zhotovitel nevyklidí S</w:t>
      </w:r>
      <w:r w:rsidR="0014601A" w:rsidRPr="00232573">
        <w:rPr>
          <w:rFonts w:ascii="Calibri" w:hAnsi="Calibri" w:cs="Calibri"/>
          <w:sz w:val="22"/>
          <w:szCs w:val="22"/>
        </w:rPr>
        <w:t xml:space="preserve">taveniště ve sjednaném termínu, nejpozději však ve lhůtě </w:t>
      </w:r>
      <w:r w:rsidR="003954CA" w:rsidRPr="00232573">
        <w:rPr>
          <w:rFonts w:ascii="Calibri" w:hAnsi="Calibri" w:cs="Calibri"/>
          <w:sz w:val="22"/>
          <w:szCs w:val="22"/>
        </w:rPr>
        <w:t xml:space="preserve">dle odst. 7.6 této Smlouvy </w:t>
      </w:r>
      <w:r w:rsidR="0014601A" w:rsidRPr="00232573">
        <w:rPr>
          <w:rFonts w:ascii="Calibri" w:hAnsi="Calibri" w:cs="Calibri"/>
          <w:sz w:val="22"/>
          <w:szCs w:val="22"/>
        </w:rPr>
        <w:t xml:space="preserve">(nebude-li písemně dohodnuta jiná lhůta), </w:t>
      </w:r>
      <w:r w:rsidR="001F5C33" w:rsidRPr="00232573">
        <w:rPr>
          <w:rFonts w:ascii="Calibri" w:hAnsi="Calibri" w:cs="Calibri"/>
          <w:sz w:val="22"/>
          <w:szCs w:val="22"/>
        </w:rPr>
        <w:t>může Objednatel uplatnit smluvní pokutu</w:t>
      </w:r>
      <w:r w:rsidR="001F5C33">
        <w:rPr>
          <w:rFonts w:ascii="Calibri" w:hAnsi="Calibri" w:cs="Calibri"/>
          <w:sz w:val="22"/>
          <w:szCs w:val="22"/>
        </w:rPr>
        <w:t xml:space="preserve"> ve výši</w:t>
      </w:r>
      <w:r w:rsidR="0014601A" w:rsidRPr="00232573">
        <w:rPr>
          <w:rFonts w:ascii="Calibri" w:hAnsi="Calibri" w:cs="Calibri"/>
          <w:sz w:val="22"/>
          <w:szCs w:val="22"/>
        </w:rPr>
        <w:t xml:space="preserve"> 5.000,- Kč za každý i zapo</w:t>
      </w:r>
      <w:r w:rsidRPr="00232573">
        <w:rPr>
          <w:rFonts w:ascii="Calibri" w:hAnsi="Calibri" w:cs="Calibri"/>
          <w:sz w:val="22"/>
          <w:szCs w:val="22"/>
        </w:rPr>
        <w:t>čatý den prodlení s vyklizením S</w:t>
      </w:r>
      <w:r w:rsidR="0014601A" w:rsidRPr="00232573">
        <w:rPr>
          <w:rFonts w:ascii="Calibri" w:hAnsi="Calibri" w:cs="Calibri"/>
          <w:sz w:val="22"/>
          <w:szCs w:val="22"/>
        </w:rPr>
        <w:t>taveniště.</w:t>
      </w:r>
    </w:p>
    <w:p w14:paraId="0435075C" w14:textId="7DB08F00" w:rsidR="006E5F5B" w:rsidRPr="00232573" w:rsidRDefault="00F47A5A" w:rsidP="00A03A36">
      <w:pPr>
        <w:pStyle w:val="Odstavecseseznamem"/>
        <w:numPr>
          <w:ilvl w:val="0"/>
          <w:numId w:val="23"/>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 xml:space="preserve">Jestliže Zhotovitel nepředloží Objednateli záruční listinu k bankovní záruce </w:t>
      </w:r>
      <w:r w:rsidR="00481186">
        <w:rPr>
          <w:rFonts w:ascii="Calibri" w:hAnsi="Calibri" w:cs="Calibri"/>
          <w:sz w:val="22"/>
          <w:szCs w:val="22"/>
        </w:rPr>
        <w:t xml:space="preserve">za řádné dokončení díla anebo bankovní záruky za </w:t>
      </w:r>
      <w:r w:rsidR="00481186" w:rsidRPr="00481186">
        <w:rPr>
          <w:rFonts w:ascii="Calibri" w:hAnsi="Calibri" w:cs="Calibri"/>
          <w:sz w:val="22"/>
          <w:szCs w:val="22"/>
        </w:rPr>
        <w:t xml:space="preserve">řádné splnění záručních podmínek </w:t>
      </w:r>
      <w:r w:rsidRPr="00232573">
        <w:rPr>
          <w:rFonts w:ascii="Calibri" w:hAnsi="Calibri" w:cs="Calibri"/>
          <w:sz w:val="22"/>
          <w:szCs w:val="22"/>
        </w:rPr>
        <w:t xml:space="preserve">ve sjednané době, </w:t>
      </w:r>
      <w:r w:rsidR="001F5C33" w:rsidRPr="00232573">
        <w:rPr>
          <w:rFonts w:ascii="Calibri" w:hAnsi="Calibri" w:cs="Calibri"/>
          <w:sz w:val="22"/>
          <w:szCs w:val="22"/>
        </w:rPr>
        <w:t xml:space="preserve">může </w:t>
      </w:r>
      <w:r w:rsidR="001F5C33" w:rsidRPr="00232573">
        <w:rPr>
          <w:rFonts w:ascii="Calibri" w:hAnsi="Calibri" w:cs="Calibri"/>
          <w:sz w:val="22"/>
          <w:szCs w:val="22"/>
        </w:rPr>
        <w:lastRenderedPageBreak/>
        <w:t>Objednatel uplatnit smluvní pokutu</w:t>
      </w:r>
      <w:r w:rsidRPr="00232573">
        <w:rPr>
          <w:rFonts w:ascii="Calibri" w:hAnsi="Calibri" w:cs="Calibri"/>
          <w:sz w:val="22"/>
          <w:szCs w:val="22"/>
        </w:rPr>
        <w:t xml:space="preserve"> ve výši</w:t>
      </w:r>
      <w:r w:rsidR="00DB6888" w:rsidRPr="00232573">
        <w:rPr>
          <w:rFonts w:ascii="Calibri" w:hAnsi="Calibri" w:cs="Calibri"/>
          <w:sz w:val="22"/>
          <w:szCs w:val="22"/>
        </w:rPr>
        <w:t xml:space="preserve"> 20</w:t>
      </w:r>
      <w:r w:rsidR="009A730A" w:rsidRPr="00232573">
        <w:rPr>
          <w:rFonts w:ascii="Calibri" w:hAnsi="Calibri" w:cs="Calibri"/>
          <w:sz w:val="22"/>
          <w:szCs w:val="22"/>
        </w:rPr>
        <w:t>.</w:t>
      </w:r>
      <w:r w:rsidR="00DB6888" w:rsidRPr="00232573">
        <w:rPr>
          <w:rFonts w:ascii="Calibri" w:hAnsi="Calibri" w:cs="Calibri"/>
          <w:sz w:val="22"/>
          <w:szCs w:val="22"/>
        </w:rPr>
        <w:t>000 Kč za každý započatý den prodlení se splněním této povinnosti</w:t>
      </w:r>
      <w:r w:rsidRPr="00232573">
        <w:rPr>
          <w:rFonts w:ascii="Calibri" w:hAnsi="Calibri" w:cs="Calibri"/>
          <w:sz w:val="22"/>
          <w:szCs w:val="22"/>
        </w:rPr>
        <w:t>.</w:t>
      </w:r>
    </w:p>
    <w:p w14:paraId="3786E619" w14:textId="57093439" w:rsidR="00D63CF1" w:rsidRPr="00232573" w:rsidRDefault="00D63CF1" w:rsidP="00A03A36">
      <w:pPr>
        <w:pStyle w:val="Bezmezer"/>
        <w:numPr>
          <w:ilvl w:val="0"/>
          <w:numId w:val="23"/>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Jestliže Zhotovitel nedodrží pokyny technického dozoru investora (</w:t>
      </w:r>
      <w:r w:rsidR="00AE1EB3" w:rsidRPr="00232573">
        <w:rPr>
          <w:rFonts w:ascii="Calibri" w:hAnsi="Calibri" w:cs="Calibri"/>
          <w:sz w:val="22"/>
          <w:szCs w:val="22"/>
        </w:rPr>
        <w:t xml:space="preserve">dále jen </w:t>
      </w:r>
      <w:r w:rsidR="00AE1EB3" w:rsidRPr="00232573">
        <w:rPr>
          <w:rFonts w:ascii="Calibri" w:hAnsi="Calibri" w:cs="Calibri"/>
          <w:i/>
          <w:sz w:val="22"/>
          <w:szCs w:val="22"/>
        </w:rPr>
        <w:t>„</w:t>
      </w:r>
      <w:r w:rsidRPr="00232573">
        <w:rPr>
          <w:rFonts w:ascii="Calibri" w:hAnsi="Calibri" w:cs="Calibri"/>
          <w:b/>
          <w:i/>
          <w:sz w:val="22"/>
          <w:szCs w:val="22"/>
        </w:rPr>
        <w:t>TDI</w:t>
      </w:r>
      <w:r w:rsidR="00AE1EB3" w:rsidRPr="00232573">
        <w:rPr>
          <w:rFonts w:ascii="Calibri" w:hAnsi="Calibri" w:cs="Calibri"/>
          <w:i/>
          <w:sz w:val="22"/>
          <w:szCs w:val="22"/>
        </w:rPr>
        <w:t>“</w:t>
      </w:r>
      <w:r w:rsidRPr="00232573">
        <w:rPr>
          <w:rFonts w:ascii="Calibri" w:hAnsi="Calibri" w:cs="Calibri"/>
          <w:sz w:val="22"/>
          <w:szCs w:val="22"/>
        </w:rPr>
        <w:t xml:space="preserve">) nebo koordinátora BOZP, </w:t>
      </w:r>
      <w:r w:rsidR="001F5C33" w:rsidRPr="00232573">
        <w:rPr>
          <w:rFonts w:ascii="Calibri" w:hAnsi="Calibri" w:cs="Calibri"/>
          <w:sz w:val="22"/>
          <w:szCs w:val="22"/>
        </w:rPr>
        <w:t>může Objednatel uplatnit smluvní pokutu</w:t>
      </w:r>
      <w:r w:rsidRPr="00232573">
        <w:rPr>
          <w:rFonts w:ascii="Calibri" w:hAnsi="Calibri" w:cs="Calibri"/>
          <w:sz w:val="22"/>
          <w:szCs w:val="22"/>
        </w:rPr>
        <w:t xml:space="preserve"> ve výši 1</w:t>
      </w:r>
      <w:r w:rsidR="009A730A" w:rsidRPr="00232573">
        <w:rPr>
          <w:rFonts w:ascii="Calibri" w:hAnsi="Calibri" w:cs="Calibri"/>
          <w:sz w:val="22"/>
          <w:szCs w:val="22"/>
        </w:rPr>
        <w:t>0.</w:t>
      </w:r>
      <w:r w:rsidRPr="00232573">
        <w:rPr>
          <w:rFonts w:ascii="Calibri" w:hAnsi="Calibri" w:cs="Calibri"/>
          <w:sz w:val="22"/>
          <w:szCs w:val="22"/>
        </w:rPr>
        <w:t>000,- Kč za každé jednotlivé nedodržení pokynu. Objednatel může uplatnit smluvní pokutu pouze za ten pokyn či závadu, který je zapsán ve stavebním deníku nebo v zápise z kontrolního dne.</w:t>
      </w:r>
    </w:p>
    <w:p w14:paraId="16C13C46" w14:textId="4745E8FB" w:rsidR="00E34DF9" w:rsidRPr="00232573" w:rsidRDefault="00DB6888" w:rsidP="00A03A36">
      <w:pPr>
        <w:pStyle w:val="Bezmezer"/>
        <w:numPr>
          <w:ilvl w:val="0"/>
          <w:numId w:val="23"/>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 xml:space="preserve">Jestliže </w:t>
      </w:r>
      <w:r w:rsidR="00E34DF9" w:rsidRPr="00232573">
        <w:rPr>
          <w:rFonts w:ascii="Calibri" w:hAnsi="Calibri" w:cs="Calibri"/>
          <w:sz w:val="22"/>
          <w:szCs w:val="22"/>
        </w:rPr>
        <w:t>Zhotovitel poruš</w:t>
      </w:r>
      <w:r w:rsidRPr="00232573">
        <w:rPr>
          <w:rFonts w:ascii="Calibri" w:hAnsi="Calibri" w:cs="Calibri"/>
          <w:sz w:val="22"/>
          <w:szCs w:val="22"/>
        </w:rPr>
        <w:t>í</w:t>
      </w:r>
      <w:r w:rsidR="00E34DF9" w:rsidRPr="00232573">
        <w:rPr>
          <w:rFonts w:ascii="Calibri" w:hAnsi="Calibri" w:cs="Calibri"/>
          <w:sz w:val="22"/>
          <w:szCs w:val="22"/>
        </w:rPr>
        <w:t xml:space="preserve"> povinnost dle odst. </w:t>
      </w:r>
      <w:r w:rsidRPr="00232573">
        <w:rPr>
          <w:rFonts w:ascii="Calibri" w:hAnsi="Calibri" w:cs="Calibri"/>
          <w:sz w:val="22"/>
          <w:szCs w:val="22"/>
        </w:rPr>
        <w:fldChar w:fldCharType="begin"/>
      </w:r>
      <w:r w:rsidRPr="00232573">
        <w:rPr>
          <w:rFonts w:ascii="Calibri" w:hAnsi="Calibri" w:cs="Calibri"/>
          <w:sz w:val="22"/>
          <w:szCs w:val="22"/>
        </w:rPr>
        <w:instrText xml:space="preserve"> REF _Ref162884172 \r \h </w:instrText>
      </w:r>
      <w:r w:rsidR="00232573" w:rsidRPr="00232573">
        <w:rPr>
          <w:rFonts w:ascii="Calibri" w:hAnsi="Calibri" w:cs="Calibri"/>
          <w:sz w:val="22"/>
          <w:szCs w:val="22"/>
        </w:rPr>
        <w:instrText xml:space="preserve"> \* MERGEFORMAT </w:instrText>
      </w:r>
      <w:r w:rsidRPr="00232573">
        <w:rPr>
          <w:rFonts w:ascii="Calibri" w:hAnsi="Calibri" w:cs="Calibri"/>
          <w:sz w:val="22"/>
          <w:szCs w:val="22"/>
        </w:rPr>
      </w:r>
      <w:r w:rsidRPr="00232573">
        <w:rPr>
          <w:rFonts w:ascii="Calibri" w:hAnsi="Calibri" w:cs="Calibri"/>
          <w:sz w:val="22"/>
          <w:szCs w:val="22"/>
        </w:rPr>
        <w:fldChar w:fldCharType="separate"/>
      </w:r>
      <w:r w:rsidR="00D361AA">
        <w:rPr>
          <w:rFonts w:ascii="Calibri" w:hAnsi="Calibri" w:cs="Calibri"/>
          <w:sz w:val="22"/>
          <w:szCs w:val="22"/>
        </w:rPr>
        <w:t>10.5</w:t>
      </w:r>
      <w:r w:rsidRPr="00232573">
        <w:rPr>
          <w:rFonts w:ascii="Calibri" w:hAnsi="Calibri" w:cs="Calibri"/>
          <w:sz w:val="22"/>
          <w:szCs w:val="22"/>
        </w:rPr>
        <w:fldChar w:fldCharType="end"/>
      </w:r>
      <w:r w:rsidRPr="00232573">
        <w:rPr>
          <w:rFonts w:ascii="Calibri" w:hAnsi="Calibri" w:cs="Calibri"/>
          <w:sz w:val="22"/>
          <w:szCs w:val="22"/>
        </w:rPr>
        <w:t xml:space="preserve"> a </w:t>
      </w:r>
      <w:r w:rsidRPr="00232573">
        <w:rPr>
          <w:rFonts w:ascii="Calibri" w:hAnsi="Calibri" w:cs="Calibri"/>
          <w:sz w:val="22"/>
          <w:szCs w:val="22"/>
        </w:rPr>
        <w:fldChar w:fldCharType="begin"/>
      </w:r>
      <w:r w:rsidRPr="00232573">
        <w:rPr>
          <w:rFonts w:ascii="Calibri" w:hAnsi="Calibri" w:cs="Calibri"/>
          <w:sz w:val="22"/>
          <w:szCs w:val="22"/>
        </w:rPr>
        <w:instrText xml:space="preserve"> REF _Ref162884242 \r \h </w:instrText>
      </w:r>
      <w:r w:rsidR="00232573" w:rsidRPr="00232573">
        <w:rPr>
          <w:rFonts w:ascii="Calibri" w:hAnsi="Calibri" w:cs="Calibri"/>
          <w:sz w:val="22"/>
          <w:szCs w:val="22"/>
        </w:rPr>
        <w:instrText xml:space="preserve"> \* MERGEFORMAT </w:instrText>
      </w:r>
      <w:r w:rsidRPr="00232573">
        <w:rPr>
          <w:rFonts w:ascii="Calibri" w:hAnsi="Calibri" w:cs="Calibri"/>
          <w:sz w:val="22"/>
          <w:szCs w:val="22"/>
        </w:rPr>
      </w:r>
      <w:r w:rsidRPr="00232573">
        <w:rPr>
          <w:rFonts w:ascii="Calibri" w:hAnsi="Calibri" w:cs="Calibri"/>
          <w:sz w:val="22"/>
          <w:szCs w:val="22"/>
        </w:rPr>
        <w:fldChar w:fldCharType="separate"/>
      </w:r>
      <w:r w:rsidR="00D361AA">
        <w:rPr>
          <w:rFonts w:ascii="Calibri" w:hAnsi="Calibri" w:cs="Calibri"/>
          <w:sz w:val="22"/>
          <w:szCs w:val="22"/>
        </w:rPr>
        <w:t>10.6</w:t>
      </w:r>
      <w:r w:rsidRPr="00232573">
        <w:rPr>
          <w:rFonts w:ascii="Calibri" w:hAnsi="Calibri" w:cs="Calibri"/>
          <w:sz w:val="22"/>
          <w:szCs w:val="22"/>
        </w:rPr>
        <w:fldChar w:fldCharType="end"/>
      </w:r>
      <w:r w:rsidR="00E34DF9" w:rsidRPr="00232573">
        <w:rPr>
          <w:rFonts w:ascii="Calibri" w:hAnsi="Calibri" w:cs="Calibri"/>
          <w:sz w:val="22"/>
          <w:szCs w:val="22"/>
        </w:rPr>
        <w:t xml:space="preserve"> </w:t>
      </w:r>
      <w:r w:rsidRPr="00232573">
        <w:rPr>
          <w:rFonts w:ascii="Calibri" w:hAnsi="Calibri" w:cs="Calibri"/>
          <w:sz w:val="22"/>
          <w:szCs w:val="22"/>
        </w:rPr>
        <w:t>této Smlouvy</w:t>
      </w:r>
      <w:r w:rsidR="001F5C33">
        <w:rPr>
          <w:rFonts w:ascii="Calibri" w:hAnsi="Calibri" w:cs="Calibri"/>
          <w:sz w:val="22"/>
          <w:szCs w:val="22"/>
        </w:rPr>
        <w:t xml:space="preserve">, </w:t>
      </w:r>
      <w:r w:rsidR="001F5C33" w:rsidRPr="00232573">
        <w:rPr>
          <w:rFonts w:ascii="Calibri" w:hAnsi="Calibri" w:cs="Calibri"/>
          <w:sz w:val="22"/>
          <w:szCs w:val="22"/>
        </w:rPr>
        <w:t>může Objednatel uplatnit smluvní pokutu</w:t>
      </w:r>
      <w:r w:rsidR="00E34DF9" w:rsidRPr="00232573">
        <w:rPr>
          <w:rFonts w:ascii="Calibri" w:hAnsi="Calibri" w:cs="Calibri"/>
          <w:sz w:val="22"/>
          <w:szCs w:val="22"/>
        </w:rPr>
        <w:t xml:space="preserve"> ve výši 30.000 Kč, a to za každý jednotlivý případ porušení povinností.</w:t>
      </w:r>
    </w:p>
    <w:p w14:paraId="4B6265F8" w14:textId="73E7AECB" w:rsidR="00DA39F6" w:rsidRPr="00D361AA" w:rsidRDefault="00B97DFF" w:rsidP="00D361AA">
      <w:pPr>
        <w:pStyle w:val="Bezmezer"/>
        <w:numPr>
          <w:ilvl w:val="0"/>
          <w:numId w:val="23"/>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 xml:space="preserve">Jestliže </w:t>
      </w:r>
      <w:r w:rsidR="003F46E5" w:rsidRPr="00232573">
        <w:rPr>
          <w:rFonts w:ascii="Calibri" w:hAnsi="Calibri" w:cs="Calibri"/>
          <w:sz w:val="22"/>
          <w:szCs w:val="22"/>
        </w:rPr>
        <w:t xml:space="preserve">Zhotovitel </w:t>
      </w:r>
      <w:r w:rsidRPr="00232573">
        <w:rPr>
          <w:rFonts w:ascii="Calibri" w:hAnsi="Calibri" w:cs="Calibri"/>
          <w:sz w:val="22"/>
          <w:szCs w:val="22"/>
        </w:rPr>
        <w:t>poruší</w:t>
      </w:r>
      <w:r w:rsidR="003F46E5" w:rsidRPr="00232573">
        <w:rPr>
          <w:rFonts w:ascii="Calibri" w:hAnsi="Calibri" w:cs="Calibri"/>
          <w:sz w:val="22"/>
          <w:szCs w:val="22"/>
        </w:rPr>
        <w:t xml:space="preserve"> povinností dle odst. </w:t>
      </w:r>
      <w:r w:rsidR="00DB6888" w:rsidRPr="00232573">
        <w:rPr>
          <w:rFonts w:ascii="Calibri" w:hAnsi="Calibri" w:cs="Calibri"/>
          <w:sz w:val="22"/>
          <w:szCs w:val="22"/>
        </w:rPr>
        <w:fldChar w:fldCharType="begin"/>
      </w:r>
      <w:r w:rsidR="00DB6888" w:rsidRPr="00232573">
        <w:rPr>
          <w:rFonts w:ascii="Calibri" w:hAnsi="Calibri" w:cs="Calibri"/>
          <w:sz w:val="22"/>
          <w:szCs w:val="22"/>
        </w:rPr>
        <w:instrText xml:space="preserve"> REF _Ref162884259 \r \h </w:instrText>
      </w:r>
      <w:r w:rsidR="00232573" w:rsidRPr="00232573">
        <w:rPr>
          <w:rFonts w:ascii="Calibri" w:hAnsi="Calibri" w:cs="Calibri"/>
          <w:sz w:val="22"/>
          <w:szCs w:val="22"/>
        </w:rPr>
        <w:instrText xml:space="preserve"> \* MERGEFORMAT </w:instrText>
      </w:r>
      <w:r w:rsidR="00DB6888" w:rsidRPr="00232573">
        <w:rPr>
          <w:rFonts w:ascii="Calibri" w:hAnsi="Calibri" w:cs="Calibri"/>
          <w:sz w:val="22"/>
          <w:szCs w:val="22"/>
        </w:rPr>
      </w:r>
      <w:r w:rsidR="00DB6888" w:rsidRPr="00232573">
        <w:rPr>
          <w:rFonts w:ascii="Calibri" w:hAnsi="Calibri" w:cs="Calibri"/>
          <w:sz w:val="22"/>
          <w:szCs w:val="22"/>
        </w:rPr>
        <w:fldChar w:fldCharType="separate"/>
      </w:r>
      <w:r w:rsidR="00D361AA">
        <w:rPr>
          <w:rFonts w:ascii="Calibri" w:hAnsi="Calibri" w:cs="Calibri"/>
          <w:sz w:val="22"/>
          <w:szCs w:val="22"/>
        </w:rPr>
        <w:t>10.7</w:t>
      </w:r>
      <w:r w:rsidR="00DB6888" w:rsidRPr="00232573">
        <w:rPr>
          <w:rFonts w:ascii="Calibri" w:hAnsi="Calibri" w:cs="Calibri"/>
          <w:sz w:val="22"/>
          <w:szCs w:val="22"/>
        </w:rPr>
        <w:fldChar w:fldCharType="end"/>
      </w:r>
      <w:r w:rsidR="00A3300B" w:rsidRPr="00232573">
        <w:rPr>
          <w:rFonts w:ascii="Calibri" w:hAnsi="Calibri" w:cs="Calibri"/>
          <w:sz w:val="22"/>
          <w:szCs w:val="22"/>
        </w:rPr>
        <w:t xml:space="preserve">, </w:t>
      </w:r>
      <w:r w:rsidR="00A3300B" w:rsidRPr="00232573">
        <w:rPr>
          <w:rFonts w:ascii="Calibri" w:hAnsi="Calibri" w:cs="Calibri"/>
          <w:sz w:val="22"/>
          <w:szCs w:val="22"/>
        </w:rPr>
        <w:fldChar w:fldCharType="begin"/>
      </w:r>
      <w:r w:rsidR="00A3300B" w:rsidRPr="00232573">
        <w:rPr>
          <w:rFonts w:ascii="Calibri" w:hAnsi="Calibri" w:cs="Calibri"/>
          <w:sz w:val="22"/>
          <w:szCs w:val="22"/>
        </w:rPr>
        <w:instrText xml:space="preserve"> REF _Ref162885325 \r \h </w:instrText>
      </w:r>
      <w:r w:rsidR="00232573" w:rsidRPr="00232573">
        <w:rPr>
          <w:rFonts w:ascii="Calibri" w:hAnsi="Calibri" w:cs="Calibri"/>
          <w:sz w:val="22"/>
          <w:szCs w:val="22"/>
        </w:rPr>
        <w:instrText xml:space="preserve"> \* MERGEFORMAT </w:instrText>
      </w:r>
      <w:r w:rsidR="00A3300B" w:rsidRPr="00232573">
        <w:rPr>
          <w:rFonts w:ascii="Calibri" w:hAnsi="Calibri" w:cs="Calibri"/>
          <w:sz w:val="22"/>
          <w:szCs w:val="22"/>
        </w:rPr>
      </w:r>
      <w:r w:rsidR="00A3300B" w:rsidRPr="00232573">
        <w:rPr>
          <w:rFonts w:ascii="Calibri" w:hAnsi="Calibri" w:cs="Calibri"/>
          <w:sz w:val="22"/>
          <w:szCs w:val="22"/>
        </w:rPr>
        <w:fldChar w:fldCharType="separate"/>
      </w:r>
      <w:r w:rsidR="00D361AA">
        <w:rPr>
          <w:rFonts w:ascii="Calibri" w:hAnsi="Calibri" w:cs="Calibri"/>
          <w:sz w:val="22"/>
          <w:szCs w:val="22"/>
        </w:rPr>
        <w:t>10.10</w:t>
      </w:r>
      <w:r w:rsidR="00A3300B" w:rsidRPr="00232573">
        <w:rPr>
          <w:rFonts w:ascii="Calibri" w:hAnsi="Calibri" w:cs="Calibri"/>
          <w:sz w:val="22"/>
          <w:szCs w:val="22"/>
        </w:rPr>
        <w:fldChar w:fldCharType="end"/>
      </w:r>
      <w:r w:rsidR="00A3300B" w:rsidRPr="00232573">
        <w:rPr>
          <w:rFonts w:ascii="Calibri" w:hAnsi="Calibri" w:cs="Calibri"/>
          <w:sz w:val="22"/>
          <w:szCs w:val="22"/>
        </w:rPr>
        <w:t xml:space="preserve"> a </w:t>
      </w:r>
      <w:r w:rsidR="00A3300B" w:rsidRPr="00232573">
        <w:rPr>
          <w:rFonts w:ascii="Calibri" w:hAnsi="Calibri" w:cs="Calibri"/>
          <w:sz w:val="22"/>
          <w:szCs w:val="22"/>
        </w:rPr>
        <w:fldChar w:fldCharType="begin"/>
      </w:r>
      <w:r w:rsidR="00A3300B" w:rsidRPr="00232573">
        <w:rPr>
          <w:rFonts w:ascii="Calibri" w:hAnsi="Calibri" w:cs="Calibri"/>
          <w:sz w:val="22"/>
          <w:szCs w:val="22"/>
        </w:rPr>
        <w:instrText xml:space="preserve"> REF _Ref162885338 \r \h </w:instrText>
      </w:r>
      <w:r w:rsidR="00232573" w:rsidRPr="00232573">
        <w:rPr>
          <w:rFonts w:ascii="Calibri" w:hAnsi="Calibri" w:cs="Calibri"/>
          <w:sz w:val="22"/>
          <w:szCs w:val="22"/>
        </w:rPr>
        <w:instrText xml:space="preserve"> \* MERGEFORMAT </w:instrText>
      </w:r>
      <w:r w:rsidR="00A3300B" w:rsidRPr="00232573">
        <w:rPr>
          <w:rFonts w:ascii="Calibri" w:hAnsi="Calibri" w:cs="Calibri"/>
          <w:sz w:val="22"/>
          <w:szCs w:val="22"/>
        </w:rPr>
      </w:r>
      <w:r w:rsidR="00A3300B" w:rsidRPr="00232573">
        <w:rPr>
          <w:rFonts w:ascii="Calibri" w:hAnsi="Calibri" w:cs="Calibri"/>
          <w:sz w:val="22"/>
          <w:szCs w:val="22"/>
        </w:rPr>
        <w:fldChar w:fldCharType="separate"/>
      </w:r>
      <w:r w:rsidR="00D361AA">
        <w:rPr>
          <w:rFonts w:ascii="Calibri" w:hAnsi="Calibri" w:cs="Calibri"/>
          <w:sz w:val="22"/>
          <w:szCs w:val="22"/>
        </w:rPr>
        <w:t>10.11</w:t>
      </w:r>
      <w:r w:rsidR="00A3300B" w:rsidRPr="00232573">
        <w:rPr>
          <w:rFonts w:ascii="Calibri" w:hAnsi="Calibri" w:cs="Calibri"/>
          <w:sz w:val="22"/>
          <w:szCs w:val="22"/>
        </w:rPr>
        <w:fldChar w:fldCharType="end"/>
      </w:r>
      <w:r w:rsidR="001F5C33">
        <w:rPr>
          <w:rFonts w:ascii="Calibri" w:hAnsi="Calibri" w:cs="Calibri"/>
          <w:sz w:val="22"/>
          <w:szCs w:val="22"/>
        </w:rPr>
        <w:t xml:space="preserve">, </w:t>
      </w:r>
      <w:r w:rsidR="001F5C33" w:rsidRPr="00232573">
        <w:rPr>
          <w:rFonts w:ascii="Calibri" w:hAnsi="Calibri" w:cs="Calibri"/>
          <w:sz w:val="22"/>
          <w:szCs w:val="22"/>
        </w:rPr>
        <w:t>může Objednatel uplatnit smluvní pokutu</w:t>
      </w:r>
      <w:r w:rsidR="00E34DF9" w:rsidRPr="00232573">
        <w:rPr>
          <w:rFonts w:ascii="Calibri" w:hAnsi="Calibri" w:cs="Calibri"/>
          <w:sz w:val="22"/>
          <w:szCs w:val="22"/>
        </w:rPr>
        <w:t xml:space="preserve"> ve výši 30.000 Kč, a to za každý jednotlivý případ porušení povinností.</w:t>
      </w:r>
    </w:p>
    <w:p w14:paraId="4DC30C4E" w14:textId="1CE81690" w:rsidR="000E0175" w:rsidRPr="00232573" w:rsidRDefault="000E0175" w:rsidP="00A03A36">
      <w:pPr>
        <w:pStyle w:val="Bezmezer"/>
        <w:numPr>
          <w:ilvl w:val="0"/>
          <w:numId w:val="23"/>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 xml:space="preserve">V případě, že Zhotovitel poruší povinnosti, které mu vyplývají z odst. </w:t>
      </w:r>
      <w:r w:rsidR="00D361AA">
        <w:rPr>
          <w:rFonts w:ascii="Calibri" w:hAnsi="Calibri" w:cs="Calibri"/>
          <w:sz w:val="22"/>
          <w:szCs w:val="22"/>
        </w:rPr>
        <w:fldChar w:fldCharType="begin"/>
      </w:r>
      <w:r w:rsidR="00D361AA">
        <w:rPr>
          <w:rFonts w:ascii="Calibri" w:hAnsi="Calibri" w:cs="Calibri"/>
          <w:sz w:val="22"/>
          <w:szCs w:val="22"/>
        </w:rPr>
        <w:instrText xml:space="preserve"> REF _Ref220436146 \r \h </w:instrText>
      </w:r>
      <w:r w:rsidR="00D361AA">
        <w:rPr>
          <w:rFonts w:ascii="Calibri" w:hAnsi="Calibri" w:cs="Calibri"/>
          <w:sz w:val="22"/>
          <w:szCs w:val="22"/>
        </w:rPr>
      </w:r>
      <w:r w:rsidR="00D361AA">
        <w:rPr>
          <w:rFonts w:ascii="Calibri" w:hAnsi="Calibri" w:cs="Calibri"/>
          <w:sz w:val="22"/>
          <w:szCs w:val="22"/>
        </w:rPr>
        <w:fldChar w:fldCharType="separate"/>
      </w:r>
      <w:r w:rsidR="00D361AA">
        <w:rPr>
          <w:rFonts w:ascii="Calibri" w:hAnsi="Calibri" w:cs="Calibri"/>
          <w:sz w:val="22"/>
          <w:szCs w:val="22"/>
        </w:rPr>
        <w:t>22.5</w:t>
      </w:r>
      <w:r w:rsidR="00D361AA">
        <w:rPr>
          <w:rFonts w:ascii="Calibri" w:hAnsi="Calibri" w:cs="Calibri"/>
          <w:sz w:val="22"/>
          <w:szCs w:val="22"/>
        </w:rPr>
        <w:fldChar w:fldCharType="end"/>
      </w:r>
      <w:r w:rsidR="00625B25" w:rsidRPr="00232573">
        <w:rPr>
          <w:rFonts w:ascii="Calibri" w:hAnsi="Calibri" w:cs="Calibri"/>
          <w:sz w:val="22"/>
          <w:szCs w:val="22"/>
        </w:rPr>
        <w:t xml:space="preserve"> a </w:t>
      </w:r>
      <w:r w:rsidR="00D361AA">
        <w:rPr>
          <w:rFonts w:ascii="Calibri" w:hAnsi="Calibri" w:cs="Calibri"/>
          <w:sz w:val="22"/>
          <w:szCs w:val="22"/>
        </w:rPr>
        <w:fldChar w:fldCharType="begin"/>
      </w:r>
      <w:r w:rsidR="00D361AA">
        <w:rPr>
          <w:rFonts w:ascii="Calibri" w:hAnsi="Calibri" w:cs="Calibri"/>
          <w:sz w:val="22"/>
          <w:szCs w:val="22"/>
        </w:rPr>
        <w:instrText xml:space="preserve"> REF _Ref220436155 \r \h </w:instrText>
      </w:r>
      <w:r w:rsidR="00D361AA">
        <w:rPr>
          <w:rFonts w:ascii="Calibri" w:hAnsi="Calibri" w:cs="Calibri"/>
          <w:sz w:val="22"/>
          <w:szCs w:val="22"/>
        </w:rPr>
      </w:r>
      <w:r w:rsidR="00D361AA">
        <w:rPr>
          <w:rFonts w:ascii="Calibri" w:hAnsi="Calibri" w:cs="Calibri"/>
          <w:sz w:val="22"/>
          <w:szCs w:val="22"/>
        </w:rPr>
        <w:fldChar w:fldCharType="separate"/>
      </w:r>
      <w:r w:rsidR="00D361AA">
        <w:rPr>
          <w:rFonts w:ascii="Calibri" w:hAnsi="Calibri" w:cs="Calibri"/>
          <w:sz w:val="22"/>
          <w:szCs w:val="22"/>
        </w:rPr>
        <w:t>22.6</w:t>
      </w:r>
      <w:r w:rsidR="00D361AA">
        <w:rPr>
          <w:rFonts w:ascii="Calibri" w:hAnsi="Calibri" w:cs="Calibri"/>
          <w:sz w:val="22"/>
          <w:szCs w:val="22"/>
        </w:rPr>
        <w:fldChar w:fldCharType="end"/>
      </w:r>
      <w:r w:rsidR="00625B25" w:rsidRPr="00232573">
        <w:rPr>
          <w:rFonts w:ascii="Calibri" w:hAnsi="Calibri" w:cs="Calibri"/>
          <w:sz w:val="22"/>
          <w:szCs w:val="22"/>
        </w:rPr>
        <w:t xml:space="preserve"> Smlouvy, </w:t>
      </w:r>
      <w:r w:rsidR="001F5C33" w:rsidRPr="00232573">
        <w:rPr>
          <w:rFonts w:ascii="Calibri" w:hAnsi="Calibri" w:cs="Calibri"/>
          <w:sz w:val="22"/>
          <w:szCs w:val="22"/>
        </w:rPr>
        <w:t>může Objednatel uplatnit smluvní pokutu</w:t>
      </w:r>
      <w:r w:rsidR="00625B25" w:rsidRPr="00232573">
        <w:rPr>
          <w:rFonts w:ascii="Calibri" w:hAnsi="Calibri" w:cs="Calibri"/>
          <w:sz w:val="22"/>
          <w:szCs w:val="22"/>
        </w:rPr>
        <w:t xml:space="preserve"> ve výši 50.000 Kč za každý jednotlivý případ takového porušení.</w:t>
      </w:r>
    </w:p>
    <w:p w14:paraId="4D4CB999" w14:textId="4ADE5617" w:rsidR="00625B25" w:rsidRPr="00232573" w:rsidRDefault="00625B25" w:rsidP="00A03A36">
      <w:pPr>
        <w:pStyle w:val="Bezmezer"/>
        <w:numPr>
          <w:ilvl w:val="0"/>
          <w:numId w:val="23"/>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 xml:space="preserve">V případě, že Zhotovitel poruší povinnosti, které mu vyplývají z odst. </w:t>
      </w:r>
      <w:r w:rsidR="00D361AA">
        <w:rPr>
          <w:rFonts w:ascii="Calibri" w:hAnsi="Calibri" w:cs="Calibri"/>
          <w:sz w:val="22"/>
          <w:szCs w:val="22"/>
        </w:rPr>
        <w:fldChar w:fldCharType="begin"/>
      </w:r>
      <w:r w:rsidR="00D361AA">
        <w:rPr>
          <w:rFonts w:ascii="Calibri" w:hAnsi="Calibri" w:cs="Calibri"/>
          <w:sz w:val="22"/>
          <w:szCs w:val="22"/>
        </w:rPr>
        <w:instrText xml:space="preserve"> REF _Ref220436186 \r \h </w:instrText>
      </w:r>
      <w:r w:rsidR="00D361AA">
        <w:rPr>
          <w:rFonts w:ascii="Calibri" w:hAnsi="Calibri" w:cs="Calibri"/>
          <w:sz w:val="22"/>
          <w:szCs w:val="22"/>
        </w:rPr>
      </w:r>
      <w:r w:rsidR="00D361AA">
        <w:rPr>
          <w:rFonts w:ascii="Calibri" w:hAnsi="Calibri" w:cs="Calibri"/>
          <w:sz w:val="22"/>
          <w:szCs w:val="22"/>
        </w:rPr>
        <w:fldChar w:fldCharType="separate"/>
      </w:r>
      <w:r w:rsidR="00D361AA">
        <w:rPr>
          <w:rFonts w:ascii="Calibri" w:hAnsi="Calibri" w:cs="Calibri"/>
          <w:sz w:val="22"/>
          <w:szCs w:val="22"/>
        </w:rPr>
        <w:t>22.8</w:t>
      </w:r>
      <w:r w:rsidR="00D361AA">
        <w:rPr>
          <w:rFonts w:ascii="Calibri" w:hAnsi="Calibri" w:cs="Calibri"/>
          <w:sz w:val="22"/>
          <w:szCs w:val="22"/>
        </w:rPr>
        <w:fldChar w:fldCharType="end"/>
      </w:r>
      <w:r w:rsidRPr="00232573">
        <w:rPr>
          <w:rFonts w:ascii="Calibri" w:hAnsi="Calibri" w:cs="Calibri"/>
          <w:sz w:val="22"/>
          <w:szCs w:val="22"/>
        </w:rPr>
        <w:t xml:space="preserve"> Smlouvy, </w:t>
      </w:r>
      <w:r w:rsidR="001F5C33" w:rsidRPr="00232573">
        <w:rPr>
          <w:rFonts w:ascii="Calibri" w:hAnsi="Calibri" w:cs="Calibri"/>
          <w:sz w:val="22"/>
          <w:szCs w:val="22"/>
        </w:rPr>
        <w:t>může Objednatel uplatnit smluvní pokutu</w:t>
      </w:r>
      <w:r w:rsidRPr="00232573">
        <w:rPr>
          <w:rFonts w:ascii="Calibri" w:hAnsi="Calibri" w:cs="Calibri"/>
          <w:sz w:val="22"/>
          <w:szCs w:val="22"/>
        </w:rPr>
        <w:t xml:space="preserve"> ve výši 20.000 Kč za každý jednotlivý případ takového porušení.</w:t>
      </w:r>
    </w:p>
    <w:p w14:paraId="1D314E58" w14:textId="46F0485E" w:rsidR="00DA39F6" w:rsidRPr="00232573" w:rsidRDefault="00DA39F6" w:rsidP="00A03A36">
      <w:pPr>
        <w:pStyle w:val="Bezmezer"/>
        <w:numPr>
          <w:ilvl w:val="0"/>
          <w:numId w:val="23"/>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 xml:space="preserve">Jestliže Zhotovitel poruší smluvní povinnost, ke které se nevztahuje žádná ze smluvních pokut uvedených výše, </w:t>
      </w:r>
      <w:r w:rsidR="001F5C33" w:rsidRPr="00232573">
        <w:rPr>
          <w:rFonts w:ascii="Calibri" w:hAnsi="Calibri" w:cs="Calibri"/>
          <w:sz w:val="22"/>
          <w:szCs w:val="22"/>
        </w:rPr>
        <w:t>může Objednatel uplatnit smluvní pokutu</w:t>
      </w:r>
      <w:r w:rsidRPr="00232573">
        <w:rPr>
          <w:rFonts w:ascii="Calibri" w:hAnsi="Calibri" w:cs="Calibri"/>
          <w:sz w:val="22"/>
          <w:szCs w:val="22"/>
        </w:rPr>
        <w:t xml:space="preserve"> ve výši 5</w:t>
      </w:r>
      <w:r w:rsidR="009A730A" w:rsidRPr="00232573">
        <w:rPr>
          <w:rFonts w:ascii="Calibri" w:hAnsi="Calibri" w:cs="Calibri"/>
          <w:sz w:val="22"/>
          <w:szCs w:val="22"/>
        </w:rPr>
        <w:t>.</w:t>
      </w:r>
      <w:r w:rsidRPr="00232573">
        <w:rPr>
          <w:rFonts w:ascii="Calibri" w:hAnsi="Calibri" w:cs="Calibri"/>
          <w:sz w:val="22"/>
          <w:szCs w:val="22"/>
        </w:rPr>
        <w:t>000 Kč za každý den prodlení se splněním povinnosti anebo za každý jeden případ nesplnění povinnosti.</w:t>
      </w:r>
    </w:p>
    <w:p w14:paraId="1343FAB2" w14:textId="42383354" w:rsidR="00E564CA" w:rsidRPr="00232573" w:rsidRDefault="00E564CA" w:rsidP="00A03A36">
      <w:pPr>
        <w:pStyle w:val="Bezmezer"/>
        <w:numPr>
          <w:ilvl w:val="0"/>
          <w:numId w:val="23"/>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 xml:space="preserve">Smluvní pokuta je splatná do 14 dnů ode dne doručení výzvy Objednatele k její úhradě Zhotoviteli. </w:t>
      </w:r>
    </w:p>
    <w:p w14:paraId="79153DB5" w14:textId="76822AB2" w:rsidR="00F06E82" w:rsidRPr="00A03A36" w:rsidRDefault="00E564CA" w:rsidP="00A03A36">
      <w:pPr>
        <w:pStyle w:val="Bezmezer"/>
        <w:numPr>
          <w:ilvl w:val="0"/>
          <w:numId w:val="23"/>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Pokud se Objednatel ocitne v prodlení s úhradou sj</w:t>
      </w:r>
      <w:r w:rsidR="00A0639F" w:rsidRPr="00232573">
        <w:rPr>
          <w:rFonts w:ascii="Calibri" w:hAnsi="Calibri" w:cs="Calibri"/>
          <w:sz w:val="22"/>
          <w:szCs w:val="22"/>
        </w:rPr>
        <w:t xml:space="preserve">ednané ceny za řádně provedené </w:t>
      </w:r>
      <w:r w:rsidR="00AE1EB3" w:rsidRPr="00232573">
        <w:rPr>
          <w:rFonts w:ascii="Calibri" w:hAnsi="Calibri" w:cs="Calibri"/>
          <w:sz w:val="22"/>
          <w:szCs w:val="22"/>
        </w:rPr>
        <w:t>Dílo</w:t>
      </w:r>
      <w:r w:rsidRPr="00232573">
        <w:rPr>
          <w:rFonts w:ascii="Calibri" w:hAnsi="Calibri" w:cs="Calibri"/>
          <w:sz w:val="22"/>
          <w:szCs w:val="22"/>
        </w:rPr>
        <w:t>, náleží Zhotoviteli za každý den takového prodlení úrok z prodlení dle § 1970 zákona a § 2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v platném znění.</w:t>
      </w:r>
    </w:p>
    <w:p w14:paraId="65E62B67" w14:textId="21A57718" w:rsidR="003069E0" w:rsidRPr="00791D72" w:rsidRDefault="00E564CA" w:rsidP="00791D72">
      <w:pPr>
        <w:pStyle w:val="Bezmezer"/>
        <w:numPr>
          <w:ilvl w:val="0"/>
          <w:numId w:val="23"/>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Právo Objednatele uhrazení na smluvní pokuty dle výše uvedených ujednání, nebrání Objednateli uplatnit též právo na náhradu vzniklé škody, na kterou se smluvní pokuta vztahuje</w:t>
      </w:r>
      <w:r w:rsidR="00A3300B" w:rsidRPr="00232573">
        <w:rPr>
          <w:rFonts w:ascii="Calibri" w:hAnsi="Calibri" w:cs="Calibri"/>
          <w:sz w:val="22"/>
          <w:szCs w:val="22"/>
        </w:rPr>
        <w:t>,</w:t>
      </w:r>
      <w:r w:rsidRPr="00232573">
        <w:rPr>
          <w:rFonts w:ascii="Calibri" w:hAnsi="Calibri" w:cs="Calibri"/>
          <w:sz w:val="22"/>
          <w:szCs w:val="22"/>
        </w:rPr>
        <w:t xml:space="preserve"> nebo na </w:t>
      </w:r>
      <w:r w:rsidR="008A080C">
        <w:rPr>
          <w:rFonts w:ascii="Calibri" w:hAnsi="Calibri" w:cs="Calibri"/>
          <w:sz w:val="22"/>
          <w:szCs w:val="22"/>
        </w:rPr>
        <w:t>smluvní povinnost</w:t>
      </w:r>
      <w:r w:rsidR="008A080C" w:rsidRPr="00232573">
        <w:rPr>
          <w:rFonts w:ascii="Calibri" w:hAnsi="Calibri" w:cs="Calibri"/>
          <w:sz w:val="22"/>
          <w:szCs w:val="22"/>
        </w:rPr>
        <w:t xml:space="preserve"> utvrzen</w:t>
      </w:r>
      <w:r w:rsidR="008A080C">
        <w:rPr>
          <w:rFonts w:ascii="Calibri" w:hAnsi="Calibri" w:cs="Calibri"/>
          <w:sz w:val="22"/>
          <w:szCs w:val="22"/>
        </w:rPr>
        <w:t>ou</w:t>
      </w:r>
      <w:r w:rsidR="008A080C" w:rsidRPr="00232573">
        <w:rPr>
          <w:rFonts w:ascii="Calibri" w:hAnsi="Calibri" w:cs="Calibri"/>
          <w:sz w:val="22"/>
          <w:szCs w:val="22"/>
        </w:rPr>
        <w:t xml:space="preserve"> </w:t>
      </w:r>
      <w:r w:rsidRPr="00232573">
        <w:rPr>
          <w:rFonts w:ascii="Calibri" w:hAnsi="Calibri" w:cs="Calibri"/>
          <w:sz w:val="22"/>
          <w:szCs w:val="22"/>
        </w:rPr>
        <w:t>touto smluvní pokutou.</w:t>
      </w:r>
    </w:p>
    <w:p w14:paraId="4BE75617" w14:textId="31B161E9" w:rsidR="00F036CC" w:rsidRPr="00A03A36" w:rsidRDefault="00F036CC" w:rsidP="00A03A36">
      <w:pPr>
        <w:pStyle w:val="Nadpis1"/>
        <w:numPr>
          <w:ilvl w:val="0"/>
          <w:numId w:val="55"/>
        </w:numPr>
        <w:spacing w:before="240" w:after="240"/>
        <w:ind w:left="357" w:hanging="357"/>
        <w:jc w:val="center"/>
        <w:rPr>
          <w:rFonts w:ascii="Calibri" w:hAnsi="Calibri" w:cs="Calibri"/>
          <w:b/>
          <w:sz w:val="22"/>
          <w:szCs w:val="22"/>
        </w:rPr>
      </w:pPr>
      <w:bookmarkStart w:id="20" w:name="_Ref221880950"/>
      <w:r w:rsidRPr="00A03A36">
        <w:rPr>
          <w:rFonts w:ascii="Calibri" w:hAnsi="Calibri" w:cs="Calibri"/>
          <w:b/>
          <w:sz w:val="22"/>
          <w:szCs w:val="22"/>
        </w:rPr>
        <w:t xml:space="preserve">Pojištění </w:t>
      </w:r>
      <w:r w:rsidR="00AA75A0" w:rsidRPr="00A03A36">
        <w:rPr>
          <w:rFonts w:ascii="Calibri" w:hAnsi="Calibri" w:cs="Calibri"/>
          <w:b/>
          <w:sz w:val="22"/>
          <w:szCs w:val="22"/>
        </w:rPr>
        <w:t>Zhotovitele</w:t>
      </w:r>
      <w:bookmarkEnd w:id="20"/>
    </w:p>
    <w:p w14:paraId="51BCCB25" w14:textId="20F618C1" w:rsidR="002A02CD" w:rsidRPr="00232573" w:rsidRDefault="002A02CD" w:rsidP="00A03A36">
      <w:pPr>
        <w:numPr>
          <w:ilvl w:val="1"/>
          <w:numId w:val="29"/>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 xml:space="preserve">Zhotovitel je povinen mít po celou dobu trvání závazku Smlouvy uzavřeno pojištění odpovědnosti za škodu způsobenou Zhotovitelem třetí osobě (vč. Objednatele), přičemž výše pojistné částky bude </w:t>
      </w:r>
      <w:r w:rsidR="008A080C" w:rsidRPr="008A080C">
        <w:rPr>
          <w:rFonts w:ascii="Calibri" w:hAnsi="Calibri" w:cs="Calibri"/>
          <w:b/>
          <w:bCs/>
          <w:sz w:val="22"/>
          <w:szCs w:val="22"/>
        </w:rPr>
        <w:t>činit 40 mil. Kč</w:t>
      </w:r>
      <w:r w:rsidRPr="00232573">
        <w:rPr>
          <w:rFonts w:ascii="Calibri" w:hAnsi="Calibri" w:cs="Calibri"/>
          <w:b/>
          <w:sz w:val="22"/>
          <w:szCs w:val="22"/>
        </w:rPr>
        <w:t>,</w:t>
      </w:r>
      <w:r w:rsidRPr="00232573">
        <w:rPr>
          <w:rFonts w:ascii="Calibri" w:hAnsi="Calibri" w:cs="Calibri"/>
          <w:sz w:val="22"/>
          <w:szCs w:val="22"/>
        </w:rPr>
        <w:t xml:space="preserve"> se spoluúčastí Zhotovitele nepřesahující 10 % pojistného plnění. Toto pojištění bude zahrnovat zejména provozní pojistná nebezpečí (pády částí </w:t>
      </w:r>
      <w:r w:rsidR="00AA75A0" w:rsidRPr="00232573">
        <w:rPr>
          <w:rFonts w:ascii="Calibri" w:hAnsi="Calibri" w:cs="Calibri"/>
          <w:sz w:val="22"/>
          <w:szCs w:val="22"/>
        </w:rPr>
        <w:t xml:space="preserve">Díla </w:t>
      </w:r>
      <w:r w:rsidRPr="00232573">
        <w:rPr>
          <w:rFonts w:ascii="Calibri" w:hAnsi="Calibri" w:cs="Calibri"/>
          <w:sz w:val="22"/>
          <w:szCs w:val="22"/>
        </w:rPr>
        <w:t xml:space="preserve">nebo předmětů montážní výstroje, škody při manipulaci s břemeny, zřícení montážních lešení, stožárů, jeřábů a stavebních strojů, poškození nedbalostí a nešikovností pracovníků). Zhotovitel se zavazuje, že po celou dobu trvání </w:t>
      </w:r>
      <w:r w:rsidR="00AE1EB3" w:rsidRPr="00232573">
        <w:rPr>
          <w:rFonts w:ascii="Calibri" w:hAnsi="Calibri" w:cs="Calibri"/>
          <w:sz w:val="22"/>
          <w:szCs w:val="22"/>
        </w:rPr>
        <w:t xml:space="preserve">Smlouvy </w:t>
      </w:r>
      <w:r w:rsidRPr="00232573">
        <w:rPr>
          <w:rFonts w:ascii="Calibri" w:hAnsi="Calibri" w:cs="Calibri"/>
          <w:sz w:val="22"/>
          <w:szCs w:val="22"/>
        </w:rPr>
        <w:t xml:space="preserve">a po dobu záruční doby bude pojištěn ve smyslu </w:t>
      </w:r>
      <w:r w:rsidRPr="00232573">
        <w:rPr>
          <w:rFonts w:ascii="Calibri" w:hAnsi="Calibri" w:cs="Calibri"/>
          <w:sz w:val="22"/>
          <w:szCs w:val="22"/>
        </w:rPr>
        <w:lastRenderedPageBreak/>
        <w:t>tohoto ustanovení a že nedojde ke snížení pojistného krytí (pojistné částky) pod částku uvedenou v předchozí větě.</w:t>
      </w:r>
    </w:p>
    <w:p w14:paraId="376165BF" w14:textId="7654C86E" w:rsidR="00F036CC" w:rsidRPr="00232573" w:rsidRDefault="00F036CC" w:rsidP="00A03A36">
      <w:pPr>
        <w:numPr>
          <w:ilvl w:val="1"/>
          <w:numId w:val="29"/>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Zhotovitel je povinen řádně platit pojistné tak, aby pojistná smlouv</w:t>
      </w:r>
      <w:r w:rsidR="00E07D6C" w:rsidRPr="00232573">
        <w:rPr>
          <w:rFonts w:ascii="Calibri" w:hAnsi="Calibri" w:cs="Calibri"/>
          <w:sz w:val="22"/>
          <w:szCs w:val="22"/>
        </w:rPr>
        <w:t>a či smlouvy sjednané dle S</w:t>
      </w:r>
      <w:r w:rsidRPr="00232573">
        <w:rPr>
          <w:rFonts w:ascii="Calibri" w:hAnsi="Calibri" w:cs="Calibri"/>
          <w:sz w:val="22"/>
          <w:szCs w:val="22"/>
        </w:rPr>
        <w:t xml:space="preserve">mlouvy či v souvislosti s ní byly platné po celou dobu provádění </w:t>
      </w:r>
      <w:r w:rsidR="00AA75A0" w:rsidRPr="00232573">
        <w:rPr>
          <w:rFonts w:ascii="Calibri" w:hAnsi="Calibri" w:cs="Calibri"/>
          <w:sz w:val="22"/>
          <w:szCs w:val="22"/>
        </w:rPr>
        <w:t xml:space="preserve">Díla </w:t>
      </w:r>
      <w:r w:rsidRPr="00232573">
        <w:rPr>
          <w:rFonts w:ascii="Calibri" w:hAnsi="Calibri" w:cs="Calibri"/>
          <w:sz w:val="22"/>
          <w:szCs w:val="22"/>
        </w:rPr>
        <w:t>a v přiměřeném rozsahu i</w:t>
      </w:r>
      <w:r w:rsidR="00AE1EB3" w:rsidRPr="00232573">
        <w:rPr>
          <w:rFonts w:ascii="Calibri" w:hAnsi="Calibri" w:cs="Calibri"/>
          <w:sz w:val="22"/>
          <w:szCs w:val="22"/>
        </w:rPr>
        <w:t> </w:t>
      </w:r>
      <w:r w:rsidRPr="00232573">
        <w:rPr>
          <w:rFonts w:ascii="Calibri" w:hAnsi="Calibri" w:cs="Calibri"/>
          <w:sz w:val="22"/>
          <w:szCs w:val="22"/>
        </w:rPr>
        <w:t>po dobu záruky. V případě, ž</w:t>
      </w:r>
      <w:r w:rsidR="00E07D6C" w:rsidRPr="00232573">
        <w:rPr>
          <w:rFonts w:ascii="Calibri" w:hAnsi="Calibri" w:cs="Calibri"/>
          <w:sz w:val="22"/>
          <w:szCs w:val="22"/>
        </w:rPr>
        <w:t>e dojde k zániku pojištění, je Z</w:t>
      </w:r>
      <w:r w:rsidRPr="00232573">
        <w:rPr>
          <w:rFonts w:ascii="Calibri" w:hAnsi="Calibri" w:cs="Calibri"/>
          <w:sz w:val="22"/>
          <w:szCs w:val="22"/>
        </w:rPr>
        <w:t>hotovitel povinen o této sku</w:t>
      </w:r>
      <w:r w:rsidR="00E07D6C" w:rsidRPr="00232573">
        <w:rPr>
          <w:rFonts w:ascii="Calibri" w:hAnsi="Calibri" w:cs="Calibri"/>
          <w:sz w:val="22"/>
          <w:szCs w:val="22"/>
        </w:rPr>
        <w:t>tečnosti neprodleně informovat O</w:t>
      </w:r>
      <w:r w:rsidRPr="00232573">
        <w:rPr>
          <w:rFonts w:ascii="Calibri" w:hAnsi="Calibri" w:cs="Calibri"/>
          <w:sz w:val="22"/>
          <w:szCs w:val="22"/>
        </w:rPr>
        <w:t xml:space="preserve">bjednatele a ve lhůtě </w:t>
      </w:r>
      <w:r w:rsidR="00A3300B" w:rsidRPr="00232573">
        <w:rPr>
          <w:rFonts w:ascii="Calibri" w:hAnsi="Calibri" w:cs="Calibri"/>
          <w:sz w:val="22"/>
          <w:szCs w:val="22"/>
        </w:rPr>
        <w:t xml:space="preserve">5 </w:t>
      </w:r>
      <w:r w:rsidRPr="00232573">
        <w:rPr>
          <w:rFonts w:ascii="Calibri" w:hAnsi="Calibri" w:cs="Calibri"/>
          <w:sz w:val="22"/>
          <w:szCs w:val="22"/>
        </w:rPr>
        <w:t xml:space="preserve">dnů uzavřít novou pojistnou smlouvu ve výše uvedeném rozsahu. </w:t>
      </w:r>
      <w:r w:rsidR="002A02CD" w:rsidRPr="00232573">
        <w:rPr>
          <w:rFonts w:ascii="Calibri" w:hAnsi="Calibri" w:cs="Calibri"/>
          <w:sz w:val="22"/>
          <w:szCs w:val="22"/>
        </w:rPr>
        <w:t xml:space="preserve">Kdykoliv v průběhu trvání Smlouvy je Zhotovitel povinen předložit </w:t>
      </w:r>
      <w:r w:rsidR="00A3300B" w:rsidRPr="00232573">
        <w:rPr>
          <w:rFonts w:ascii="Calibri" w:hAnsi="Calibri" w:cs="Calibri"/>
          <w:sz w:val="22"/>
          <w:szCs w:val="22"/>
        </w:rPr>
        <w:t xml:space="preserve">do 5 dnů </w:t>
      </w:r>
      <w:r w:rsidR="002A02CD" w:rsidRPr="00232573">
        <w:rPr>
          <w:rFonts w:ascii="Calibri" w:hAnsi="Calibri" w:cs="Calibri"/>
          <w:sz w:val="22"/>
          <w:szCs w:val="22"/>
        </w:rPr>
        <w:t xml:space="preserve">doklady prokazující řádné plnění jeho povinností z pojistné smlouvy vůči pojišťovně.  </w:t>
      </w:r>
    </w:p>
    <w:p w14:paraId="1F1F11C7" w14:textId="23E7BA20" w:rsidR="00F036CC" w:rsidRPr="00232573" w:rsidRDefault="00F036CC" w:rsidP="00A03A36">
      <w:pPr>
        <w:numPr>
          <w:ilvl w:val="1"/>
          <w:numId w:val="29"/>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 xml:space="preserve">Náklady na </w:t>
      </w:r>
      <w:r w:rsidR="00E07D6C" w:rsidRPr="00232573">
        <w:rPr>
          <w:rFonts w:ascii="Calibri" w:hAnsi="Calibri" w:cs="Calibri"/>
          <w:sz w:val="22"/>
          <w:szCs w:val="22"/>
        </w:rPr>
        <w:t>pojištění nese Zhotovitel a jsou</w:t>
      </w:r>
      <w:r w:rsidRPr="00232573">
        <w:rPr>
          <w:rFonts w:ascii="Calibri" w:hAnsi="Calibri" w:cs="Calibri"/>
          <w:sz w:val="22"/>
          <w:szCs w:val="22"/>
        </w:rPr>
        <w:t xml:space="preserve"> zahrnuty ve sjednané ceně </w:t>
      </w:r>
      <w:r w:rsidR="00AE1EB3" w:rsidRPr="00232573">
        <w:rPr>
          <w:rFonts w:ascii="Calibri" w:hAnsi="Calibri" w:cs="Calibri"/>
          <w:sz w:val="22"/>
          <w:szCs w:val="22"/>
        </w:rPr>
        <w:t>D</w:t>
      </w:r>
      <w:r w:rsidRPr="00232573">
        <w:rPr>
          <w:rFonts w:ascii="Calibri" w:hAnsi="Calibri" w:cs="Calibri"/>
          <w:sz w:val="22"/>
          <w:szCs w:val="22"/>
        </w:rPr>
        <w:t>íla.</w:t>
      </w:r>
    </w:p>
    <w:p w14:paraId="10AF1E4B" w14:textId="5FB3B54F" w:rsidR="00B268B8" w:rsidRPr="00232573" w:rsidRDefault="00B268B8" w:rsidP="00A03A36">
      <w:pPr>
        <w:numPr>
          <w:ilvl w:val="1"/>
          <w:numId w:val="29"/>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 xml:space="preserve">Při vzniku pojistné události zabezpečuje veškeré úkony vůči </w:t>
      </w:r>
      <w:r w:rsidR="00A3300B" w:rsidRPr="00232573">
        <w:rPr>
          <w:rFonts w:ascii="Calibri" w:hAnsi="Calibri" w:cs="Calibri"/>
          <w:sz w:val="22"/>
          <w:szCs w:val="22"/>
        </w:rPr>
        <w:t>pojišťovně</w:t>
      </w:r>
      <w:r w:rsidRPr="00232573">
        <w:rPr>
          <w:rFonts w:ascii="Calibri" w:hAnsi="Calibri" w:cs="Calibri"/>
          <w:sz w:val="22"/>
          <w:szCs w:val="22"/>
        </w:rPr>
        <w:t xml:space="preserve"> Zhotovitel. Objednatel je povinen poskytnout v souvislosti s pojistnou událostí Zhotoviteli veškerou součinnost, která je v jeho možnostech a lze ji rozumně požadovat.</w:t>
      </w:r>
    </w:p>
    <w:p w14:paraId="7209826A" w14:textId="2BBF6D4F" w:rsidR="00B268B8" w:rsidRPr="00232573" w:rsidRDefault="00B268B8" w:rsidP="00A03A36">
      <w:pPr>
        <w:numPr>
          <w:ilvl w:val="1"/>
          <w:numId w:val="29"/>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Je-li Zhotovitel tvořen více osobami, musí pojištění sjednané dle tohoto článku krýt škody, za které nese odpovědnost kterákoliv z těchto osob, v plném požadovaném rozsahu u všech těchto osob.</w:t>
      </w:r>
    </w:p>
    <w:p w14:paraId="1D17311A" w14:textId="77777777" w:rsidR="00A03A36" w:rsidRDefault="00B268B8" w:rsidP="00A03A36">
      <w:pPr>
        <w:numPr>
          <w:ilvl w:val="1"/>
          <w:numId w:val="29"/>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 xml:space="preserve">Zhotovitel je povinen neprodleně informovat Objednatele o tom, že došlo k pojistné události týkající se </w:t>
      </w:r>
      <w:r w:rsidR="00A3300B" w:rsidRPr="00232573">
        <w:rPr>
          <w:rFonts w:ascii="Calibri" w:hAnsi="Calibri" w:cs="Calibri"/>
          <w:sz w:val="22"/>
          <w:szCs w:val="22"/>
        </w:rPr>
        <w:t>S</w:t>
      </w:r>
      <w:r w:rsidRPr="00232573">
        <w:rPr>
          <w:rFonts w:ascii="Calibri" w:hAnsi="Calibri" w:cs="Calibri"/>
          <w:sz w:val="22"/>
          <w:szCs w:val="22"/>
        </w:rPr>
        <w:t>tavby nebo o hrozbě jejího vzniku.</w:t>
      </w:r>
    </w:p>
    <w:p w14:paraId="0F8AB9DF" w14:textId="24CB0F50" w:rsidR="00F036CC" w:rsidRPr="00A03A36" w:rsidRDefault="00F036CC" w:rsidP="00A03A36">
      <w:pPr>
        <w:pStyle w:val="Odstavecseseznamem"/>
        <w:numPr>
          <w:ilvl w:val="0"/>
          <w:numId w:val="55"/>
        </w:numPr>
        <w:spacing w:before="240" w:after="240" w:line="276" w:lineRule="auto"/>
        <w:ind w:left="357" w:hanging="357"/>
        <w:contextualSpacing w:val="0"/>
        <w:jc w:val="center"/>
        <w:rPr>
          <w:rFonts w:ascii="Calibri" w:hAnsi="Calibri" w:cs="Calibri"/>
          <w:sz w:val="22"/>
          <w:szCs w:val="22"/>
        </w:rPr>
      </w:pPr>
      <w:r w:rsidRPr="00A03A36">
        <w:rPr>
          <w:rFonts w:ascii="Calibri" w:hAnsi="Calibri" w:cs="Calibri"/>
          <w:b/>
          <w:sz w:val="22"/>
          <w:szCs w:val="22"/>
        </w:rPr>
        <w:t>Vyšší moc</w:t>
      </w:r>
    </w:p>
    <w:p w14:paraId="58095E20" w14:textId="7CBBE5D6" w:rsidR="0048329D" w:rsidRPr="00232573" w:rsidRDefault="00F036CC" w:rsidP="00A03A36">
      <w:pPr>
        <w:pStyle w:val="Odstavecseseznamem"/>
        <w:numPr>
          <w:ilvl w:val="0"/>
          <w:numId w:val="30"/>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 xml:space="preserve">Za vyšší moc se považují okolnosti mající vliv na </w:t>
      </w:r>
      <w:r w:rsidR="00AA75A0" w:rsidRPr="00232573">
        <w:rPr>
          <w:rFonts w:ascii="Calibri" w:hAnsi="Calibri" w:cs="Calibri"/>
          <w:sz w:val="22"/>
          <w:szCs w:val="22"/>
        </w:rPr>
        <w:t>Dílo</w:t>
      </w:r>
      <w:r w:rsidRPr="00232573">
        <w:rPr>
          <w:rFonts w:ascii="Calibri" w:hAnsi="Calibri" w:cs="Calibri"/>
          <w:sz w:val="22"/>
          <w:szCs w:val="22"/>
        </w:rPr>
        <w:t>, které nejsou závislé na vůli smluvních stran a které smluvní strany nemohou ovlivnit. Jedná se např. o válku, mobilizaci, povstání, živelné pohromy apod.</w:t>
      </w:r>
    </w:p>
    <w:p w14:paraId="2447CCF6" w14:textId="0B84F501" w:rsidR="007E6FED" w:rsidRDefault="00F036CC" w:rsidP="007E6FED">
      <w:pPr>
        <w:pStyle w:val="Odstavecseseznamem"/>
        <w:numPr>
          <w:ilvl w:val="0"/>
          <w:numId w:val="30"/>
        </w:numPr>
        <w:spacing w:before="120" w:after="120" w:line="276" w:lineRule="auto"/>
        <w:ind w:left="567" w:hanging="567"/>
        <w:contextualSpacing w:val="0"/>
        <w:jc w:val="both"/>
        <w:rPr>
          <w:rFonts w:ascii="Calibri" w:hAnsi="Calibri" w:cs="Calibri"/>
          <w:sz w:val="22"/>
          <w:szCs w:val="22"/>
        </w:rPr>
      </w:pPr>
      <w:bookmarkStart w:id="21" w:name="_Ref216632382"/>
      <w:r w:rsidRPr="00232573">
        <w:rPr>
          <w:rFonts w:ascii="Calibri" w:hAnsi="Calibri" w:cs="Calibri"/>
          <w:sz w:val="22"/>
          <w:szCs w:val="22"/>
        </w:rPr>
        <w:t xml:space="preserve">Pokud se provedení </w:t>
      </w:r>
      <w:r w:rsidR="00AA75A0" w:rsidRPr="00232573">
        <w:rPr>
          <w:rFonts w:ascii="Calibri" w:hAnsi="Calibri" w:cs="Calibri"/>
          <w:sz w:val="22"/>
          <w:szCs w:val="22"/>
        </w:rPr>
        <w:t xml:space="preserve">Díla </w:t>
      </w:r>
      <w:r w:rsidRPr="00232573">
        <w:rPr>
          <w:rFonts w:ascii="Calibri" w:hAnsi="Calibri" w:cs="Calibri"/>
          <w:sz w:val="22"/>
          <w:szCs w:val="22"/>
        </w:rPr>
        <w:t xml:space="preserve">za sjednaných podmínek stane nemožným v důsledku vyšší moci, strana, která se bude chtít na vyšší moc odvolat, požádá druhou </w:t>
      </w:r>
      <w:r w:rsidR="003F6265" w:rsidRPr="00232573">
        <w:rPr>
          <w:rFonts w:ascii="Calibri" w:hAnsi="Calibri" w:cs="Calibri"/>
          <w:sz w:val="22"/>
          <w:szCs w:val="22"/>
        </w:rPr>
        <w:t xml:space="preserve">Smluvní </w:t>
      </w:r>
      <w:r w:rsidRPr="00232573">
        <w:rPr>
          <w:rFonts w:ascii="Calibri" w:hAnsi="Calibri" w:cs="Calibri"/>
          <w:sz w:val="22"/>
          <w:szCs w:val="22"/>
        </w:rPr>
        <w:t>stranu o úpravu Smlouvy ve vztahu k předmětu, ceně a době plnění</w:t>
      </w:r>
      <w:r w:rsidR="003F6265" w:rsidRPr="00232573">
        <w:rPr>
          <w:rFonts w:ascii="Calibri" w:hAnsi="Calibri" w:cs="Calibri"/>
          <w:sz w:val="22"/>
          <w:szCs w:val="22"/>
        </w:rPr>
        <w:t xml:space="preserve"> (provádění Díla)</w:t>
      </w:r>
      <w:r w:rsidRPr="00232573">
        <w:rPr>
          <w:rFonts w:ascii="Calibri" w:hAnsi="Calibri" w:cs="Calibri"/>
          <w:sz w:val="22"/>
          <w:szCs w:val="22"/>
        </w:rPr>
        <w:t xml:space="preserve">. </w:t>
      </w:r>
      <w:r w:rsidR="003F6265" w:rsidRPr="00232573">
        <w:rPr>
          <w:rFonts w:ascii="Calibri" w:hAnsi="Calibri" w:cs="Calibri"/>
          <w:sz w:val="22"/>
          <w:szCs w:val="22"/>
        </w:rPr>
        <w:t xml:space="preserve">Předmět, cena a doba provádění Díla bude v takovém případě upravena způsobem, který odstraňuje prokazatelné negativní dopady okolnosti vyšší moci.  </w:t>
      </w:r>
      <w:r w:rsidRPr="00232573">
        <w:rPr>
          <w:rFonts w:ascii="Calibri" w:hAnsi="Calibri" w:cs="Calibri"/>
          <w:sz w:val="22"/>
          <w:szCs w:val="22"/>
        </w:rPr>
        <w:t>Pokud nedojde k dohodě, má</w:t>
      </w:r>
      <w:r w:rsidR="003F6265" w:rsidRPr="00232573">
        <w:rPr>
          <w:rFonts w:ascii="Calibri" w:hAnsi="Calibri" w:cs="Calibri"/>
          <w:sz w:val="22"/>
          <w:szCs w:val="22"/>
        </w:rPr>
        <w:t xml:space="preserve"> Smluv</w:t>
      </w:r>
      <w:r w:rsidR="001F6C67">
        <w:rPr>
          <w:rFonts w:ascii="Calibri" w:hAnsi="Calibri" w:cs="Calibri"/>
          <w:sz w:val="22"/>
          <w:szCs w:val="22"/>
        </w:rPr>
        <w:t>n</w:t>
      </w:r>
      <w:r w:rsidR="003F6265" w:rsidRPr="00232573">
        <w:rPr>
          <w:rFonts w:ascii="Calibri" w:hAnsi="Calibri" w:cs="Calibri"/>
          <w:sz w:val="22"/>
          <w:szCs w:val="22"/>
        </w:rPr>
        <w:t>í</w:t>
      </w:r>
      <w:r w:rsidRPr="00232573">
        <w:rPr>
          <w:rFonts w:ascii="Calibri" w:hAnsi="Calibri" w:cs="Calibri"/>
          <w:sz w:val="22"/>
          <w:szCs w:val="22"/>
        </w:rPr>
        <w:t xml:space="preserve"> strana, která se důvodně odvolala na vyšší moc, právo odstoupit od Smlouvy.</w:t>
      </w:r>
      <w:bookmarkEnd w:id="21"/>
      <w:r w:rsidRPr="00232573">
        <w:rPr>
          <w:rFonts w:ascii="Calibri" w:hAnsi="Calibri" w:cs="Calibri"/>
          <w:sz w:val="22"/>
          <w:szCs w:val="22"/>
        </w:rPr>
        <w:t xml:space="preserve"> </w:t>
      </w:r>
    </w:p>
    <w:p w14:paraId="53E31904" w14:textId="3B2562B0" w:rsidR="00F036CC" w:rsidRPr="007E6FED" w:rsidRDefault="00F036CC" w:rsidP="00011C2B">
      <w:pPr>
        <w:pStyle w:val="Odstavecseseznamem"/>
        <w:keepNext/>
        <w:numPr>
          <w:ilvl w:val="0"/>
          <w:numId w:val="55"/>
        </w:numPr>
        <w:spacing w:before="240" w:after="240" w:line="276" w:lineRule="auto"/>
        <w:ind w:left="357" w:hanging="357"/>
        <w:contextualSpacing w:val="0"/>
        <w:jc w:val="center"/>
        <w:rPr>
          <w:rFonts w:ascii="Calibri" w:hAnsi="Calibri" w:cs="Calibri"/>
          <w:sz w:val="22"/>
          <w:szCs w:val="22"/>
        </w:rPr>
      </w:pPr>
      <w:bookmarkStart w:id="22" w:name="_Ref221635954"/>
      <w:r w:rsidRPr="007E6FED">
        <w:rPr>
          <w:rFonts w:ascii="Calibri" w:hAnsi="Calibri" w:cs="Calibri"/>
          <w:b/>
          <w:sz w:val="22"/>
          <w:szCs w:val="22"/>
        </w:rPr>
        <w:t>Změna smlouvy</w:t>
      </w:r>
      <w:bookmarkEnd w:id="22"/>
    </w:p>
    <w:p w14:paraId="4A439255" w14:textId="31375791" w:rsidR="0048329D" w:rsidRPr="00232573" w:rsidRDefault="00F036CC" w:rsidP="007E6FED">
      <w:pPr>
        <w:pStyle w:val="Odstavecseseznamem"/>
        <w:numPr>
          <w:ilvl w:val="0"/>
          <w:numId w:val="31"/>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 xml:space="preserve">Jakákoliv změna Smlouvy </w:t>
      </w:r>
      <w:r w:rsidR="003F6265" w:rsidRPr="00232573">
        <w:rPr>
          <w:rFonts w:ascii="Calibri" w:hAnsi="Calibri" w:cs="Calibri"/>
          <w:sz w:val="22"/>
          <w:szCs w:val="22"/>
        </w:rPr>
        <w:t xml:space="preserve">(není-li ve Smlouvě stanoveno jinak) </w:t>
      </w:r>
      <w:r w:rsidRPr="00232573">
        <w:rPr>
          <w:rFonts w:ascii="Calibri" w:hAnsi="Calibri" w:cs="Calibri"/>
          <w:sz w:val="22"/>
          <w:szCs w:val="22"/>
        </w:rPr>
        <w:t>musí mít písemnou formu a musí být podepsána osobami oprávněnými za Objednatele a Zhotovitele jednat a podepisovat nebo osobami jimi zmocněnými.</w:t>
      </w:r>
    </w:p>
    <w:p w14:paraId="51B2BD4F" w14:textId="148377C3" w:rsidR="00FD2E16" w:rsidRDefault="00F036CC" w:rsidP="00FD2E16">
      <w:pPr>
        <w:pStyle w:val="Odstavecseseznamem"/>
        <w:numPr>
          <w:ilvl w:val="0"/>
          <w:numId w:val="31"/>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Změny Smlouvy se sjednávají jako dodatek ke Smlouvě s číselným označením podle pořadového čísla příslušné změny Smlouvy.</w:t>
      </w:r>
      <w:r w:rsidR="00D361AA">
        <w:rPr>
          <w:rFonts w:ascii="Calibri" w:hAnsi="Calibri" w:cs="Calibri"/>
          <w:sz w:val="22"/>
          <w:szCs w:val="22"/>
        </w:rPr>
        <w:t xml:space="preserve"> Smluvní strany berou na vědomí, že jsou přípustné pouze takové změny smlouvy (a závazku z ní), které dovoluje ZZVZ.</w:t>
      </w:r>
      <w:r w:rsidR="00FD2E16">
        <w:rPr>
          <w:rFonts w:ascii="Calibri" w:hAnsi="Calibri" w:cs="Calibri"/>
          <w:sz w:val="22"/>
          <w:szCs w:val="22"/>
        </w:rPr>
        <w:t xml:space="preserve"> </w:t>
      </w:r>
      <w:r w:rsidR="00FD2E16" w:rsidRPr="00FD2E16">
        <w:rPr>
          <w:rFonts w:ascii="Calibri" w:hAnsi="Calibri" w:cs="Calibri"/>
          <w:sz w:val="22"/>
          <w:szCs w:val="22"/>
        </w:rPr>
        <w:t xml:space="preserve">Zhotovitel se zavazuje poskytnout veškerou potřebnou součinnost za účelem </w:t>
      </w:r>
      <w:r w:rsidR="00FD2E16">
        <w:rPr>
          <w:rFonts w:ascii="Calibri" w:hAnsi="Calibri" w:cs="Calibri"/>
          <w:sz w:val="22"/>
          <w:szCs w:val="22"/>
        </w:rPr>
        <w:t>posouzení naplnění podmínek pro dovolené (nepodstatné) změny závazku podle ZZVZ.</w:t>
      </w:r>
    </w:p>
    <w:p w14:paraId="29791241" w14:textId="542701F5" w:rsidR="00FD2E16" w:rsidRDefault="00FD2E16" w:rsidP="00FD2E16">
      <w:pPr>
        <w:pStyle w:val="Odstavecseseznamem"/>
        <w:numPr>
          <w:ilvl w:val="0"/>
          <w:numId w:val="31"/>
        </w:numPr>
        <w:spacing w:before="120" w:after="120" w:line="276" w:lineRule="auto"/>
        <w:ind w:left="567" w:hanging="567"/>
        <w:contextualSpacing w:val="0"/>
        <w:jc w:val="both"/>
        <w:rPr>
          <w:rFonts w:ascii="Calibri" w:hAnsi="Calibri" w:cs="Calibri"/>
          <w:sz w:val="22"/>
          <w:szCs w:val="22"/>
        </w:rPr>
      </w:pPr>
      <w:r w:rsidRPr="00011C2B">
        <w:rPr>
          <w:rFonts w:ascii="Calibri" w:hAnsi="Calibri" w:cs="Calibri"/>
          <w:sz w:val="22"/>
          <w:szCs w:val="22"/>
        </w:rPr>
        <w:t xml:space="preserve">Zhotovitel se v případě, </w:t>
      </w:r>
      <w:r>
        <w:rPr>
          <w:rFonts w:ascii="Calibri" w:hAnsi="Calibri" w:cs="Calibri"/>
          <w:sz w:val="22"/>
          <w:szCs w:val="22"/>
        </w:rPr>
        <w:t>kdy se bude jednat o podstatnou (a bez provedení nového zadávacího řízení tedy nedovolenou) změnu závazku</w:t>
      </w:r>
      <w:r w:rsidRPr="00011C2B">
        <w:rPr>
          <w:rFonts w:ascii="Calibri" w:hAnsi="Calibri" w:cs="Calibri"/>
          <w:sz w:val="22"/>
          <w:szCs w:val="22"/>
        </w:rPr>
        <w:t xml:space="preserve"> a Objednatel rozhodne o nutnosti zadání </w:t>
      </w:r>
      <w:r>
        <w:rPr>
          <w:rFonts w:ascii="Calibri" w:hAnsi="Calibri" w:cs="Calibri"/>
          <w:sz w:val="22"/>
          <w:szCs w:val="22"/>
        </w:rPr>
        <w:t xml:space="preserve">takového </w:t>
      </w:r>
      <w:r>
        <w:rPr>
          <w:rFonts w:ascii="Calibri" w:hAnsi="Calibri" w:cs="Calibri"/>
          <w:sz w:val="22"/>
          <w:szCs w:val="22"/>
        </w:rPr>
        <w:lastRenderedPageBreak/>
        <w:t>plnění</w:t>
      </w:r>
      <w:r w:rsidRPr="00011C2B">
        <w:rPr>
          <w:rFonts w:ascii="Calibri" w:hAnsi="Calibri" w:cs="Calibri"/>
          <w:sz w:val="22"/>
          <w:szCs w:val="22"/>
        </w:rPr>
        <w:t xml:space="preserve"> v zadávacím řízení, a nebude-li vybrán pro realizaci těchto prací, zavazuje poskytnout </w:t>
      </w:r>
      <w:r>
        <w:rPr>
          <w:rFonts w:ascii="Calibri" w:hAnsi="Calibri" w:cs="Calibri"/>
          <w:sz w:val="22"/>
          <w:szCs w:val="22"/>
        </w:rPr>
        <w:t>zhotoviteli</w:t>
      </w:r>
      <w:r w:rsidRPr="00011C2B">
        <w:rPr>
          <w:rFonts w:ascii="Calibri" w:hAnsi="Calibri" w:cs="Calibri"/>
          <w:sz w:val="22"/>
          <w:szCs w:val="22"/>
        </w:rPr>
        <w:t xml:space="preserve"> nov</w:t>
      </w:r>
      <w:r>
        <w:rPr>
          <w:rFonts w:ascii="Calibri" w:hAnsi="Calibri" w:cs="Calibri"/>
          <w:sz w:val="22"/>
          <w:szCs w:val="22"/>
        </w:rPr>
        <w:t>ého</w:t>
      </w:r>
      <w:r w:rsidRPr="00011C2B">
        <w:rPr>
          <w:rFonts w:ascii="Calibri" w:hAnsi="Calibri" w:cs="Calibri"/>
          <w:sz w:val="22"/>
          <w:szCs w:val="22"/>
        </w:rPr>
        <w:t xml:space="preserve"> </w:t>
      </w:r>
      <w:r>
        <w:rPr>
          <w:rFonts w:ascii="Calibri" w:hAnsi="Calibri" w:cs="Calibri"/>
          <w:sz w:val="22"/>
          <w:szCs w:val="22"/>
        </w:rPr>
        <w:t>plnění</w:t>
      </w:r>
      <w:r w:rsidRPr="00011C2B">
        <w:rPr>
          <w:rFonts w:ascii="Calibri" w:hAnsi="Calibri" w:cs="Calibri"/>
          <w:sz w:val="22"/>
          <w:szCs w:val="22"/>
        </w:rPr>
        <w:t xml:space="preserve"> veškerou součinnost pro je</w:t>
      </w:r>
      <w:r>
        <w:rPr>
          <w:rFonts w:ascii="Calibri" w:hAnsi="Calibri" w:cs="Calibri"/>
          <w:sz w:val="22"/>
          <w:szCs w:val="22"/>
        </w:rPr>
        <w:t>ho</w:t>
      </w:r>
      <w:r w:rsidRPr="00011C2B">
        <w:rPr>
          <w:rFonts w:ascii="Calibri" w:hAnsi="Calibri" w:cs="Calibri"/>
          <w:sz w:val="22"/>
          <w:szCs w:val="22"/>
        </w:rPr>
        <w:t xml:space="preserve"> řádnou realizaci.</w:t>
      </w:r>
    </w:p>
    <w:p w14:paraId="2266AA8E" w14:textId="43806C60" w:rsidR="00FD2E16" w:rsidRDefault="00FD2E16" w:rsidP="00FD2E16">
      <w:pPr>
        <w:pStyle w:val="Odstavecseseznamem"/>
        <w:numPr>
          <w:ilvl w:val="0"/>
          <w:numId w:val="31"/>
        </w:numPr>
        <w:spacing w:before="120" w:after="120" w:line="276" w:lineRule="auto"/>
        <w:ind w:left="567" w:hanging="567"/>
        <w:contextualSpacing w:val="0"/>
        <w:jc w:val="both"/>
        <w:rPr>
          <w:rFonts w:ascii="Calibri" w:hAnsi="Calibri" w:cs="Calibri"/>
          <w:sz w:val="22"/>
          <w:szCs w:val="22"/>
        </w:rPr>
      </w:pPr>
      <w:r>
        <w:rPr>
          <w:rFonts w:ascii="Calibri" w:hAnsi="Calibri" w:cs="Calibri"/>
          <w:sz w:val="22"/>
          <w:szCs w:val="22"/>
        </w:rPr>
        <w:t xml:space="preserve">Změna závazku (vícepráce anebo méněpráce) musí být oceněna </w:t>
      </w:r>
      <w:r w:rsidR="00FA212B">
        <w:rPr>
          <w:rFonts w:ascii="Calibri" w:hAnsi="Calibri" w:cs="Calibri"/>
          <w:sz w:val="22"/>
          <w:szCs w:val="22"/>
        </w:rPr>
        <w:t xml:space="preserve">položkovou cenou podle </w:t>
      </w:r>
      <w:r w:rsidR="00430FC9">
        <w:rPr>
          <w:rFonts w:ascii="Calibri" w:hAnsi="Calibri" w:cs="Calibri"/>
          <w:sz w:val="22"/>
          <w:szCs w:val="22"/>
        </w:rPr>
        <w:t>Položkového rozpočtu</w:t>
      </w:r>
      <w:r w:rsidR="00FA212B">
        <w:rPr>
          <w:rFonts w:ascii="Calibri" w:hAnsi="Calibri" w:cs="Calibri"/>
          <w:sz w:val="22"/>
          <w:szCs w:val="22"/>
        </w:rPr>
        <w:t xml:space="preserve"> a podle skutečného množství prací anebo dodávek. Vhodnou cenou pro jakoukoliv novou položku bude cena určena jako (dané možnosti jsou seřazeny dle priority použití):</w:t>
      </w:r>
    </w:p>
    <w:p w14:paraId="0A6CE209" w14:textId="19CBFDDE" w:rsidR="00FA212B" w:rsidRDefault="00FA212B" w:rsidP="00FA212B">
      <w:pPr>
        <w:pStyle w:val="Odstavecseseznamem"/>
        <w:numPr>
          <w:ilvl w:val="1"/>
          <w:numId w:val="31"/>
        </w:numPr>
        <w:spacing w:before="120" w:after="120" w:line="276" w:lineRule="auto"/>
        <w:contextualSpacing w:val="0"/>
        <w:jc w:val="both"/>
        <w:rPr>
          <w:rFonts w:ascii="Calibri" w:hAnsi="Calibri" w:cs="Calibri"/>
          <w:sz w:val="22"/>
          <w:szCs w:val="22"/>
        </w:rPr>
      </w:pPr>
      <w:r>
        <w:rPr>
          <w:rFonts w:ascii="Calibri" w:hAnsi="Calibri" w:cs="Calibri"/>
          <w:sz w:val="22"/>
          <w:szCs w:val="22"/>
        </w:rPr>
        <w:t>cena specifikovaná v</w:t>
      </w:r>
      <w:r w:rsidR="00430FC9">
        <w:rPr>
          <w:rFonts w:ascii="Calibri" w:hAnsi="Calibri" w:cs="Calibri"/>
          <w:sz w:val="22"/>
          <w:szCs w:val="22"/>
        </w:rPr>
        <w:t> Položkovém rozpočtu</w:t>
      </w:r>
      <w:r>
        <w:rPr>
          <w:rFonts w:ascii="Calibri" w:hAnsi="Calibri" w:cs="Calibri"/>
          <w:sz w:val="22"/>
          <w:szCs w:val="22"/>
        </w:rPr>
        <w:t>,</w:t>
      </w:r>
    </w:p>
    <w:p w14:paraId="2A625A40" w14:textId="7237907D" w:rsidR="00FA212B" w:rsidRDefault="00B66B98" w:rsidP="00FA212B">
      <w:pPr>
        <w:pStyle w:val="Odstavecseseznamem"/>
        <w:numPr>
          <w:ilvl w:val="1"/>
          <w:numId w:val="31"/>
        </w:numPr>
        <w:spacing w:before="120" w:after="120" w:line="276" w:lineRule="auto"/>
        <w:contextualSpacing w:val="0"/>
        <w:jc w:val="both"/>
        <w:rPr>
          <w:rFonts w:ascii="Calibri" w:hAnsi="Calibri" w:cs="Calibri"/>
          <w:sz w:val="22"/>
          <w:szCs w:val="22"/>
        </w:rPr>
      </w:pPr>
      <w:r>
        <w:rPr>
          <w:rFonts w:ascii="Calibri" w:hAnsi="Calibri" w:cs="Calibri"/>
          <w:sz w:val="22"/>
          <w:szCs w:val="22"/>
        </w:rPr>
        <w:t>cena odvozená z ceny obdobné položky specifikované v</w:t>
      </w:r>
      <w:r w:rsidR="00430FC9">
        <w:rPr>
          <w:rFonts w:ascii="Calibri" w:hAnsi="Calibri" w:cs="Calibri"/>
          <w:sz w:val="22"/>
          <w:szCs w:val="22"/>
        </w:rPr>
        <w:t> Položkovém rozpočtu</w:t>
      </w:r>
      <w:r>
        <w:rPr>
          <w:rFonts w:ascii="Calibri" w:hAnsi="Calibri" w:cs="Calibri"/>
          <w:sz w:val="22"/>
          <w:szCs w:val="22"/>
        </w:rPr>
        <w:t>,</w:t>
      </w:r>
    </w:p>
    <w:p w14:paraId="669ECCA6" w14:textId="616D431C" w:rsidR="00596702" w:rsidRDefault="00B66B98" w:rsidP="00596702">
      <w:pPr>
        <w:pStyle w:val="Odstavecseseznamem"/>
        <w:numPr>
          <w:ilvl w:val="1"/>
          <w:numId w:val="31"/>
        </w:numPr>
        <w:spacing w:before="120" w:after="120" w:line="276" w:lineRule="auto"/>
        <w:contextualSpacing w:val="0"/>
        <w:jc w:val="both"/>
        <w:rPr>
          <w:rFonts w:ascii="Calibri" w:hAnsi="Calibri" w:cs="Calibri"/>
          <w:sz w:val="22"/>
          <w:szCs w:val="22"/>
        </w:rPr>
      </w:pPr>
      <w:r>
        <w:rPr>
          <w:rFonts w:ascii="Calibri" w:hAnsi="Calibri" w:cs="Calibri"/>
          <w:sz w:val="22"/>
          <w:szCs w:val="22"/>
        </w:rPr>
        <w:t xml:space="preserve">dohodnutá cena </w:t>
      </w:r>
      <w:r w:rsidR="00596702">
        <w:rPr>
          <w:rFonts w:ascii="Calibri" w:hAnsi="Calibri" w:cs="Calibri"/>
          <w:sz w:val="22"/>
          <w:szCs w:val="22"/>
        </w:rPr>
        <w:t xml:space="preserve">podle </w:t>
      </w:r>
      <w:r w:rsidR="008A080C" w:rsidRPr="008A080C">
        <w:rPr>
          <w:rFonts w:ascii="Calibri" w:hAnsi="Calibri" w:cs="Calibri"/>
          <w:sz w:val="22"/>
          <w:szCs w:val="22"/>
        </w:rPr>
        <w:t>Sborník</w:t>
      </w:r>
      <w:r w:rsidR="008A080C">
        <w:rPr>
          <w:rFonts w:ascii="Calibri" w:hAnsi="Calibri" w:cs="Calibri"/>
          <w:sz w:val="22"/>
          <w:szCs w:val="22"/>
        </w:rPr>
        <w:t>u</w:t>
      </w:r>
      <w:r w:rsidR="008A080C" w:rsidRPr="008A080C">
        <w:rPr>
          <w:rFonts w:ascii="Calibri" w:hAnsi="Calibri" w:cs="Calibri"/>
          <w:sz w:val="22"/>
          <w:szCs w:val="22"/>
        </w:rPr>
        <w:t xml:space="preserve"> pro údržbu a opravy železniční infrastruktury (ÚOŽI)</w:t>
      </w:r>
      <w:r w:rsidR="00596702">
        <w:rPr>
          <w:rFonts w:ascii="Calibri" w:hAnsi="Calibri" w:cs="Calibri"/>
          <w:sz w:val="22"/>
          <w:szCs w:val="22"/>
        </w:rPr>
        <w:t xml:space="preserve">, a to podle </w:t>
      </w:r>
      <w:r w:rsidR="008A080C">
        <w:rPr>
          <w:rFonts w:ascii="Calibri" w:hAnsi="Calibri" w:cs="Calibri"/>
          <w:sz w:val="22"/>
          <w:szCs w:val="22"/>
        </w:rPr>
        <w:t>sborníku</w:t>
      </w:r>
      <w:r w:rsidR="00596702">
        <w:rPr>
          <w:rFonts w:ascii="Calibri" w:hAnsi="Calibri" w:cs="Calibri"/>
          <w:sz w:val="22"/>
          <w:szCs w:val="22"/>
        </w:rPr>
        <w:t xml:space="preserve"> platné</w:t>
      </w:r>
      <w:r w:rsidR="008A080C">
        <w:rPr>
          <w:rFonts w:ascii="Calibri" w:hAnsi="Calibri" w:cs="Calibri"/>
          <w:sz w:val="22"/>
          <w:szCs w:val="22"/>
        </w:rPr>
        <w:t>ho</w:t>
      </w:r>
      <w:r w:rsidR="00596702">
        <w:rPr>
          <w:rFonts w:ascii="Calibri" w:hAnsi="Calibri" w:cs="Calibri"/>
          <w:sz w:val="22"/>
          <w:szCs w:val="22"/>
        </w:rPr>
        <w:t xml:space="preserve"> v době, kdy jsou vícepráce </w:t>
      </w:r>
      <w:r w:rsidR="008A080C">
        <w:rPr>
          <w:rFonts w:ascii="Calibri" w:hAnsi="Calibri" w:cs="Calibri"/>
          <w:sz w:val="22"/>
          <w:szCs w:val="22"/>
        </w:rPr>
        <w:t>odsouhlaseny</w:t>
      </w:r>
      <w:r w:rsidR="00596702">
        <w:rPr>
          <w:rFonts w:ascii="Calibri" w:hAnsi="Calibri" w:cs="Calibri"/>
          <w:sz w:val="22"/>
          <w:szCs w:val="22"/>
        </w:rPr>
        <w:t>,</w:t>
      </w:r>
    </w:p>
    <w:p w14:paraId="6A7A229A" w14:textId="3736AC2F" w:rsidR="00596702" w:rsidRDefault="00596702" w:rsidP="00596702">
      <w:pPr>
        <w:pStyle w:val="Odstavecseseznamem"/>
        <w:numPr>
          <w:ilvl w:val="1"/>
          <w:numId w:val="31"/>
        </w:numPr>
        <w:spacing w:before="120" w:after="120" w:line="276" w:lineRule="auto"/>
        <w:contextualSpacing w:val="0"/>
        <w:jc w:val="both"/>
        <w:rPr>
          <w:rFonts w:ascii="Calibri" w:hAnsi="Calibri" w:cs="Calibri"/>
          <w:sz w:val="22"/>
          <w:szCs w:val="22"/>
        </w:rPr>
      </w:pPr>
      <w:r>
        <w:rPr>
          <w:rFonts w:ascii="Calibri" w:hAnsi="Calibri" w:cs="Calibri"/>
          <w:sz w:val="22"/>
          <w:szCs w:val="22"/>
        </w:rPr>
        <w:t>cena v místě a čase obvyklá; toto bude doloženo alespoň 2 cenovými nabídkami relevantních dodavatelů/poddodavatelů; nelze-li prokazatelně takového počtu nabídek dosáhnout, stačí jedna nabídka.</w:t>
      </w:r>
    </w:p>
    <w:p w14:paraId="34E9B66A" w14:textId="77777777" w:rsidR="00430FC9" w:rsidRDefault="00596702" w:rsidP="00011C2B">
      <w:pPr>
        <w:pStyle w:val="Odstavecseseznamem"/>
        <w:numPr>
          <w:ilvl w:val="0"/>
          <w:numId w:val="31"/>
        </w:numPr>
        <w:spacing w:before="120" w:after="120" w:line="276" w:lineRule="auto"/>
        <w:ind w:left="567" w:hanging="567"/>
        <w:contextualSpacing w:val="0"/>
        <w:jc w:val="both"/>
        <w:rPr>
          <w:rFonts w:ascii="Calibri" w:hAnsi="Calibri" w:cs="Calibri"/>
          <w:sz w:val="22"/>
          <w:szCs w:val="22"/>
        </w:rPr>
      </w:pPr>
      <w:r>
        <w:rPr>
          <w:rFonts w:ascii="Calibri" w:hAnsi="Calibri" w:cs="Calibri"/>
          <w:sz w:val="22"/>
          <w:szCs w:val="22"/>
        </w:rPr>
        <w:t xml:space="preserve">Každá ze Smluvních stran může vyvolat změnové řízení vedoucí ke změně </w:t>
      </w:r>
      <w:r w:rsidR="00430FC9">
        <w:rPr>
          <w:rFonts w:ascii="Calibri" w:hAnsi="Calibri" w:cs="Calibri"/>
          <w:sz w:val="22"/>
          <w:szCs w:val="22"/>
        </w:rPr>
        <w:t xml:space="preserve">rozsahu prací dle </w:t>
      </w:r>
      <w:r>
        <w:rPr>
          <w:rFonts w:ascii="Calibri" w:hAnsi="Calibri" w:cs="Calibri"/>
          <w:sz w:val="22"/>
          <w:szCs w:val="22"/>
        </w:rPr>
        <w:t>smlouvy</w:t>
      </w:r>
      <w:r w:rsidR="003F07B5">
        <w:rPr>
          <w:rFonts w:ascii="Calibri" w:hAnsi="Calibri" w:cs="Calibri"/>
          <w:sz w:val="22"/>
          <w:szCs w:val="22"/>
        </w:rPr>
        <w:t xml:space="preserve">, a to na základě oznámení; </w:t>
      </w:r>
      <w:r w:rsidR="00430FC9">
        <w:rPr>
          <w:rFonts w:ascii="Calibri" w:hAnsi="Calibri" w:cs="Calibri"/>
          <w:sz w:val="22"/>
          <w:szCs w:val="22"/>
        </w:rPr>
        <w:t>uplatní se přitom tato pravidla:</w:t>
      </w:r>
    </w:p>
    <w:p w14:paraId="1BABBE5D" w14:textId="25544BE0" w:rsidR="00430FC9" w:rsidRDefault="00430FC9" w:rsidP="00430FC9">
      <w:pPr>
        <w:pStyle w:val="Odstavecseseznamem"/>
        <w:numPr>
          <w:ilvl w:val="1"/>
          <w:numId w:val="31"/>
        </w:numPr>
        <w:spacing w:before="120" w:after="120" w:line="276" w:lineRule="auto"/>
        <w:contextualSpacing w:val="0"/>
        <w:jc w:val="both"/>
        <w:rPr>
          <w:rFonts w:ascii="Calibri" w:hAnsi="Calibri" w:cs="Calibri"/>
          <w:sz w:val="22"/>
          <w:szCs w:val="22"/>
        </w:rPr>
      </w:pPr>
      <w:r>
        <w:rPr>
          <w:rFonts w:ascii="Calibri" w:hAnsi="Calibri" w:cs="Calibri"/>
          <w:sz w:val="22"/>
          <w:szCs w:val="22"/>
        </w:rPr>
        <w:t>V</w:t>
      </w:r>
      <w:r w:rsidR="003F07B5">
        <w:rPr>
          <w:rFonts w:ascii="Calibri" w:hAnsi="Calibri" w:cs="Calibri"/>
          <w:sz w:val="22"/>
          <w:szCs w:val="22"/>
        </w:rPr>
        <w:t> případě změn potřebných pro dokončen</w:t>
      </w:r>
      <w:r w:rsidR="00A955E5">
        <w:rPr>
          <w:rFonts w:ascii="Calibri" w:hAnsi="Calibri" w:cs="Calibri"/>
          <w:sz w:val="22"/>
          <w:szCs w:val="22"/>
        </w:rPr>
        <w:t>í</w:t>
      </w:r>
      <w:r w:rsidR="003F07B5">
        <w:rPr>
          <w:rFonts w:ascii="Calibri" w:hAnsi="Calibri" w:cs="Calibri"/>
          <w:sz w:val="22"/>
          <w:szCs w:val="22"/>
        </w:rPr>
        <w:t xml:space="preserve"> Díla je Zhotovitel povinen takové oznámení učinit bez zbytečného odkladu poté, co potřebu změny smlouvy zjistil anebo při vynaložení odborné péče zjistit měl. </w:t>
      </w:r>
    </w:p>
    <w:p w14:paraId="2D0CBFFB" w14:textId="06090C3E" w:rsidR="00430FC9" w:rsidRPr="00011C2B" w:rsidRDefault="00430FC9" w:rsidP="00430FC9">
      <w:pPr>
        <w:pStyle w:val="Odstavecseseznamem"/>
        <w:numPr>
          <w:ilvl w:val="1"/>
          <w:numId w:val="31"/>
        </w:numPr>
        <w:spacing w:before="120" w:after="120" w:line="276" w:lineRule="auto"/>
        <w:contextualSpacing w:val="0"/>
        <w:jc w:val="both"/>
        <w:rPr>
          <w:rFonts w:ascii="Calibri" w:hAnsi="Calibri" w:cs="Calibri"/>
          <w:sz w:val="22"/>
          <w:szCs w:val="22"/>
        </w:rPr>
      </w:pPr>
      <w:r>
        <w:rPr>
          <w:rFonts w:ascii="Calibri" w:hAnsi="Calibri" w:cs="Calibri"/>
          <w:sz w:val="22"/>
          <w:szCs w:val="22"/>
        </w:rPr>
        <w:t>Oznámení bude obsahovat</w:t>
      </w:r>
      <w:r w:rsidR="003F07B5" w:rsidRPr="003F07B5">
        <w:rPr>
          <w:rFonts w:ascii="Calibri" w:hAnsi="Calibri" w:cs="Calibri"/>
          <w:sz w:val="22"/>
          <w:szCs w:val="22"/>
        </w:rPr>
        <w:t xml:space="preserve"> popis událostí nebo okolnosti, ze kterých potřeba </w:t>
      </w:r>
      <w:r w:rsidR="003F07B5">
        <w:rPr>
          <w:rFonts w:ascii="Calibri" w:hAnsi="Calibri" w:cs="Calibri"/>
          <w:sz w:val="22"/>
          <w:szCs w:val="22"/>
        </w:rPr>
        <w:t xml:space="preserve">anebo vhodnost </w:t>
      </w:r>
      <w:r w:rsidR="003F07B5" w:rsidRPr="003F07B5">
        <w:rPr>
          <w:rFonts w:ascii="Calibri" w:hAnsi="Calibri" w:cs="Calibri"/>
          <w:sz w:val="22"/>
          <w:szCs w:val="22"/>
        </w:rPr>
        <w:t xml:space="preserve">provedení </w:t>
      </w:r>
      <w:r w:rsidR="003F07B5">
        <w:rPr>
          <w:rFonts w:ascii="Calibri" w:hAnsi="Calibri" w:cs="Calibri"/>
          <w:sz w:val="22"/>
          <w:szCs w:val="22"/>
        </w:rPr>
        <w:t>změny smlouvy</w:t>
      </w:r>
      <w:r w:rsidR="003F07B5" w:rsidRPr="003F07B5">
        <w:rPr>
          <w:rFonts w:ascii="Calibri" w:hAnsi="Calibri" w:cs="Calibri"/>
          <w:sz w:val="22"/>
          <w:szCs w:val="22"/>
        </w:rPr>
        <w:t xml:space="preserve"> vyplývá</w:t>
      </w:r>
      <w:r>
        <w:rPr>
          <w:rFonts w:ascii="Calibri" w:hAnsi="Calibri" w:cs="Calibri"/>
          <w:sz w:val="22"/>
          <w:szCs w:val="22"/>
        </w:rPr>
        <w:t>; o</w:t>
      </w:r>
      <w:r w:rsidRPr="00011C2B">
        <w:rPr>
          <w:rFonts w:ascii="Calibri" w:hAnsi="Calibri" w:cs="Calibri"/>
          <w:sz w:val="22"/>
          <w:szCs w:val="22"/>
        </w:rPr>
        <w:t xml:space="preserve">známení Zhotovitele bude </w:t>
      </w:r>
      <w:r>
        <w:rPr>
          <w:rFonts w:ascii="Calibri" w:hAnsi="Calibri" w:cs="Calibri"/>
          <w:sz w:val="22"/>
          <w:szCs w:val="22"/>
        </w:rPr>
        <w:t xml:space="preserve">dále </w:t>
      </w:r>
      <w:r w:rsidRPr="00011C2B">
        <w:rPr>
          <w:rFonts w:ascii="Calibri" w:hAnsi="Calibri" w:cs="Calibri"/>
          <w:sz w:val="22"/>
          <w:szCs w:val="22"/>
        </w:rPr>
        <w:t xml:space="preserve">obsahovat relevantní odhad navýšení či snížení </w:t>
      </w:r>
      <w:r w:rsidR="000508F1">
        <w:rPr>
          <w:rFonts w:ascii="Calibri" w:hAnsi="Calibri" w:cs="Calibri"/>
          <w:sz w:val="22"/>
          <w:szCs w:val="22"/>
        </w:rPr>
        <w:t>ceny Díla.</w:t>
      </w:r>
    </w:p>
    <w:p w14:paraId="47D2F770" w14:textId="0C28E64E" w:rsidR="00430FC9" w:rsidRDefault="003F07B5" w:rsidP="00430FC9">
      <w:pPr>
        <w:pStyle w:val="Odstavecseseznamem"/>
        <w:numPr>
          <w:ilvl w:val="1"/>
          <w:numId w:val="31"/>
        </w:numPr>
        <w:spacing w:before="120" w:after="120" w:line="276" w:lineRule="auto"/>
        <w:contextualSpacing w:val="0"/>
        <w:jc w:val="both"/>
        <w:rPr>
          <w:rFonts w:ascii="Calibri" w:hAnsi="Calibri" w:cs="Calibri"/>
          <w:sz w:val="22"/>
          <w:szCs w:val="22"/>
        </w:rPr>
      </w:pPr>
      <w:r>
        <w:rPr>
          <w:rFonts w:ascii="Calibri" w:hAnsi="Calibri" w:cs="Calibri"/>
          <w:sz w:val="22"/>
          <w:szCs w:val="22"/>
        </w:rPr>
        <w:t>Druhá smluvní strana</w:t>
      </w:r>
      <w:r w:rsidRPr="003F07B5">
        <w:rPr>
          <w:rFonts w:ascii="Calibri" w:hAnsi="Calibri" w:cs="Calibri"/>
          <w:sz w:val="22"/>
          <w:szCs w:val="22"/>
        </w:rPr>
        <w:t xml:space="preserve"> se k</w:t>
      </w:r>
      <w:r>
        <w:rPr>
          <w:rFonts w:ascii="Calibri" w:hAnsi="Calibri" w:cs="Calibri"/>
          <w:sz w:val="22"/>
          <w:szCs w:val="22"/>
        </w:rPr>
        <w:t xml:space="preserve"> učiněnému </w:t>
      </w:r>
      <w:r w:rsidRPr="003F07B5">
        <w:rPr>
          <w:rFonts w:ascii="Calibri" w:hAnsi="Calibri" w:cs="Calibri"/>
          <w:sz w:val="22"/>
          <w:szCs w:val="22"/>
        </w:rPr>
        <w:t>oznámení bez zbytečného odkladu vyjádří</w:t>
      </w:r>
      <w:r>
        <w:rPr>
          <w:rFonts w:ascii="Calibri" w:hAnsi="Calibri" w:cs="Calibri"/>
          <w:sz w:val="22"/>
          <w:szCs w:val="22"/>
        </w:rPr>
        <w:t>; jedná-li se o vyjádření Objednatele, toto bude obsahovat jeho stanovisko</w:t>
      </w:r>
      <w:r w:rsidRPr="003F07B5">
        <w:rPr>
          <w:rFonts w:ascii="Calibri" w:hAnsi="Calibri" w:cs="Calibri"/>
          <w:sz w:val="22"/>
          <w:szCs w:val="22"/>
        </w:rPr>
        <w:t>, zda budou v souladu s ustanoveními ZZVZ požadovány stavební práce, které odpovídají</w:t>
      </w:r>
      <w:r>
        <w:rPr>
          <w:rFonts w:ascii="Calibri" w:hAnsi="Calibri" w:cs="Calibri"/>
          <w:sz w:val="22"/>
          <w:szCs w:val="22"/>
        </w:rPr>
        <w:t xml:space="preserve"> oznámení</w:t>
      </w:r>
      <w:r w:rsidRPr="003F07B5">
        <w:rPr>
          <w:rFonts w:ascii="Calibri" w:hAnsi="Calibri" w:cs="Calibri"/>
          <w:sz w:val="22"/>
          <w:szCs w:val="22"/>
        </w:rPr>
        <w:t xml:space="preserve"> dle tohoto článku</w:t>
      </w:r>
      <w:r>
        <w:rPr>
          <w:rFonts w:ascii="Calibri" w:hAnsi="Calibri" w:cs="Calibri"/>
          <w:sz w:val="22"/>
          <w:szCs w:val="22"/>
        </w:rPr>
        <w:t>; jedná-li se o vyjádření</w:t>
      </w:r>
      <w:r w:rsidRPr="003F07B5">
        <w:rPr>
          <w:rFonts w:ascii="Calibri" w:hAnsi="Calibri" w:cs="Calibri"/>
          <w:sz w:val="22"/>
          <w:szCs w:val="22"/>
        </w:rPr>
        <w:t xml:space="preserve"> Zhotovitel</w:t>
      </w:r>
      <w:r>
        <w:rPr>
          <w:rFonts w:ascii="Calibri" w:hAnsi="Calibri" w:cs="Calibri"/>
          <w:sz w:val="22"/>
          <w:szCs w:val="22"/>
        </w:rPr>
        <w:t>e, toto bude zahrnovat zejména</w:t>
      </w:r>
      <w:r w:rsidRPr="003F07B5">
        <w:rPr>
          <w:rFonts w:ascii="Calibri" w:hAnsi="Calibri" w:cs="Calibri"/>
          <w:sz w:val="22"/>
          <w:szCs w:val="22"/>
        </w:rPr>
        <w:t xml:space="preserve"> relevantní odhad navýšení či snížení </w:t>
      </w:r>
      <w:r w:rsidR="000508F1">
        <w:rPr>
          <w:rFonts w:ascii="Calibri" w:hAnsi="Calibri" w:cs="Calibri"/>
          <w:sz w:val="22"/>
          <w:szCs w:val="22"/>
        </w:rPr>
        <w:t>ceny Dí</w:t>
      </w:r>
      <w:r w:rsidR="00011C2B">
        <w:rPr>
          <w:rFonts w:ascii="Calibri" w:hAnsi="Calibri" w:cs="Calibri"/>
          <w:sz w:val="22"/>
          <w:szCs w:val="22"/>
        </w:rPr>
        <w:t>l</w:t>
      </w:r>
      <w:r w:rsidR="000508F1">
        <w:rPr>
          <w:rFonts w:ascii="Calibri" w:hAnsi="Calibri" w:cs="Calibri"/>
          <w:sz w:val="22"/>
          <w:szCs w:val="22"/>
        </w:rPr>
        <w:t>a</w:t>
      </w:r>
      <w:r>
        <w:rPr>
          <w:rFonts w:ascii="Calibri" w:hAnsi="Calibri" w:cs="Calibri"/>
          <w:sz w:val="22"/>
          <w:szCs w:val="22"/>
        </w:rPr>
        <w:t xml:space="preserve"> a případně další informace mající dopad na provádění Díla.</w:t>
      </w:r>
    </w:p>
    <w:p w14:paraId="0052CE07" w14:textId="77777777" w:rsidR="00430FC9" w:rsidRDefault="003F07B5" w:rsidP="00430FC9">
      <w:pPr>
        <w:pStyle w:val="Odstavecseseznamem"/>
        <w:numPr>
          <w:ilvl w:val="1"/>
          <w:numId w:val="31"/>
        </w:numPr>
        <w:spacing w:before="120" w:after="120" w:line="276" w:lineRule="auto"/>
        <w:contextualSpacing w:val="0"/>
        <w:jc w:val="both"/>
        <w:rPr>
          <w:rFonts w:ascii="Calibri" w:hAnsi="Calibri" w:cs="Calibri"/>
          <w:sz w:val="22"/>
          <w:szCs w:val="22"/>
        </w:rPr>
      </w:pPr>
      <w:r>
        <w:rPr>
          <w:rFonts w:ascii="Calibri" w:hAnsi="Calibri" w:cs="Calibri"/>
          <w:sz w:val="22"/>
          <w:szCs w:val="22"/>
        </w:rPr>
        <w:t>Pokud byl autorem oznámení Objednatel, tento v návaznosti na vyjádření Zhotovitele učiní pokyn Zhotoviteli ke zpracování změnového listu, který bude následně předložen Objednateli k odsouhlasení.</w:t>
      </w:r>
    </w:p>
    <w:p w14:paraId="704748F8" w14:textId="77777777" w:rsidR="00430FC9" w:rsidRDefault="003F07B5" w:rsidP="00430FC9">
      <w:pPr>
        <w:pStyle w:val="Odstavecseseznamem"/>
        <w:numPr>
          <w:ilvl w:val="1"/>
          <w:numId w:val="31"/>
        </w:numPr>
        <w:spacing w:before="120" w:after="120" w:line="276" w:lineRule="auto"/>
        <w:contextualSpacing w:val="0"/>
        <w:jc w:val="both"/>
        <w:rPr>
          <w:rFonts w:ascii="Calibri" w:hAnsi="Calibri" w:cs="Calibri"/>
          <w:sz w:val="22"/>
          <w:szCs w:val="22"/>
        </w:rPr>
      </w:pPr>
      <w:r>
        <w:rPr>
          <w:rFonts w:ascii="Calibri" w:hAnsi="Calibri" w:cs="Calibri"/>
          <w:sz w:val="22"/>
          <w:szCs w:val="22"/>
        </w:rPr>
        <w:t>Pokud byl autorem oznámení Zhotovitel, tento poté, co se Objednatel kladně vyjádření k vyjádření Zhotovitele, zpracuje změnový list a tento předloží k odsouhlasení Objednateli.</w:t>
      </w:r>
    </w:p>
    <w:p w14:paraId="1F170F68" w14:textId="3556C48B" w:rsidR="00596702" w:rsidRPr="00791D72" w:rsidRDefault="00430FC9" w:rsidP="00430FC9">
      <w:pPr>
        <w:pStyle w:val="Odstavecseseznamem"/>
        <w:numPr>
          <w:ilvl w:val="0"/>
          <w:numId w:val="31"/>
        </w:numPr>
        <w:spacing w:before="120" w:after="120" w:line="276" w:lineRule="auto"/>
        <w:contextualSpacing w:val="0"/>
        <w:jc w:val="both"/>
        <w:rPr>
          <w:rFonts w:ascii="Calibri" w:hAnsi="Calibri" w:cs="Calibri"/>
          <w:sz w:val="22"/>
          <w:szCs w:val="22"/>
        </w:rPr>
      </w:pPr>
      <w:r>
        <w:rPr>
          <w:rFonts w:ascii="Calibri" w:hAnsi="Calibri" w:cs="Calibri"/>
          <w:sz w:val="22"/>
          <w:szCs w:val="22"/>
        </w:rPr>
        <w:t>Odsouhlasený změnový list je podkladem pro následný dodatek ke Smlouvě; v tomto budou respektovány ceny určené podle postupu dle tohoto Článku smlouvy.</w:t>
      </w:r>
    </w:p>
    <w:p w14:paraId="1C5D7C60" w14:textId="009F623F" w:rsidR="00F036CC" w:rsidRDefault="00322DFA" w:rsidP="007E6FED">
      <w:pPr>
        <w:pStyle w:val="Odstavecseseznamem"/>
        <w:numPr>
          <w:ilvl w:val="0"/>
          <w:numId w:val="31"/>
        </w:numPr>
        <w:spacing w:before="120" w:after="120" w:line="276" w:lineRule="auto"/>
        <w:ind w:left="567" w:hanging="567"/>
        <w:contextualSpacing w:val="0"/>
        <w:jc w:val="both"/>
        <w:rPr>
          <w:rFonts w:ascii="Calibri" w:hAnsi="Calibri" w:cs="Calibri"/>
          <w:sz w:val="22"/>
          <w:szCs w:val="22"/>
        </w:rPr>
      </w:pPr>
      <w:bookmarkStart w:id="23" w:name="_Ref216632542"/>
      <w:r w:rsidRPr="00232573">
        <w:rPr>
          <w:rFonts w:ascii="Calibri" w:hAnsi="Calibri" w:cs="Calibri"/>
          <w:sz w:val="22"/>
          <w:szCs w:val="22"/>
        </w:rPr>
        <w:t>Pokud zjistí Z</w:t>
      </w:r>
      <w:r w:rsidR="00F036CC" w:rsidRPr="00232573">
        <w:rPr>
          <w:rFonts w:ascii="Calibri" w:hAnsi="Calibri" w:cs="Calibri"/>
          <w:sz w:val="22"/>
          <w:szCs w:val="22"/>
        </w:rPr>
        <w:t xml:space="preserve">hotovitel při provádění </w:t>
      </w:r>
      <w:r w:rsidR="00AA75A0" w:rsidRPr="00232573">
        <w:rPr>
          <w:rFonts w:ascii="Calibri" w:hAnsi="Calibri" w:cs="Calibri"/>
          <w:sz w:val="22"/>
          <w:szCs w:val="22"/>
        </w:rPr>
        <w:t xml:space="preserve">Díla </w:t>
      </w:r>
      <w:r w:rsidR="00F036CC" w:rsidRPr="00232573">
        <w:rPr>
          <w:rFonts w:ascii="Calibri" w:hAnsi="Calibri" w:cs="Calibri"/>
          <w:sz w:val="22"/>
          <w:szCs w:val="22"/>
        </w:rPr>
        <w:t xml:space="preserve">skryté překážky týkající se místa, kde má být </w:t>
      </w:r>
      <w:r w:rsidR="00AE1EB3" w:rsidRPr="00232573">
        <w:rPr>
          <w:rFonts w:ascii="Calibri" w:hAnsi="Calibri" w:cs="Calibri"/>
          <w:sz w:val="22"/>
          <w:szCs w:val="22"/>
        </w:rPr>
        <w:t xml:space="preserve">Dílo </w:t>
      </w:r>
      <w:r w:rsidR="00F036CC" w:rsidRPr="00232573">
        <w:rPr>
          <w:rFonts w:ascii="Calibri" w:hAnsi="Calibri" w:cs="Calibri"/>
          <w:sz w:val="22"/>
          <w:szCs w:val="22"/>
        </w:rPr>
        <w:t xml:space="preserve">provedeno, </w:t>
      </w:r>
      <w:r w:rsidR="003F6265" w:rsidRPr="00232573">
        <w:rPr>
          <w:rFonts w:ascii="Calibri" w:hAnsi="Calibri" w:cs="Calibri"/>
          <w:sz w:val="22"/>
          <w:szCs w:val="22"/>
        </w:rPr>
        <w:t xml:space="preserve">objektivně </w:t>
      </w:r>
      <w:r w:rsidR="00F036CC" w:rsidRPr="00232573">
        <w:rPr>
          <w:rFonts w:ascii="Calibri" w:hAnsi="Calibri" w:cs="Calibri"/>
          <w:sz w:val="22"/>
          <w:szCs w:val="22"/>
        </w:rPr>
        <w:t xml:space="preserve">znemožňující provést </w:t>
      </w:r>
      <w:r w:rsidR="003F6265" w:rsidRPr="00232573">
        <w:rPr>
          <w:rFonts w:ascii="Calibri" w:hAnsi="Calibri" w:cs="Calibri"/>
          <w:sz w:val="22"/>
          <w:szCs w:val="22"/>
        </w:rPr>
        <w:t xml:space="preserve">Dílo </w:t>
      </w:r>
      <w:r w:rsidR="00F036CC" w:rsidRPr="00232573">
        <w:rPr>
          <w:rFonts w:ascii="Calibri" w:hAnsi="Calibri" w:cs="Calibri"/>
          <w:sz w:val="22"/>
          <w:szCs w:val="22"/>
        </w:rPr>
        <w:t>dohodnutým způsobem, oz</w:t>
      </w:r>
      <w:r w:rsidRPr="00232573">
        <w:rPr>
          <w:rFonts w:ascii="Calibri" w:hAnsi="Calibri" w:cs="Calibri"/>
          <w:sz w:val="22"/>
          <w:szCs w:val="22"/>
        </w:rPr>
        <w:t>námí to bez zbytečného odkladu O</w:t>
      </w:r>
      <w:r w:rsidR="00F036CC" w:rsidRPr="00232573">
        <w:rPr>
          <w:rFonts w:ascii="Calibri" w:hAnsi="Calibri" w:cs="Calibri"/>
          <w:sz w:val="22"/>
          <w:szCs w:val="22"/>
        </w:rPr>
        <w:t xml:space="preserve">bjednateli a navrhne mu změnu </w:t>
      </w:r>
      <w:r w:rsidR="00AE1EB3" w:rsidRPr="00232573">
        <w:rPr>
          <w:rFonts w:ascii="Calibri" w:hAnsi="Calibri" w:cs="Calibri"/>
          <w:sz w:val="22"/>
          <w:szCs w:val="22"/>
        </w:rPr>
        <w:t>Díla</w:t>
      </w:r>
      <w:r w:rsidR="00F036CC" w:rsidRPr="00232573">
        <w:rPr>
          <w:rFonts w:ascii="Calibri" w:hAnsi="Calibri" w:cs="Calibri"/>
          <w:sz w:val="22"/>
          <w:szCs w:val="22"/>
        </w:rPr>
        <w:t xml:space="preserve">. Do dosažení dohody o </w:t>
      </w:r>
      <w:r w:rsidR="003F6265" w:rsidRPr="00232573">
        <w:rPr>
          <w:rFonts w:ascii="Calibri" w:hAnsi="Calibri" w:cs="Calibri"/>
          <w:sz w:val="22"/>
          <w:szCs w:val="22"/>
        </w:rPr>
        <w:t xml:space="preserve">nezbytné </w:t>
      </w:r>
      <w:r w:rsidR="00F036CC" w:rsidRPr="00232573">
        <w:rPr>
          <w:rFonts w:ascii="Calibri" w:hAnsi="Calibri" w:cs="Calibri"/>
          <w:sz w:val="22"/>
          <w:szCs w:val="22"/>
        </w:rPr>
        <w:t xml:space="preserve">změně </w:t>
      </w:r>
      <w:r w:rsidR="00AE1EB3" w:rsidRPr="00232573">
        <w:rPr>
          <w:rFonts w:ascii="Calibri" w:hAnsi="Calibri" w:cs="Calibri"/>
          <w:sz w:val="22"/>
          <w:szCs w:val="22"/>
        </w:rPr>
        <w:t xml:space="preserve">Díla </w:t>
      </w:r>
      <w:r w:rsidR="00F036CC" w:rsidRPr="00232573">
        <w:rPr>
          <w:rFonts w:ascii="Calibri" w:hAnsi="Calibri" w:cs="Calibri"/>
          <w:sz w:val="22"/>
          <w:szCs w:val="22"/>
        </w:rPr>
        <w:t xml:space="preserve">může </w:t>
      </w:r>
      <w:r w:rsidR="003F6265" w:rsidRPr="00232573">
        <w:rPr>
          <w:rFonts w:ascii="Calibri" w:hAnsi="Calibri" w:cs="Calibri"/>
          <w:sz w:val="22"/>
          <w:szCs w:val="22"/>
        </w:rPr>
        <w:t xml:space="preserve">Zhotovitel přerušit provádění Díla v rozsahu, který je přímo dotčen skrytou </w:t>
      </w:r>
      <w:r w:rsidR="003F6265" w:rsidRPr="00232573">
        <w:rPr>
          <w:rFonts w:ascii="Calibri" w:hAnsi="Calibri" w:cs="Calibri"/>
          <w:sz w:val="22"/>
          <w:szCs w:val="22"/>
        </w:rPr>
        <w:lastRenderedPageBreak/>
        <w:t>překážkou. Bude-li mít přerušení prací prokazatelný dopad do doby pro předání a převzetí Díla, bude tato doba prodloužena o dobu trvání přerušení prací</w:t>
      </w:r>
      <w:r w:rsidR="00F036CC" w:rsidRPr="00232573">
        <w:rPr>
          <w:rFonts w:ascii="Calibri" w:hAnsi="Calibri" w:cs="Calibri"/>
          <w:sz w:val="22"/>
          <w:szCs w:val="22"/>
        </w:rPr>
        <w:t>.</w:t>
      </w:r>
      <w:bookmarkEnd w:id="23"/>
    </w:p>
    <w:p w14:paraId="0B2C552C" w14:textId="2D134DDA" w:rsidR="007E6FED" w:rsidRPr="00011C2B" w:rsidRDefault="00011C2B" w:rsidP="00011C2B">
      <w:pPr>
        <w:pStyle w:val="Odstavecseseznamem"/>
        <w:numPr>
          <w:ilvl w:val="0"/>
          <w:numId w:val="31"/>
        </w:numPr>
        <w:spacing w:before="120" w:after="120" w:line="276" w:lineRule="auto"/>
        <w:ind w:left="567" w:hanging="567"/>
        <w:contextualSpacing w:val="0"/>
        <w:jc w:val="both"/>
        <w:rPr>
          <w:rFonts w:ascii="Calibri" w:hAnsi="Calibri" w:cs="Calibri"/>
          <w:sz w:val="22"/>
          <w:szCs w:val="22"/>
        </w:rPr>
      </w:pPr>
      <w:r>
        <w:rPr>
          <w:rFonts w:ascii="Calibri" w:hAnsi="Calibri" w:cs="Calibri"/>
          <w:sz w:val="22"/>
          <w:szCs w:val="22"/>
        </w:rPr>
        <w:t xml:space="preserve">Objednatel si vyhrazuje oznámit Zhotoviteli, a to nejpozději do 90 dnů od účinnosti Smlouvy a na základě zejména ekonomických a provozních důvodů a </w:t>
      </w:r>
      <w:r w:rsidRPr="005939E3">
        <w:rPr>
          <w:rFonts w:ascii="Calibri" w:hAnsi="Calibri" w:cs="Calibri"/>
          <w:sz w:val="22"/>
          <w:szCs w:val="22"/>
        </w:rPr>
        <w:t>na základě stavu realizace projektu</w:t>
      </w:r>
      <w:r>
        <w:rPr>
          <w:rFonts w:ascii="Calibri" w:hAnsi="Calibri" w:cs="Calibri"/>
          <w:sz w:val="22"/>
          <w:szCs w:val="22"/>
        </w:rPr>
        <w:t xml:space="preserve"> OHB II, že Zhotovitel není povinen realizovat položky č. 139 001 až 139 006 dle Položkového rozpočtu. Objednatel upozorňuje na to, že realizace těchto položek je podmíněna průběhem realizace projektu OHB II (zejména vzniku odpadu v rámci realizace tohoto projektu); Objednatel je povinen bez zbytečného odkladu Zhotovitele informovat o relevantních skutečnostech s tímto souvisejících. Tyto práce po učinění oznámení přestávají být součástí Díla; tyto práce pak nebudou zohledněny ve fakturaci a o celkovou cenu těchto prací bude ponížena Cena Díla. O této změně nebude vyhotoven změnový list a ani nedojde k uzavření dodatku ke Smlouvě.</w:t>
      </w:r>
    </w:p>
    <w:p w14:paraId="158A7101" w14:textId="5D25B8B8" w:rsidR="00F47A5A" w:rsidRPr="007E6FED" w:rsidRDefault="00F47A5A" w:rsidP="007E6FED">
      <w:pPr>
        <w:pStyle w:val="Odstavecseseznamem"/>
        <w:numPr>
          <w:ilvl w:val="0"/>
          <w:numId w:val="55"/>
        </w:numPr>
        <w:spacing w:before="240" w:after="240" w:line="276" w:lineRule="auto"/>
        <w:ind w:left="357" w:hanging="357"/>
        <w:contextualSpacing w:val="0"/>
        <w:jc w:val="center"/>
        <w:rPr>
          <w:rFonts w:ascii="Calibri" w:hAnsi="Calibri" w:cs="Calibri"/>
          <w:sz w:val="22"/>
          <w:szCs w:val="22"/>
        </w:rPr>
      </w:pPr>
      <w:r w:rsidRPr="007E6FED">
        <w:rPr>
          <w:rFonts w:ascii="Calibri" w:hAnsi="Calibri" w:cs="Calibri"/>
          <w:b/>
          <w:sz w:val="22"/>
          <w:szCs w:val="22"/>
        </w:rPr>
        <w:t>Zánik Smlouvy</w:t>
      </w:r>
    </w:p>
    <w:p w14:paraId="7B1DF96B" w14:textId="77777777" w:rsidR="00F47A5A" w:rsidRPr="00232573" w:rsidRDefault="00F47A5A" w:rsidP="007E6FED">
      <w:pPr>
        <w:pStyle w:val="Odstavecseseznamem"/>
        <w:numPr>
          <w:ilvl w:val="0"/>
          <w:numId w:val="32"/>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Závazek dle této Smlouvy vyjma splnění zaniká též:</w:t>
      </w:r>
    </w:p>
    <w:p w14:paraId="22BA8230" w14:textId="27E8D73D" w:rsidR="00277C51" w:rsidRPr="00232573" w:rsidRDefault="00F47A5A" w:rsidP="007E6FED">
      <w:pPr>
        <w:pStyle w:val="Odstavecseseznamem"/>
        <w:numPr>
          <w:ilvl w:val="1"/>
          <w:numId w:val="32"/>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odstoupením od této Smlo</w:t>
      </w:r>
      <w:r w:rsidR="00277C51" w:rsidRPr="00232573">
        <w:rPr>
          <w:rFonts w:ascii="Calibri" w:hAnsi="Calibri" w:cs="Calibri"/>
          <w:sz w:val="22"/>
          <w:szCs w:val="22"/>
        </w:rPr>
        <w:t xml:space="preserve">uvy některou ze </w:t>
      </w:r>
      <w:r w:rsidR="00AE1EB3" w:rsidRPr="00232573">
        <w:rPr>
          <w:rFonts w:ascii="Calibri" w:hAnsi="Calibri" w:cs="Calibri"/>
          <w:sz w:val="22"/>
          <w:szCs w:val="22"/>
        </w:rPr>
        <w:t xml:space="preserve">Smluvních </w:t>
      </w:r>
      <w:r w:rsidR="00277C51" w:rsidRPr="00232573">
        <w:rPr>
          <w:rFonts w:ascii="Calibri" w:hAnsi="Calibri" w:cs="Calibri"/>
          <w:sz w:val="22"/>
          <w:szCs w:val="22"/>
        </w:rPr>
        <w:t>stran;</w:t>
      </w:r>
    </w:p>
    <w:p w14:paraId="293EC889" w14:textId="77777777" w:rsidR="00277C51" w:rsidRPr="00232573" w:rsidRDefault="00F47A5A" w:rsidP="007E6FED">
      <w:pPr>
        <w:pStyle w:val="Odstavecseseznamem"/>
        <w:numPr>
          <w:ilvl w:val="1"/>
          <w:numId w:val="32"/>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písemn</w:t>
      </w:r>
      <w:r w:rsidR="00277C51" w:rsidRPr="00232573">
        <w:rPr>
          <w:rFonts w:ascii="Calibri" w:hAnsi="Calibri" w:cs="Calibri"/>
          <w:sz w:val="22"/>
          <w:szCs w:val="22"/>
        </w:rPr>
        <w:t>ou dohodou obou smluvních stran;</w:t>
      </w:r>
    </w:p>
    <w:p w14:paraId="234327D4" w14:textId="68A008A2" w:rsidR="00F47A5A" w:rsidRPr="00232573" w:rsidRDefault="00F47A5A" w:rsidP="007E6FED">
      <w:pPr>
        <w:pStyle w:val="Odstavecseseznamem"/>
        <w:numPr>
          <w:ilvl w:val="1"/>
          <w:numId w:val="32"/>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 xml:space="preserve">uplynutím výpovědní doby v případě výpovědi Objednatelem. </w:t>
      </w:r>
    </w:p>
    <w:p w14:paraId="745BFF3F" w14:textId="5AE9999D" w:rsidR="00F47A5A" w:rsidRPr="00232573" w:rsidRDefault="00F47A5A" w:rsidP="007E6FED">
      <w:pPr>
        <w:pStyle w:val="Odstavecseseznamem"/>
        <w:numPr>
          <w:ilvl w:val="0"/>
          <w:numId w:val="32"/>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 xml:space="preserve">Obě </w:t>
      </w:r>
      <w:r w:rsidR="00AE1EB3" w:rsidRPr="00232573">
        <w:rPr>
          <w:rFonts w:ascii="Calibri" w:hAnsi="Calibri" w:cs="Calibri"/>
          <w:sz w:val="22"/>
          <w:szCs w:val="22"/>
        </w:rPr>
        <w:t xml:space="preserve">Smluvní </w:t>
      </w:r>
      <w:r w:rsidRPr="00232573">
        <w:rPr>
          <w:rFonts w:ascii="Calibri" w:hAnsi="Calibri" w:cs="Calibri"/>
          <w:sz w:val="22"/>
          <w:szCs w:val="22"/>
        </w:rPr>
        <w:t>strany mohou o</w:t>
      </w:r>
      <w:r w:rsidR="00A955E5">
        <w:rPr>
          <w:rFonts w:ascii="Calibri" w:hAnsi="Calibri" w:cs="Calibri"/>
          <w:sz w:val="22"/>
          <w:szCs w:val="22"/>
        </w:rPr>
        <w:t>d</w:t>
      </w:r>
      <w:r w:rsidRPr="00232573">
        <w:rPr>
          <w:rFonts w:ascii="Calibri" w:hAnsi="Calibri" w:cs="Calibri"/>
          <w:sz w:val="22"/>
          <w:szCs w:val="22"/>
        </w:rPr>
        <w:t xml:space="preserve"> Smlouvy odstoupit za podmínek stanovených občanským zákoníkem nebo jinými právními předpisy.</w:t>
      </w:r>
    </w:p>
    <w:p w14:paraId="708857AD" w14:textId="7D9625B3" w:rsidR="006E5F5B" w:rsidRPr="00011C2B" w:rsidRDefault="00F47A5A" w:rsidP="00011C2B">
      <w:pPr>
        <w:pStyle w:val="Odstavecseseznamem"/>
        <w:numPr>
          <w:ilvl w:val="0"/>
          <w:numId w:val="32"/>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 xml:space="preserve">Objednatel je oprávněn odstoupit od Smlouvy </w:t>
      </w:r>
      <w:r w:rsidR="005C6D1D" w:rsidRPr="00232573">
        <w:rPr>
          <w:rFonts w:ascii="Calibri" w:hAnsi="Calibri" w:cs="Calibri"/>
          <w:sz w:val="22"/>
          <w:szCs w:val="22"/>
        </w:rPr>
        <w:t>jestliže</w:t>
      </w:r>
      <w:r w:rsidRPr="00232573">
        <w:rPr>
          <w:rFonts w:ascii="Calibri" w:hAnsi="Calibri" w:cs="Calibri"/>
          <w:sz w:val="22"/>
          <w:szCs w:val="22"/>
        </w:rPr>
        <w:t>:</w:t>
      </w:r>
    </w:p>
    <w:p w14:paraId="39988D4C" w14:textId="3166ECC6" w:rsidR="006E5F5B" w:rsidRPr="00232573" w:rsidRDefault="005C6D1D" w:rsidP="007E6FED">
      <w:pPr>
        <w:pStyle w:val="Odstavecseseznamem"/>
        <w:numPr>
          <w:ilvl w:val="0"/>
          <w:numId w:val="41"/>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je</w:t>
      </w:r>
      <w:r w:rsidR="00F47A5A" w:rsidRPr="00232573">
        <w:rPr>
          <w:rFonts w:ascii="Calibri" w:hAnsi="Calibri" w:cs="Calibri"/>
          <w:sz w:val="22"/>
          <w:szCs w:val="22"/>
        </w:rPr>
        <w:t xml:space="preserve"> Zhotovitel v </w:t>
      </w:r>
      <w:r w:rsidR="00277C51" w:rsidRPr="00232573">
        <w:rPr>
          <w:rFonts w:ascii="Calibri" w:hAnsi="Calibri" w:cs="Calibri"/>
          <w:sz w:val="22"/>
          <w:szCs w:val="22"/>
        </w:rPr>
        <w:t xml:space="preserve">prodlení </w:t>
      </w:r>
      <w:r w:rsidR="00F47A5A" w:rsidRPr="00232573">
        <w:rPr>
          <w:rFonts w:ascii="Calibri" w:hAnsi="Calibri" w:cs="Calibri"/>
          <w:sz w:val="22"/>
          <w:szCs w:val="22"/>
        </w:rPr>
        <w:t xml:space="preserve">s </w:t>
      </w:r>
      <w:r w:rsidR="00766B00">
        <w:rPr>
          <w:rFonts w:ascii="Calibri" w:hAnsi="Calibri" w:cs="Calibri"/>
          <w:sz w:val="22"/>
          <w:szCs w:val="22"/>
        </w:rPr>
        <w:t>předáním a převzetím</w:t>
      </w:r>
      <w:r w:rsidR="00766B00" w:rsidRPr="00232573">
        <w:rPr>
          <w:rFonts w:ascii="Calibri" w:hAnsi="Calibri" w:cs="Calibri"/>
          <w:sz w:val="22"/>
          <w:szCs w:val="22"/>
        </w:rPr>
        <w:t xml:space="preserve"> </w:t>
      </w:r>
      <w:r w:rsidR="00AA75A0" w:rsidRPr="00232573">
        <w:rPr>
          <w:rFonts w:ascii="Calibri" w:hAnsi="Calibri" w:cs="Calibri"/>
          <w:sz w:val="22"/>
          <w:szCs w:val="22"/>
        </w:rPr>
        <w:t xml:space="preserve">Díla </w:t>
      </w:r>
      <w:r w:rsidR="00766B00">
        <w:rPr>
          <w:rFonts w:ascii="Calibri" w:hAnsi="Calibri" w:cs="Calibri"/>
          <w:sz w:val="22"/>
          <w:szCs w:val="22"/>
        </w:rPr>
        <w:t xml:space="preserve">nebo části Díla – Středová kolej </w:t>
      </w:r>
      <w:r w:rsidR="00F47A5A" w:rsidRPr="00232573">
        <w:rPr>
          <w:rFonts w:ascii="Calibri" w:hAnsi="Calibri" w:cs="Calibri"/>
          <w:sz w:val="22"/>
          <w:szCs w:val="22"/>
        </w:rPr>
        <w:t>o více než</w:t>
      </w:r>
      <w:r w:rsidR="00837C91" w:rsidRPr="00232573">
        <w:rPr>
          <w:rFonts w:ascii="Calibri" w:hAnsi="Calibri" w:cs="Calibri"/>
          <w:sz w:val="22"/>
          <w:szCs w:val="22"/>
        </w:rPr>
        <w:t xml:space="preserve"> 30 kalendářních </w:t>
      </w:r>
      <w:r w:rsidR="00F47A5A" w:rsidRPr="00232573">
        <w:rPr>
          <w:rFonts w:ascii="Calibri" w:hAnsi="Calibri" w:cs="Calibri"/>
          <w:sz w:val="22"/>
          <w:szCs w:val="22"/>
        </w:rPr>
        <w:t>dní;</w:t>
      </w:r>
    </w:p>
    <w:p w14:paraId="14FFCC4D" w14:textId="2F5697E3" w:rsidR="006E5F5B" w:rsidRPr="00232573" w:rsidRDefault="00F47A5A" w:rsidP="007E6FED">
      <w:pPr>
        <w:pStyle w:val="Odstavecseseznamem"/>
        <w:numPr>
          <w:ilvl w:val="0"/>
          <w:numId w:val="41"/>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probíhá insolvenční řízení proti majetku Zhotovitele, v němž bylo vydáno rozhodnutí o</w:t>
      </w:r>
      <w:r w:rsidR="00AE1EB3" w:rsidRPr="00232573">
        <w:rPr>
          <w:rFonts w:ascii="Calibri" w:hAnsi="Calibri" w:cs="Calibri"/>
          <w:sz w:val="22"/>
          <w:szCs w:val="22"/>
        </w:rPr>
        <w:t> </w:t>
      </w:r>
      <w:r w:rsidRPr="00232573">
        <w:rPr>
          <w:rFonts w:ascii="Calibri" w:hAnsi="Calibri" w:cs="Calibri"/>
          <w:sz w:val="22"/>
          <w:szCs w:val="22"/>
        </w:rPr>
        <w:t>úpadku nebo insolvenční návrh byl zamítnut proto, že majetek Zhotovitele nepostačuje k</w:t>
      </w:r>
      <w:r w:rsidR="00AE1EB3" w:rsidRPr="00232573">
        <w:rPr>
          <w:rFonts w:ascii="Calibri" w:hAnsi="Calibri" w:cs="Calibri"/>
          <w:sz w:val="22"/>
          <w:szCs w:val="22"/>
        </w:rPr>
        <w:t> </w:t>
      </w:r>
      <w:r w:rsidRPr="00232573">
        <w:rPr>
          <w:rFonts w:ascii="Calibri" w:hAnsi="Calibri" w:cs="Calibri"/>
          <w:sz w:val="22"/>
          <w:szCs w:val="22"/>
        </w:rPr>
        <w:t>úhradě nákladů insolvenčního řízení, nebo byl konkurs zrušen proto, že majetek Zhotovitele byl zcela nepostačující;</w:t>
      </w:r>
    </w:p>
    <w:p w14:paraId="344D63F0" w14:textId="46430623" w:rsidR="006E5F5B" w:rsidRPr="00232573" w:rsidRDefault="00467D3F" w:rsidP="007E6FED">
      <w:pPr>
        <w:pStyle w:val="Odstavecseseznamem"/>
        <w:numPr>
          <w:ilvl w:val="0"/>
          <w:numId w:val="41"/>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se Zhotovitel dopustil po</w:t>
      </w:r>
      <w:r w:rsidR="003F6265" w:rsidRPr="00232573">
        <w:rPr>
          <w:rFonts w:ascii="Calibri" w:hAnsi="Calibri" w:cs="Calibri"/>
          <w:sz w:val="22"/>
          <w:szCs w:val="22"/>
        </w:rPr>
        <w:t>r</w:t>
      </w:r>
      <w:r w:rsidRPr="00232573">
        <w:rPr>
          <w:rFonts w:ascii="Calibri" w:hAnsi="Calibri" w:cs="Calibri"/>
          <w:sz w:val="22"/>
          <w:szCs w:val="22"/>
        </w:rPr>
        <w:t xml:space="preserve">ušení </w:t>
      </w:r>
      <w:r w:rsidR="006E5F5B" w:rsidRPr="00232573">
        <w:rPr>
          <w:rFonts w:ascii="Calibri" w:hAnsi="Calibri" w:cs="Calibri"/>
          <w:sz w:val="22"/>
          <w:szCs w:val="22"/>
        </w:rPr>
        <w:t>smluvní povinnosti dle této S</w:t>
      </w:r>
      <w:r w:rsidR="00F47A5A" w:rsidRPr="00232573">
        <w:rPr>
          <w:rFonts w:ascii="Calibri" w:hAnsi="Calibri" w:cs="Calibri"/>
          <w:sz w:val="22"/>
          <w:szCs w:val="22"/>
        </w:rPr>
        <w:t>mlouvy, které nebude odstraněno ani v dodatečné přiměřené lhůtě 14 dnů</w:t>
      </w:r>
      <w:r w:rsidR="007E6FED">
        <w:rPr>
          <w:rFonts w:ascii="Calibri" w:hAnsi="Calibri" w:cs="Calibri"/>
          <w:sz w:val="22"/>
          <w:szCs w:val="22"/>
        </w:rPr>
        <w:t>, je-li takové dodatečné odstranění vzhledem k okolnostem porušení přípustné.</w:t>
      </w:r>
    </w:p>
    <w:p w14:paraId="17FFD059" w14:textId="01406F57" w:rsidR="006E5F5B" w:rsidRPr="00232573" w:rsidRDefault="00F47A5A" w:rsidP="007E6FED">
      <w:pPr>
        <w:pStyle w:val="Odstavecseseznamem"/>
        <w:numPr>
          <w:ilvl w:val="0"/>
          <w:numId w:val="41"/>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Zhotovitel využil k plnění předmětu této Smlouvy poddodavatele v rozporu s</w:t>
      </w:r>
      <w:r w:rsidR="003F6265" w:rsidRPr="00232573">
        <w:rPr>
          <w:rFonts w:ascii="Calibri" w:hAnsi="Calibri" w:cs="Calibri"/>
          <w:sz w:val="22"/>
          <w:szCs w:val="22"/>
        </w:rPr>
        <w:t>e</w:t>
      </w:r>
      <w:r w:rsidRPr="00232573">
        <w:rPr>
          <w:rFonts w:ascii="Calibri" w:hAnsi="Calibri" w:cs="Calibri"/>
          <w:sz w:val="22"/>
          <w:szCs w:val="22"/>
        </w:rPr>
        <w:t xml:space="preserve"> </w:t>
      </w:r>
      <w:r w:rsidR="003F6265" w:rsidRPr="00232573">
        <w:rPr>
          <w:rFonts w:ascii="Calibri" w:hAnsi="Calibri" w:cs="Calibri"/>
          <w:sz w:val="22"/>
          <w:szCs w:val="22"/>
        </w:rPr>
        <w:t xml:space="preserve">svou </w:t>
      </w:r>
      <w:r w:rsidRPr="00232573">
        <w:rPr>
          <w:rFonts w:ascii="Calibri" w:hAnsi="Calibri" w:cs="Calibri"/>
          <w:sz w:val="22"/>
          <w:szCs w:val="22"/>
        </w:rPr>
        <w:t xml:space="preserve">nabídkou </w:t>
      </w:r>
      <w:r w:rsidR="003F6265" w:rsidRPr="00232573">
        <w:rPr>
          <w:rFonts w:ascii="Calibri" w:hAnsi="Calibri" w:cs="Calibri"/>
          <w:sz w:val="22"/>
          <w:szCs w:val="22"/>
        </w:rPr>
        <w:t>podanou v zadávacím řízení vedeném za účelem zadání Veřejné zakázky</w:t>
      </w:r>
      <w:r w:rsidRPr="00232573">
        <w:rPr>
          <w:rFonts w:ascii="Calibri" w:hAnsi="Calibri" w:cs="Calibri"/>
          <w:sz w:val="22"/>
          <w:szCs w:val="22"/>
        </w:rPr>
        <w:t xml:space="preserve"> nebo bez předchozího souhlasu Objednatele;</w:t>
      </w:r>
    </w:p>
    <w:p w14:paraId="4BE897DC" w14:textId="18B67195" w:rsidR="006E5F5B" w:rsidRPr="00232573" w:rsidRDefault="005C6D1D" w:rsidP="007E6FED">
      <w:pPr>
        <w:pStyle w:val="Odstavecseseznamem"/>
        <w:numPr>
          <w:ilvl w:val="0"/>
          <w:numId w:val="41"/>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 xml:space="preserve">dojde k </w:t>
      </w:r>
      <w:r w:rsidR="00F47A5A" w:rsidRPr="00232573">
        <w:rPr>
          <w:rFonts w:ascii="Calibri" w:hAnsi="Calibri" w:cs="Calibri"/>
          <w:sz w:val="22"/>
          <w:szCs w:val="22"/>
        </w:rPr>
        <w:t>neoprávněné</w:t>
      </w:r>
      <w:r w:rsidR="00A955E5">
        <w:rPr>
          <w:rFonts w:ascii="Calibri" w:hAnsi="Calibri" w:cs="Calibri"/>
          <w:sz w:val="22"/>
          <w:szCs w:val="22"/>
        </w:rPr>
        <w:t>mu</w:t>
      </w:r>
      <w:r w:rsidR="00F47A5A" w:rsidRPr="00232573">
        <w:rPr>
          <w:rFonts w:ascii="Calibri" w:hAnsi="Calibri" w:cs="Calibri"/>
          <w:sz w:val="22"/>
          <w:szCs w:val="22"/>
        </w:rPr>
        <w:t xml:space="preserve"> zastavení či přerušení pr</w:t>
      </w:r>
      <w:r w:rsidR="00837C91" w:rsidRPr="00232573">
        <w:rPr>
          <w:rFonts w:ascii="Calibri" w:hAnsi="Calibri" w:cs="Calibri"/>
          <w:sz w:val="22"/>
          <w:szCs w:val="22"/>
        </w:rPr>
        <w:t xml:space="preserve">ací na </w:t>
      </w:r>
      <w:r w:rsidR="00AA75A0" w:rsidRPr="00232573">
        <w:rPr>
          <w:rFonts w:ascii="Calibri" w:hAnsi="Calibri" w:cs="Calibri"/>
          <w:sz w:val="22"/>
          <w:szCs w:val="22"/>
        </w:rPr>
        <w:t xml:space="preserve">Díle </w:t>
      </w:r>
      <w:r w:rsidR="00837C91" w:rsidRPr="00232573">
        <w:rPr>
          <w:rFonts w:ascii="Calibri" w:hAnsi="Calibri" w:cs="Calibri"/>
          <w:sz w:val="22"/>
          <w:szCs w:val="22"/>
        </w:rPr>
        <w:t>na dobu delší než 30</w:t>
      </w:r>
      <w:r w:rsidR="00F47A5A" w:rsidRPr="00232573">
        <w:rPr>
          <w:rFonts w:ascii="Calibri" w:hAnsi="Calibri" w:cs="Calibri"/>
          <w:sz w:val="22"/>
          <w:szCs w:val="22"/>
        </w:rPr>
        <w:t xml:space="preserve"> dnů v</w:t>
      </w:r>
      <w:r w:rsidR="00AE1EB3" w:rsidRPr="00232573">
        <w:rPr>
          <w:rFonts w:ascii="Calibri" w:hAnsi="Calibri" w:cs="Calibri"/>
          <w:sz w:val="22"/>
          <w:szCs w:val="22"/>
        </w:rPr>
        <w:t> </w:t>
      </w:r>
      <w:r w:rsidR="00F47A5A" w:rsidRPr="00232573">
        <w:rPr>
          <w:rFonts w:ascii="Calibri" w:hAnsi="Calibri" w:cs="Calibri"/>
          <w:sz w:val="22"/>
          <w:szCs w:val="22"/>
        </w:rPr>
        <w:t>rozporu s touto Smlouvou;</w:t>
      </w:r>
    </w:p>
    <w:p w14:paraId="3516AF3C" w14:textId="270D5A3C" w:rsidR="006E5F5B" w:rsidRPr="00232573" w:rsidRDefault="00F47A5A" w:rsidP="007E6FED">
      <w:pPr>
        <w:pStyle w:val="Odstavecseseznamem"/>
        <w:numPr>
          <w:ilvl w:val="0"/>
          <w:numId w:val="41"/>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Zhotovitel neodstraní v průběhu provádění Díla vady zjištěné Objednatelem, a to ani v</w:t>
      </w:r>
      <w:r w:rsidR="00AE1EB3" w:rsidRPr="00232573">
        <w:rPr>
          <w:rFonts w:ascii="Calibri" w:hAnsi="Calibri" w:cs="Calibri"/>
          <w:sz w:val="22"/>
          <w:szCs w:val="22"/>
        </w:rPr>
        <w:t> </w:t>
      </w:r>
      <w:r w:rsidRPr="00232573">
        <w:rPr>
          <w:rFonts w:ascii="Calibri" w:hAnsi="Calibri" w:cs="Calibri"/>
          <w:sz w:val="22"/>
          <w:szCs w:val="22"/>
        </w:rPr>
        <w:t>dodatečné lhůtě stanovené písemně Objednatelem;</w:t>
      </w:r>
    </w:p>
    <w:p w14:paraId="424D623E" w14:textId="34B6A3E0" w:rsidR="006E5F5B" w:rsidRPr="00232573" w:rsidRDefault="00F47A5A" w:rsidP="007E6FED">
      <w:pPr>
        <w:pStyle w:val="Odstavecseseznamem"/>
        <w:numPr>
          <w:ilvl w:val="0"/>
          <w:numId w:val="41"/>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 xml:space="preserve">vyjde najevo, že Zhotovitel uvedl v </w:t>
      </w:r>
      <w:r w:rsidR="00B97DFF" w:rsidRPr="00232573">
        <w:rPr>
          <w:rFonts w:ascii="Calibri" w:hAnsi="Calibri" w:cs="Calibri"/>
          <w:sz w:val="22"/>
          <w:szCs w:val="22"/>
        </w:rPr>
        <w:t xml:space="preserve">zadávacím řízení vedeném za účelem zadání </w:t>
      </w:r>
      <w:r w:rsidRPr="00232573">
        <w:rPr>
          <w:rFonts w:ascii="Calibri" w:hAnsi="Calibri" w:cs="Calibri"/>
          <w:sz w:val="22"/>
          <w:szCs w:val="22"/>
        </w:rPr>
        <w:t>Veřejné zakázky nepravdivé či zkreslené informace, které měly vliv na výběr Zhotov</w:t>
      </w:r>
      <w:r w:rsidR="00515D96" w:rsidRPr="00232573">
        <w:rPr>
          <w:rFonts w:ascii="Calibri" w:hAnsi="Calibri" w:cs="Calibri"/>
          <w:sz w:val="22"/>
          <w:szCs w:val="22"/>
        </w:rPr>
        <w:t>itele;</w:t>
      </w:r>
    </w:p>
    <w:p w14:paraId="0C264A1A" w14:textId="343CBBF6" w:rsidR="000F4620" w:rsidRPr="00232573" w:rsidRDefault="006E5F5B" w:rsidP="007E6FED">
      <w:pPr>
        <w:pStyle w:val="Odstavecseseznamem"/>
        <w:numPr>
          <w:ilvl w:val="0"/>
          <w:numId w:val="41"/>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lastRenderedPageBreak/>
        <w:t>Zhotovitel n</w:t>
      </w:r>
      <w:r w:rsidR="00F47A5A" w:rsidRPr="00232573">
        <w:rPr>
          <w:rFonts w:ascii="Calibri" w:hAnsi="Calibri" w:cs="Calibri"/>
          <w:sz w:val="22"/>
          <w:szCs w:val="22"/>
        </w:rPr>
        <w:t xml:space="preserve">esjedná pojištění dle čl. </w:t>
      </w:r>
      <w:r w:rsidR="001A06E1">
        <w:rPr>
          <w:rFonts w:ascii="Calibri" w:hAnsi="Calibri" w:cs="Calibri"/>
          <w:sz w:val="22"/>
          <w:szCs w:val="22"/>
        </w:rPr>
        <w:fldChar w:fldCharType="begin"/>
      </w:r>
      <w:r w:rsidR="001A06E1">
        <w:rPr>
          <w:rFonts w:ascii="Calibri" w:hAnsi="Calibri" w:cs="Calibri"/>
          <w:sz w:val="22"/>
          <w:szCs w:val="22"/>
        </w:rPr>
        <w:instrText xml:space="preserve"> REF _Ref221880950 \r \h </w:instrText>
      </w:r>
      <w:r w:rsidR="001A06E1">
        <w:rPr>
          <w:rFonts w:ascii="Calibri" w:hAnsi="Calibri" w:cs="Calibri"/>
          <w:sz w:val="22"/>
          <w:szCs w:val="22"/>
        </w:rPr>
      </w:r>
      <w:r w:rsidR="001A06E1">
        <w:rPr>
          <w:rFonts w:ascii="Calibri" w:hAnsi="Calibri" w:cs="Calibri"/>
          <w:sz w:val="22"/>
          <w:szCs w:val="22"/>
        </w:rPr>
        <w:fldChar w:fldCharType="separate"/>
      </w:r>
      <w:r w:rsidR="001A06E1">
        <w:rPr>
          <w:rFonts w:ascii="Calibri" w:hAnsi="Calibri" w:cs="Calibri"/>
          <w:sz w:val="22"/>
          <w:szCs w:val="22"/>
        </w:rPr>
        <w:t>17</w:t>
      </w:r>
      <w:r w:rsidR="001A06E1">
        <w:rPr>
          <w:rFonts w:ascii="Calibri" w:hAnsi="Calibri" w:cs="Calibri"/>
          <w:sz w:val="22"/>
          <w:szCs w:val="22"/>
        </w:rPr>
        <w:fldChar w:fldCharType="end"/>
      </w:r>
      <w:r w:rsidR="00F47A5A" w:rsidRPr="00232573">
        <w:rPr>
          <w:rFonts w:ascii="Calibri" w:hAnsi="Calibri" w:cs="Calibri"/>
          <w:sz w:val="22"/>
          <w:szCs w:val="22"/>
        </w:rPr>
        <w:t xml:space="preserve"> Smlouvy nebo v případě jeho zániku neuzavře </w:t>
      </w:r>
      <w:r w:rsidR="00B97DFF" w:rsidRPr="00232573">
        <w:rPr>
          <w:rFonts w:ascii="Calibri" w:hAnsi="Calibri" w:cs="Calibri"/>
          <w:sz w:val="22"/>
          <w:szCs w:val="22"/>
        </w:rPr>
        <w:t>ve Smlouvou určené lhůtě</w:t>
      </w:r>
      <w:r w:rsidR="00F47A5A" w:rsidRPr="00232573">
        <w:rPr>
          <w:rFonts w:ascii="Calibri" w:hAnsi="Calibri" w:cs="Calibri"/>
          <w:sz w:val="22"/>
          <w:szCs w:val="22"/>
        </w:rPr>
        <w:t xml:space="preserve"> novou pojistnou smlouvu ve stejném rozsahu</w:t>
      </w:r>
      <w:r w:rsidR="00D63CF1" w:rsidRPr="00232573">
        <w:rPr>
          <w:rFonts w:ascii="Calibri" w:hAnsi="Calibri" w:cs="Calibri"/>
          <w:sz w:val="22"/>
          <w:szCs w:val="22"/>
        </w:rPr>
        <w:t>;</w:t>
      </w:r>
    </w:p>
    <w:p w14:paraId="10F26C85" w14:textId="77777777" w:rsidR="00D63CF1" w:rsidRPr="00232573" w:rsidRDefault="00D63CF1" w:rsidP="007E6FED">
      <w:pPr>
        <w:pStyle w:val="Odstavecseseznamem"/>
        <w:numPr>
          <w:ilvl w:val="0"/>
          <w:numId w:val="41"/>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Zhotovitel bude pravomocně odsouzen za trestný čin;</w:t>
      </w:r>
    </w:p>
    <w:p w14:paraId="3F39DF11" w14:textId="77777777" w:rsidR="00D63CF1" w:rsidRPr="00232573" w:rsidRDefault="00D63CF1" w:rsidP="007E6FED">
      <w:pPr>
        <w:pStyle w:val="Odstavecseseznamem"/>
        <w:numPr>
          <w:ilvl w:val="0"/>
          <w:numId w:val="41"/>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Zhotoviteli bude uložen zákaz plnění veřejných zakázek;</w:t>
      </w:r>
    </w:p>
    <w:p w14:paraId="2E891F8D" w14:textId="5BC3135A" w:rsidR="00D63CF1" w:rsidRPr="00232573" w:rsidRDefault="00AE1853" w:rsidP="007E6FED">
      <w:pPr>
        <w:pStyle w:val="Odstavecseseznamem"/>
        <w:numPr>
          <w:ilvl w:val="0"/>
          <w:numId w:val="41"/>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Zhotovitel poruší povinnosti dle čl. 23.5 a 23.6 této smlouvy</w:t>
      </w:r>
      <w:r w:rsidR="00345114" w:rsidRPr="00232573">
        <w:rPr>
          <w:rFonts w:ascii="Calibri" w:hAnsi="Calibri" w:cs="Calibri"/>
          <w:sz w:val="22"/>
          <w:szCs w:val="22"/>
        </w:rPr>
        <w:t>;</w:t>
      </w:r>
    </w:p>
    <w:p w14:paraId="6EF1B971" w14:textId="25A5699D" w:rsidR="00F47A5A" w:rsidRPr="00232573" w:rsidRDefault="00345114" w:rsidP="007E6FED">
      <w:pPr>
        <w:pStyle w:val="Odstavecseseznamem"/>
        <w:numPr>
          <w:ilvl w:val="0"/>
          <w:numId w:val="41"/>
        </w:numPr>
        <w:spacing w:before="120" w:after="120" w:line="276" w:lineRule="auto"/>
        <w:ind w:left="1134" w:hanging="425"/>
        <w:contextualSpacing w:val="0"/>
        <w:jc w:val="both"/>
        <w:rPr>
          <w:rFonts w:ascii="Calibri" w:hAnsi="Calibri" w:cs="Calibri"/>
          <w:sz w:val="22"/>
          <w:szCs w:val="22"/>
        </w:rPr>
      </w:pPr>
      <w:r w:rsidRPr="00232573">
        <w:rPr>
          <w:rFonts w:ascii="Calibri" w:hAnsi="Calibri" w:cs="Calibri"/>
          <w:sz w:val="22"/>
          <w:szCs w:val="22"/>
        </w:rPr>
        <w:t>n</w:t>
      </w:r>
      <w:r w:rsidR="00467D3F" w:rsidRPr="00232573">
        <w:rPr>
          <w:rFonts w:ascii="Calibri" w:hAnsi="Calibri" w:cs="Calibri"/>
          <w:sz w:val="22"/>
          <w:szCs w:val="22"/>
        </w:rPr>
        <w:t>ebude poskytnut</w:t>
      </w:r>
      <w:r w:rsidR="00AE1853" w:rsidRPr="00232573">
        <w:rPr>
          <w:rFonts w:ascii="Calibri" w:hAnsi="Calibri" w:cs="Calibri"/>
          <w:sz w:val="22"/>
          <w:szCs w:val="22"/>
        </w:rPr>
        <w:t>o financování z </w:t>
      </w:r>
      <w:r w:rsidR="00C21742">
        <w:rPr>
          <w:rFonts w:ascii="Calibri" w:hAnsi="Calibri" w:cs="Calibri"/>
          <w:sz w:val="22"/>
          <w:szCs w:val="22"/>
        </w:rPr>
        <w:t>Dotačního</w:t>
      </w:r>
      <w:r w:rsidR="00AE1853" w:rsidRPr="00232573">
        <w:rPr>
          <w:rFonts w:ascii="Calibri" w:hAnsi="Calibri" w:cs="Calibri"/>
          <w:sz w:val="22"/>
          <w:szCs w:val="22"/>
        </w:rPr>
        <w:t xml:space="preserve"> programu</w:t>
      </w:r>
      <w:r w:rsidR="00C21742">
        <w:rPr>
          <w:rFonts w:ascii="Calibri" w:hAnsi="Calibri" w:cs="Calibri"/>
          <w:sz w:val="22"/>
          <w:szCs w:val="22"/>
        </w:rPr>
        <w:t xml:space="preserve"> v dostatečné výši</w:t>
      </w:r>
      <w:r w:rsidR="00AE1853" w:rsidRPr="00232573">
        <w:rPr>
          <w:rFonts w:ascii="Calibri" w:hAnsi="Calibri" w:cs="Calibri"/>
          <w:sz w:val="22"/>
          <w:szCs w:val="22"/>
        </w:rPr>
        <w:t>.</w:t>
      </w:r>
    </w:p>
    <w:p w14:paraId="7DA1D103" w14:textId="35B8E80C" w:rsidR="00F47A5A" w:rsidRPr="00232573" w:rsidRDefault="00F47A5A" w:rsidP="007E6FED">
      <w:pPr>
        <w:pStyle w:val="Odstavecseseznamem"/>
        <w:numPr>
          <w:ilvl w:val="0"/>
          <w:numId w:val="32"/>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Odstoupení od Smlouvy musí být učiněno písemným oznámením o odstoupení od této Smlouvy druhé straně, kdy účinky odstoupení nastávají dnem doručení tohoto oznámení druhé straně. V</w:t>
      </w:r>
      <w:r w:rsidR="00AE1EB3" w:rsidRPr="00232573">
        <w:rPr>
          <w:rFonts w:ascii="Calibri" w:hAnsi="Calibri" w:cs="Calibri"/>
          <w:sz w:val="22"/>
          <w:szCs w:val="22"/>
        </w:rPr>
        <w:t> </w:t>
      </w:r>
      <w:r w:rsidRPr="00232573">
        <w:rPr>
          <w:rFonts w:ascii="Calibri" w:hAnsi="Calibri" w:cs="Calibri"/>
          <w:sz w:val="22"/>
          <w:szCs w:val="22"/>
        </w:rPr>
        <w:t xml:space="preserve">pochybnostech se má za to, že odstoupení bylo doručeno do 5 dnů od jeho </w:t>
      </w:r>
      <w:r w:rsidR="00AD0B28">
        <w:rPr>
          <w:rFonts w:ascii="Calibri" w:hAnsi="Calibri" w:cs="Calibri"/>
          <w:sz w:val="22"/>
          <w:szCs w:val="22"/>
        </w:rPr>
        <w:t>odeslání datovou schránkou, e-mailem anebo poštovní zásilkou</w:t>
      </w:r>
      <w:r w:rsidRPr="00232573">
        <w:rPr>
          <w:rFonts w:ascii="Calibri" w:hAnsi="Calibri" w:cs="Calibri"/>
          <w:sz w:val="22"/>
          <w:szCs w:val="22"/>
        </w:rPr>
        <w:t>.</w:t>
      </w:r>
    </w:p>
    <w:p w14:paraId="7647A782" w14:textId="22E8DDFF" w:rsidR="00F47A5A" w:rsidRPr="00232573" w:rsidRDefault="00F47A5A" w:rsidP="007E6FED">
      <w:pPr>
        <w:pStyle w:val="Odstavecseseznamem"/>
        <w:numPr>
          <w:ilvl w:val="0"/>
          <w:numId w:val="32"/>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 xml:space="preserve">Strany se ve smyslu § 2005 občanského zákoníku dohodly, že po odstoupení od Smlouvy a jejím ukončení trvají a zůstávají v platnosti ujednání stran týkající se náhrady škody, sankcích a odst. </w:t>
      </w:r>
      <w:r w:rsidR="00A00237" w:rsidRPr="00232573">
        <w:rPr>
          <w:rFonts w:ascii="Calibri" w:hAnsi="Calibri" w:cs="Calibri"/>
          <w:sz w:val="22"/>
          <w:szCs w:val="22"/>
        </w:rPr>
        <w:fldChar w:fldCharType="begin"/>
      </w:r>
      <w:r w:rsidR="00A00237" w:rsidRPr="00232573">
        <w:rPr>
          <w:rFonts w:ascii="Calibri" w:hAnsi="Calibri" w:cs="Calibri"/>
          <w:sz w:val="22"/>
          <w:szCs w:val="22"/>
        </w:rPr>
        <w:instrText xml:space="preserve"> REF _Ref154146207 \r \h </w:instrText>
      </w:r>
      <w:r w:rsidR="00232573" w:rsidRPr="00232573">
        <w:rPr>
          <w:rFonts w:ascii="Calibri" w:hAnsi="Calibri" w:cs="Calibri"/>
          <w:sz w:val="22"/>
          <w:szCs w:val="22"/>
        </w:rPr>
        <w:instrText xml:space="preserve"> \* MERGEFORMAT </w:instrText>
      </w:r>
      <w:r w:rsidR="00A00237" w:rsidRPr="00232573">
        <w:rPr>
          <w:rFonts w:ascii="Calibri" w:hAnsi="Calibri" w:cs="Calibri"/>
          <w:sz w:val="22"/>
          <w:szCs w:val="22"/>
        </w:rPr>
      </w:r>
      <w:r w:rsidR="00A00237" w:rsidRPr="00232573">
        <w:rPr>
          <w:rFonts w:ascii="Calibri" w:hAnsi="Calibri" w:cs="Calibri"/>
          <w:sz w:val="22"/>
          <w:szCs w:val="22"/>
        </w:rPr>
        <w:fldChar w:fldCharType="separate"/>
      </w:r>
      <w:r w:rsidR="009D69A0" w:rsidRPr="00232573">
        <w:rPr>
          <w:rFonts w:ascii="Calibri" w:hAnsi="Calibri" w:cs="Calibri"/>
          <w:sz w:val="22"/>
          <w:szCs w:val="22"/>
        </w:rPr>
        <w:t>20.6</w:t>
      </w:r>
      <w:r w:rsidR="00A00237" w:rsidRPr="00232573">
        <w:rPr>
          <w:rFonts w:ascii="Calibri" w:hAnsi="Calibri" w:cs="Calibri"/>
          <w:sz w:val="22"/>
          <w:szCs w:val="22"/>
        </w:rPr>
        <w:fldChar w:fldCharType="end"/>
      </w:r>
      <w:r w:rsidR="00AE1EB3" w:rsidRPr="00232573">
        <w:rPr>
          <w:rFonts w:ascii="Calibri" w:hAnsi="Calibri" w:cs="Calibri"/>
          <w:sz w:val="22"/>
          <w:szCs w:val="22"/>
        </w:rPr>
        <w:t xml:space="preserve"> Smlouvy</w:t>
      </w:r>
      <w:r w:rsidRPr="00232573">
        <w:rPr>
          <w:rFonts w:ascii="Calibri" w:hAnsi="Calibri" w:cs="Calibri"/>
          <w:sz w:val="22"/>
          <w:szCs w:val="22"/>
        </w:rPr>
        <w:t>.</w:t>
      </w:r>
    </w:p>
    <w:p w14:paraId="23BC52AD" w14:textId="563980FF" w:rsidR="00F47A5A" w:rsidRPr="00232573" w:rsidRDefault="00F47A5A" w:rsidP="007E6FED">
      <w:pPr>
        <w:pStyle w:val="Odstavecseseznamem"/>
        <w:numPr>
          <w:ilvl w:val="0"/>
          <w:numId w:val="32"/>
        </w:numPr>
        <w:spacing w:before="120" w:after="120" w:line="276" w:lineRule="auto"/>
        <w:ind w:left="567" w:hanging="567"/>
        <w:contextualSpacing w:val="0"/>
        <w:jc w:val="both"/>
        <w:rPr>
          <w:rFonts w:ascii="Calibri" w:hAnsi="Calibri" w:cs="Calibri"/>
          <w:sz w:val="22"/>
          <w:szCs w:val="22"/>
        </w:rPr>
      </w:pPr>
      <w:bookmarkStart w:id="24" w:name="_Ref154146207"/>
      <w:r w:rsidRPr="00232573">
        <w:rPr>
          <w:rFonts w:ascii="Calibri" w:hAnsi="Calibri" w:cs="Calibri"/>
          <w:sz w:val="22"/>
          <w:szCs w:val="22"/>
        </w:rPr>
        <w:t xml:space="preserve">V případě odstoupení od Smlouvy je Zhotovitel povinen nedokončené </w:t>
      </w:r>
      <w:r w:rsidR="00AE1EB3" w:rsidRPr="00232573">
        <w:rPr>
          <w:rFonts w:ascii="Calibri" w:hAnsi="Calibri" w:cs="Calibri"/>
          <w:sz w:val="22"/>
          <w:szCs w:val="22"/>
        </w:rPr>
        <w:t xml:space="preserve">Dílo </w:t>
      </w:r>
      <w:r w:rsidRPr="00232573">
        <w:rPr>
          <w:rFonts w:ascii="Calibri" w:hAnsi="Calibri" w:cs="Calibri"/>
          <w:sz w:val="22"/>
          <w:szCs w:val="22"/>
        </w:rPr>
        <w:t>respektive jeho části předat bez zbytečného prodlení Objednateli. O rozsahu předávaného Díla a dalších náležitostech předání bude sepsán protokol podepsaný oprávněnými zástupci obou Smluvních stran. Společně s nedokončeným Dílem nebo jeho částí bude Objednateli předáno vše, co od něj Zhotovitel k</w:t>
      </w:r>
      <w:r w:rsidR="00AE1EB3" w:rsidRPr="00232573">
        <w:rPr>
          <w:rFonts w:ascii="Calibri" w:hAnsi="Calibri" w:cs="Calibri"/>
          <w:sz w:val="22"/>
          <w:szCs w:val="22"/>
        </w:rPr>
        <w:t> </w:t>
      </w:r>
      <w:r w:rsidRPr="00232573">
        <w:rPr>
          <w:rFonts w:ascii="Calibri" w:hAnsi="Calibri" w:cs="Calibri"/>
          <w:sz w:val="22"/>
          <w:szCs w:val="22"/>
        </w:rPr>
        <w:t xml:space="preserve">plněním předmětu Smlouvy získal, zejména smlouvy, dokumenty, </w:t>
      </w:r>
      <w:r w:rsidR="003F2512" w:rsidRPr="00232573">
        <w:rPr>
          <w:rFonts w:ascii="Calibri" w:hAnsi="Calibri" w:cs="Calibri"/>
          <w:sz w:val="22"/>
          <w:szCs w:val="22"/>
        </w:rPr>
        <w:t>P</w:t>
      </w:r>
      <w:r w:rsidR="006E5F5B" w:rsidRPr="00232573">
        <w:rPr>
          <w:rFonts w:ascii="Calibri" w:hAnsi="Calibri" w:cs="Calibri"/>
          <w:sz w:val="22"/>
          <w:szCs w:val="22"/>
        </w:rPr>
        <w:t xml:space="preserve">rojektovou dokumentaci, </w:t>
      </w:r>
      <w:r w:rsidRPr="00232573">
        <w:rPr>
          <w:rFonts w:ascii="Calibri" w:hAnsi="Calibri" w:cs="Calibri"/>
          <w:sz w:val="22"/>
          <w:szCs w:val="22"/>
        </w:rPr>
        <w:t>výkresy a jiné.</w:t>
      </w:r>
      <w:bookmarkEnd w:id="24"/>
    </w:p>
    <w:p w14:paraId="2E13BD24" w14:textId="2C9ADDB8" w:rsidR="00F47A5A" w:rsidRPr="00AD0B28" w:rsidRDefault="000F4620" w:rsidP="00AD0B28">
      <w:pPr>
        <w:pStyle w:val="Odstavecseseznamem"/>
        <w:numPr>
          <w:ilvl w:val="0"/>
          <w:numId w:val="32"/>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 xml:space="preserve">V případě odstoupení od Smlouvy Zhotovitel vyzve písemně Objednatele k převzetí části zakázky a Objednatel je povinen do </w:t>
      </w:r>
      <w:r w:rsidR="00B97DFF" w:rsidRPr="00232573">
        <w:rPr>
          <w:rFonts w:ascii="Calibri" w:hAnsi="Calibri" w:cs="Calibri"/>
          <w:sz w:val="22"/>
          <w:szCs w:val="22"/>
        </w:rPr>
        <w:t xml:space="preserve">12 </w:t>
      </w:r>
      <w:r w:rsidR="004F0DF4" w:rsidRPr="00232573">
        <w:rPr>
          <w:rFonts w:ascii="Calibri" w:hAnsi="Calibri" w:cs="Calibri"/>
          <w:sz w:val="22"/>
          <w:szCs w:val="22"/>
        </w:rPr>
        <w:t>dnů po obdržení zahájit dílčí přejímací řízení</w:t>
      </w:r>
      <w:r w:rsidRPr="00232573">
        <w:rPr>
          <w:rFonts w:ascii="Calibri" w:hAnsi="Calibri" w:cs="Calibri"/>
          <w:sz w:val="22"/>
          <w:szCs w:val="22"/>
        </w:rPr>
        <w:t xml:space="preserve">, ve kterém se předává a přebírá </w:t>
      </w:r>
      <w:r w:rsidR="00AA75A0" w:rsidRPr="00232573">
        <w:rPr>
          <w:rFonts w:ascii="Calibri" w:hAnsi="Calibri" w:cs="Calibri"/>
          <w:sz w:val="22"/>
          <w:szCs w:val="22"/>
        </w:rPr>
        <w:t xml:space="preserve">doposud </w:t>
      </w:r>
      <w:r w:rsidRPr="00232573">
        <w:rPr>
          <w:rFonts w:ascii="Calibri" w:hAnsi="Calibri" w:cs="Calibri"/>
          <w:sz w:val="22"/>
          <w:szCs w:val="22"/>
        </w:rPr>
        <w:t xml:space="preserve">provedená část </w:t>
      </w:r>
      <w:r w:rsidR="00AA75A0" w:rsidRPr="00232573">
        <w:rPr>
          <w:rFonts w:ascii="Calibri" w:hAnsi="Calibri" w:cs="Calibri"/>
          <w:sz w:val="22"/>
          <w:szCs w:val="22"/>
        </w:rPr>
        <w:t>Díla</w:t>
      </w:r>
      <w:r w:rsidRPr="00232573">
        <w:rPr>
          <w:rFonts w:ascii="Calibri" w:hAnsi="Calibri" w:cs="Calibri"/>
          <w:sz w:val="22"/>
          <w:szCs w:val="22"/>
        </w:rPr>
        <w:t>. Zhotovitel do okamžiku zahájení dílčího přejímacího řízení odveze veškerý svůj nezabudovaný materiál ze Staveniště, pokud se smluvní strany nedohodnou jinak</w:t>
      </w:r>
      <w:r w:rsidR="00AA75A0" w:rsidRPr="00232573">
        <w:rPr>
          <w:rFonts w:ascii="Calibri" w:hAnsi="Calibri" w:cs="Calibri"/>
          <w:sz w:val="22"/>
          <w:szCs w:val="22"/>
        </w:rPr>
        <w:t>; uvedené nemá vliv na obecné vyloučení aplikace § 2606 občanského zákoníku</w:t>
      </w:r>
      <w:r w:rsidR="000B28B3" w:rsidRPr="00232573">
        <w:rPr>
          <w:rFonts w:ascii="Calibri" w:hAnsi="Calibri" w:cs="Calibri"/>
          <w:sz w:val="22"/>
          <w:szCs w:val="22"/>
        </w:rPr>
        <w:t>.</w:t>
      </w:r>
    </w:p>
    <w:p w14:paraId="65FC3759" w14:textId="77777777" w:rsidR="00F47A5A" w:rsidRPr="00232573" w:rsidRDefault="00F47A5A" w:rsidP="007E6FED">
      <w:pPr>
        <w:pStyle w:val="Odstavecseseznamem"/>
        <w:numPr>
          <w:ilvl w:val="0"/>
          <w:numId w:val="32"/>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Dojde-li k odstoupení od Smlouvy, které učiní Objednatel, má Zhotovitel právo na úhradu práce již vykonané, a to za podmínek daných touto Smlouvou.</w:t>
      </w:r>
    </w:p>
    <w:p w14:paraId="2927D3D6" w14:textId="7760D97B" w:rsidR="00A8642C" w:rsidRPr="00232573" w:rsidRDefault="00F47A5A" w:rsidP="007E6FED">
      <w:pPr>
        <w:pStyle w:val="Odstavecseseznamem"/>
        <w:numPr>
          <w:ilvl w:val="0"/>
          <w:numId w:val="32"/>
        </w:numPr>
        <w:spacing w:before="120" w:after="120" w:line="276" w:lineRule="auto"/>
        <w:ind w:left="567" w:hanging="567"/>
        <w:contextualSpacing w:val="0"/>
        <w:jc w:val="both"/>
        <w:rPr>
          <w:rFonts w:ascii="Calibri" w:hAnsi="Calibri" w:cs="Calibri"/>
          <w:sz w:val="22"/>
          <w:szCs w:val="22"/>
        </w:rPr>
      </w:pPr>
      <w:r w:rsidRPr="00232573">
        <w:rPr>
          <w:rFonts w:ascii="Calibri" w:hAnsi="Calibri" w:cs="Calibri"/>
          <w:sz w:val="22"/>
          <w:szCs w:val="22"/>
        </w:rPr>
        <w:t>Závazky z této Smlouvy přecház</w:t>
      </w:r>
      <w:r w:rsidR="00A955E5">
        <w:rPr>
          <w:rFonts w:ascii="Calibri" w:hAnsi="Calibri" w:cs="Calibri"/>
          <w:sz w:val="22"/>
          <w:szCs w:val="22"/>
        </w:rPr>
        <w:t>ejí</w:t>
      </w:r>
      <w:r w:rsidRPr="00232573">
        <w:rPr>
          <w:rFonts w:ascii="Calibri" w:hAnsi="Calibri" w:cs="Calibri"/>
          <w:sz w:val="22"/>
          <w:szCs w:val="22"/>
        </w:rPr>
        <w:t xml:space="preserve"> i na právní nástupce obou smluvních stran, není-li tento přechod zákonem vyloučen.</w:t>
      </w:r>
    </w:p>
    <w:p w14:paraId="79F2822B" w14:textId="1B700EE2" w:rsidR="00425843" w:rsidRPr="00C21742" w:rsidRDefault="00425843" w:rsidP="00C21742">
      <w:pPr>
        <w:pStyle w:val="Nadpis1"/>
        <w:numPr>
          <w:ilvl w:val="0"/>
          <w:numId w:val="55"/>
        </w:numPr>
        <w:spacing w:before="240" w:after="240"/>
        <w:ind w:left="357" w:hanging="357"/>
        <w:jc w:val="center"/>
        <w:rPr>
          <w:rFonts w:ascii="Calibri" w:hAnsi="Calibri" w:cs="Calibri"/>
          <w:b/>
          <w:sz w:val="22"/>
          <w:szCs w:val="22"/>
        </w:rPr>
      </w:pPr>
      <w:r w:rsidRPr="00C21742">
        <w:rPr>
          <w:rFonts w:ascii="Calibri" w:hAnsi="Calibri" w:cs="Calibri"/>
          <w:b/>
          <w:sz w:val="22"/>
          <w:szCs w:val="22"/>
        </w:rPr>
        <w:t>Licence</w:t>
      </w:r>
    </w:p>
    <w:p w14:paraId="54CFE1AA" w14:textId="49D95A1B" w:rsidR="00425843" w:rsidRPr="00232573" w:rsidRDefault="00425843" w:rsidP="00C21742">
      <w:pPr>
        <w:numPr>
          <w:ilvl w:val="0"/>
          <w:numId w:val="46"/>
        </w:numPr>
        <w:tabs>
          <w:tab w:val="left" w:pos="567"/>
        </w:tabs>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 xml:space="preserve">Vzhledem k tomu, že součástí plnění dle této Smlouvy </w:t>
      </w:r>
      <w:r w:rsidR="00987282" w:rsidRPr="00232573">
        <w:rPr>
          <w:rFonts w:ascii="Calibri" w:hAnsi="Calibri" w:cs="Calibri"/>
          <w:sz w:val="22"/>
          <w:szCs w:val="22"/>
        </w:rPr>
        <w:t>je zpracování D</w:t>
      </w:r>
      <w:r w:rsidR="00837C91" w:rsidRPr="00232573">
        <w:rPr>
          <w:rFonts w:ascii="Calibri" w:hAnsi="Calibri" w:cs="Calibri"/>
          <w:sz w:val="22"/>
          <w:szCs w:val="22"/>
        </w:rPr>
        <w:t>SP</w:t>
      </w:r>
      <w:r w:rsidR="007E6FED">
        <w:rPr>
          <w:rFonts w:ascii="Calibri" w:hAnsi="Calibri" w:cs="Calibri"/>
          <w:sz w:val="22"/>
          <w:szCs w:val="22"/>
        </w:rPr>
        <w:t>S</w:t>
      </w:r>
      <w:r w:rsidR="00987282" w:rsidRPr="00232573">
        <w:rPr>
          <w:rFonts w:ascii="Calibri" w:hAnsi="Calibri" w:cs="Calibri"/>
          <w:sz w:val="22"/>
          <w:szCs w:val="22"/>
        </w:rPr>
        <w:t xml:space="preserve"> a rovněž může být součástí i další plnění</w:t>
      </w:r>
      <w:r w:rsidRPr="00232573">
        <w:rPr>
          <w:rFonts w:ascii="Calibri" w:hAnsi="Calibri" w:cs="Calibri"/>
          <w:sz w:val="22"/>
          <w:szCs w:val="22"/>
        </w:rPr>
        <w:t xml:space="preserve">, které naplňuje znaky autorského </w:t>
      </w:r>
      <w:r w:rsidR="00AA75A0" w:rsidRPr="00232573">
        <w:rPr>
          <w:rFonts w:ascii="Calibri" w:hAnsi="Calibri" w:cs="Calibri"/>
          <w:sz w:val="22"/>
          <w:szCs w:val="22"/>
        </w:rPr>
        <w:t xml:space="preserve">díla </w:t>
      </w:r>
      <w:r w:rsidRPr="00232573">
        <w:rPr>
          <w:rFonts w:ascii="Calibri" w:hAnsi="Calibri" w:cs="Calibri"/>
          <w:sz w:val="22"/>
          <w:szCs w:val="22"/>
        </w:rPr>
        <w:t>ve smyslu zákona č. 121/2000 Sb., o právu autorském, o právech souvisejících s právem autorským a o změně některých zákonů (autorský zákon), ve znění pozdějších předpisů, je k těmto součástem plnění poskytována licence za podmínek sjednaných dále v tomto článku Smlouvy.</w:t>
      </w:r>
    </w:p>
    <w:p w14:paraId="17B3AF63" w14:textId="77777777" w:rsidR="00425843" w:rsidRPr="00232573" w:rsidRDefault="00425843" w:rsidP="00C21742">
      <w:pPr>
        <w:numPr>
          <w:ilvl w:val="0"/>
          <w:numId w:val="46"/>
        </w:numPr>
        <w:tabs>
          <w:tab w:val="left" w:pos="567"/>
        </w:tabs>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 xml:space="preserve">Zhotovitel prohlašuje, že je nositelem majetkových autorských práv k dílu a jeho jednotlivým částem, případně je na základě jiného titulu oprávněn tato práva využívat a převádět či poskytovat třetím osobám. </w:t>
      </w:r>
    </w:p>
    <w:p w14:paraId="6048C662" w14:textId="5030CAED" w:rsidR="00425843" w:rsidRPr="00232573" w:rsidRDefault="00425843" w:rsidP="00C21742">
      <w:pPr>
        <w:numPr>
          <w:ilvl w:val="0"/>
          <w:numId w:val="46"/>
        </w:numPr>
        <w:tabs>
          <w:tab w:val="left" w:pos="567"/>
        </w:tabs>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lastRenderedPageBreak/>
        <w:t xml:space="preserve">Zhotovitel tímto uděluje Objednateli </w:t>
      </w:r>
      <w:r w:rsidR="00C21742">
        <w:rPr>
          <w:rFonts w:ascii="Calibri" w:hAnsi="Calibri" w:cs="Calibri"/>
          <w:sz w:val="22"/>
          <w:szCs w:val="22"/>
        </w:rPr>
        <w:t>ne</w:t>
      </w:r>
      <w:r w:rsidRPr="00232573">
        <w:rPr>
          <w:rFonts w:ascii="Calibri" w:hAnsi="Calibri" w:cs="Calibri"/>
          <w:sz w:val="22"/>
          <w:szCs w:val="22"/>
        </w:rPr>
        <w:t>výhradní</w:t>
      </w:r>
      <w:r w:rsidR="00625B25" w:rsidRPr="00232573">
        <w:rPr>
          <w:rFonts w:ascii="Calibri" w:hAnsi="Calibri" w:cs="Calibri"/>
          <w:sz w:val="22"/>
          <w:szCs w:val="22"/>
        </w:rPr>
        <w:t xml:space="preserve"> </w:t>
      </w:r>
      <w:r w:rsidRPr="00232573">
        <w:rPr>
          <w:rFonts w:ascii="Calibri" w:hAnsi="Calibri" w:cs="Calibri"/>
          <w:sz w:val="22"/>
          <w:szCs w:val="22"/>
        </w:rPr>
        <w:t xml:space="preserve">oprávnění k výkonu práva </w:t>
      </w:r>
      <w:r w:rsidR="00AA75A0" w:rsidRPr="00232573">
        <w:rPr>
          <w:rFonts w:ascii="Calibri" w:hAnsi="Calibri" w:cs="Calibri"/>
          <w:sz w:val="22"/>
          <w:szCs w:val="22"/>
        </w:rPr>
        <w:t xml:space="preserve">dílo </w:t>
      </w:r>
      <w:r w:rsidRPr="00232573">
        <w:rPr>
          <w:rFonts w:ascii="Calibri" w:hAnsi="Calibri" w:cs="Calibri"/>
          <w:sz w:val="22"/>
          <w:szCs w:val="22"/>
        </w:rPr>
        <w:t>užít (dále jen „</w:t>
      </w:r>
      <w:r w:rsidRPr="00232573">
        <w:rPr>
          <w:rFonts w:ascii="Calibri" w:hAnsi="Calibri" w:cs="Calibri"/>
          <w:b/>
          <w:i/>
          <w:sz w:val="22"/>
          <w:szCs w:val="22"/>
        </w:rPr>
        <w:t>Licence</w:t>
      </w:r>
      <w:r w:rsidRPr="00232573">
        <w:rPr>
          <w:rFonts w:ascii="Calibri" w:hAnsi="Calibri" w:cs="Calibri"/>
          <w:sz w:val="22"/>
          <w:szCs w:val="22"/>
        </w:rPr>
        <w:t>“).</w:t>
      </w:r>
    </w:p>
    <w:p w14:paraId="1BF06BBF" w14:textId="77777777" w:rsidR="00425843" w:rsidRPr="00232573" w:rsidRDefault="00425843" w:rsidP="00C21742">
      <w:pPr>
        <w:numPr>
          <w:ilvl w:val="0"/>
          <w:numId w:val="46"/>
        </w:numPr>
        <w:tabs>
          <w:tab w:val="left" w:pos="567"/>
        </w:tabs>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Licence je poskytována za následujících podmínek:</w:t>
      </w:r>
    </w:p>
    <w:p w14:paraId="71623708" w14:textId="5E6264EE" w:rsidR="00425843" w:rsidRPr="00232573" w:rsidRDefault="00B37A61" w:rsidP="00C21742">
      <w:pPr>
        <w:numPr>
          <w:ilvl w:val="0"/>
          <w:numId w:val="43"/>
        </w:numPr>
        <w:tabs>
          <w:tab w:val="left" w:pos="851"/>
        </w:tabs>
        <w:spacing w:before="120" w:after="120" w:line="276" w:lineRule="auto"/>
        <w:ind w:left="1134" w:hanging="425"/>
        <w:jc w:val="both"/>
        <w:rPr>
          <w:rFonts w:ascii="Calibri" w:hAnsi="Calibri" w:cs="Calibri"/>
          <w:sz w:val="22"/>
          <w:szCs w:val="22"/>
        </w:rPr>
      </w:pPr>
      <w:r w:rsidRPr="00232573">
        <w:rPr>
          <w:rFonts w:ascii="Calibri" w:hAnsi="Calibri" w:cs="Calibri"/>
          <w:sz w:val="22"/>
          <w:szCs w:val="22"/>
        </w:rPr>
        <w:t xml:space="preserve">Licence </w:t>
      </w:r>
      <w:r w:rsidR="00425843" w:rsidRPr="00232573">
        <w:rPr>
          <w:rFonts w:ascii="Calibri" w:hAnsi="Calibri" w:cs="Calibri"/>
          <w:sz w:val="22"/>
          <w:szCs w:val="22"/>
        </w:rPr>
        <w:t xml:space="preserve">je </w:t>
      </w:r>
      <w:r w:rsidR="00C21742">
        <w:rPr>
          <w:rFonts w:ascii="Calibri" w:hAnsi="Calibri" w:cs="Calibri"/>
          <w:sz w:val="22"/>
          <w:szCs w:val="22"/>
        </w:rPr>
        <w:t>ne</w:t>
      </w:r>
      <w:r w:rsidR="00425843" w:rsidRPr="00232573">
        <w:rPr>
          <w:rFonts w:ascii="Calibri" w:hAnsi="Calibri" w:cs="Calibri"/>
          <w:sz w:val="22"/>
          <w:szCs w:val="22"/>
        </w:rPr>
        <w:t>výhradní;</w:t>
      </w:r>
    </w:p>
    <w:p w14:paraId="5FE61408" w14:textId="77777777" w:rsidR="00425843" w:rsidRPr="00232573" w:rsidRDefault="00425843" w:rsidP="00C21742">
      <w:pPr>
        <w:numPr>
          <w:ilvl w:val="0"/>
          <w:numId w:val="43"/>
        </w:numPr>
        <w:tabs>
          <w:tab w:val="left" w:pos="851"/>
        </w:tabs>
        <w:spacing w:before="120" w:after="120" w:line="276" w:lineRule="auto"/>
        <w:ind w:left="1134" w:hanging="425"/>
        <w:jc w:val="both"/>
        <w:rPr>
          <w:rFonts w:ascii="Calibri" w:hAnsi="Calibri" w:cs="Calibri"/>
          <w:sz w:val="22"/>
          <w:szCs w:val="22"/>
        </w:rPr>
      </w:pPr>
      <w:r w:rsidRPr="00232573">
        <w:rPr>
          <w:rFonts w:ascii="Calibri" w:hAnsi="Calibri" w:cs="Calibri"/>
          <w:sz w:val="22"/>
          <w:szCs w:val="22"/>
        </w:rPr>
        <w:t>poskytuje se na dobu trvání majetkových autorských práv k dílu a jeho částem;</w:t>
      </w:r>
    </w:p>
    <w:p w14:paraId="189B66ED" w14:textId="77777777" w:rsidR="00425843" w:rsidRPr="00232573" w:rsidRDefault="00425843" w:rsidP="00C21742">
      <w:pPr>
        <w:numPr>
          <w:ilvl w:val="0"/>
          <w:numId w:val="43"/>
        </w:numPr>
        <w:tabs>
          <w:tab w:val="left" w:pos="851"/>
        </w:tabs>
        <w:spacing w:before="120" w:after="120" w:line="276" w:lineRule="auto"/>
        <w:ind w:left="1134" w:hanging="425"/>
        <w:jc w:val="both"/>
        <w:rPr>
          <w:rFonts w:ascii="Calibri" w:hAnsi="Calibri" w:cs="Calibri"/>
          <w:sz w:val="22"/>
          <w:szCs w:val="22"/>
        </w:rPr>
      </w:pPr>
      <w:r w:rsidRPr="00232573">
        <w:rPr>
          <w:rFonts w:ascii="Calibri" w:hAnsi="Calibri" w:cs="Calibri"/>
          <w:sz w:val="22"/>
          <w:szCs w:val="22"/>
        </w:rPr>
        <w:t>poskytuje se pro území všech zemí světa (celosvětově);</w:t>
      </w:r>
    </w:p>
    <w:p w14:paraId="1CC85AC8" w14:textId="27835DD8" w:rsidR="00425843" w:rsidRPr="00232573" w:rsidRDefault="00425843" w:rsidP="00C21742">
      <w:pPr>
        <w:numPr>
          <w:ilvl w:val="0"/>
          <w:numId w:val="43"/>
        </w:numPr>
        <w:tabs>
          <w:tab w:val="left" w:pos="851"/>
        </w:tabs>
        <w:spacing w:before="120" w:after="120" w:line="276" w:lineRule="auto"/>
        <w:ind w:left="1134" w:hanging="425"/>
        <w:jc w:val="both"/>
        <w:rPr>
          <w:rFonts w:ascii="Calibri" w:hAnsi="Calibri" w:cs="Calibri"/>
          <w:sz w:val="22"/>
          <w:szCs w:val="22"/>
        </w:rPr>
      </w:pPr>
      <w:r w:rsidRPr="00232573">
        <w:rPr>
          <w:rFonts w:ascii="Calibri" w:hAnsi="Calibri" w:cs="Calibri"/>
          <w:sz w:val="22"/>
          <w:szCs w:val="22"/>
        </w:rPr>
        <w:t xml:space="preserve">množstevní rozsah této </w:t>
      </w:r>
      <w:r w:rsidR="00B37A61" w:rsidRPr="00232573">
        <w:rPr>
          <w:rFonts w:ascii="Calibri" w:hAnsi="Calibri" w:cs="Calibri"/>
          <w:sz w:val="22"/>
          <w:szCs w:val="22"/>
        </w:rPr>
        <w:t>L</w:t>
      </w:r>
      <w:r w:rsidRPr="00232573">
        <w:rPr>
          <w:rFonts w:ascii="Calibri" w:hAnsi="Calibri" w:cs="Calibri"/>
          <w:sz w:val="22"/>
          <w:szCs w:val="22"/>
        </w:rPr>
        <w:t>icence není nijak omezen;</w:t>
      </w:r>
    </w:p>
    <w:p w14:paraId="4D4F6579" w14:textId="77777777" w:rsidR="00425843" w:rsidRPr="00232573" w:rsidRDefault="00425843" w:rsidP="00C21742">
      <w:pPr>
        <w:numPr>
          <w:ilvl w:val="0"/>
          <w:numId w:val="43"/>
        </w:numPr>
        <w:tabs>
          <w:tab w:val="left" w:pos="851"/>
        </w:tabs>
        <w:spacing w:before="120" w:after="120" w:line="276" w:lineRule="auto"/>
        <w:ind w:left="1134" w:hanging="425"/>
        <w:jc w:val="both"/>
        <w:rPr>
          <w:rFonts w:ascii="Calibri" w:hAnsi="Calibri" w:cs="Calibri"/>
          <w:sz w:val="22"/>
          <w:szCs w:val="22"/>
        </w:rPr>
      </w:pPr>
      <w:r w:rsidRPr="00232573">
        <w:rPr>
          <w:rFonts w:ascii="Calibri" w:hAnsi="Calibri" w:cs="Calibri"/>
          <w:sz w:val="22"/>
          <w:szCs w:val="22"/>
        </w:rPr>
        <w:t>poskytuje se s právem dalšího postoupení získaného práva či udělení podlicence třetím osobám.</w:t>
      </w:r>
    </w:p>
    <w:p w14:paraId="3DF718DB" w14:textId="75B3FC36" w:rsidR="00425843" w:rsidRPr="00232573" w:rsidRDefault="00425843" w:rsidP="00C21742">
      <w:pPr>
        <w:numPr>
          <w:ilvl w:val="0"/>
          <w:numId w:val="46"/>
        </w:numPr>
        <w:tabs>
          <w:tab w:val="left" w:pos="567"/>
        </w:tabs>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 xml:space="preserve">Objednatel není povinen </w:t>
      </w:r>
      <w:r w:rsidR="00B37A61" w:rsidRPr="00232573">
        <w:rPr>
          <w:rFonts w:ascii="Calibri" w:hAnsi="Calibri" w:cs="Calibri"/>
          <w:sz w:val="22"/>
          <w:szCs w:val="22"/>
        </w:rPr>
        <w:t>L</w:t>
      </w:r>
      <w:r w:rsidRPr="00232573">
        <w:rPr>
          <w:rFonts w:ascii="Calibri" w:hAnsi="Calibri" w:cs="Calibri"/>
          <w:sz w:val="22"/>
          <w:szCs w:val="22"/>
        </w:rPr>
        <w:t>icenci využít.</w:t>
      </w:r>
    </w:p>
    <w:p w14:paraId="3BD5287D" w14:textId="28A0C5C6" w:rsidR="00425843" w:rsidRPr="00232573" w:rsidRDefault="00425843" w:rsidP="00C21742">
      <w:pPr>
        <w:numPr>
          <w:ilvl w:val="0"/>
          <w:numId w:val="46"/>
        </w:numPr>
        <w:tabs>
          <w:tab w:val="left" w:pos="567"/>
        </w:tabs>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 xml:space="preserve">Objednatel jako </w:t>
      </w:r>
      <w:r w:rsidR="001F6C67">
        <w:rPr>
          <w:rFonts w:ascii="Calibri" w:hAnsi="Calibri" w:cs="Calibri"/>
          <w:sz w:val="22"/>
          <w:szCs w:val="22"/>
        </w:rPr>
        <w:t>ne</w:t>
      </w:r>
      <w:r w:rsidRPr="00232573">
        <w:rPr>
          <w:rFonts w:ascii="Calibri" w:hAnsi="Calibri" w:cs="Calibri"/>
          <w:sz w:val="22"/>
          <w:szCs w:val="22"/>
        </w:rPr>
        <w:t xml:space="preserve">výhradní nabyvatel licence nabývá oprávnění ke všem v současnosti známým způsobům užití </w:t>
      </w:r>
      <w:r w:rsidR="00AA75A0" w:rsidRPr="00232573">
        <w:rPr>
          <w:rFonts w:ascii="Calibri" w:hAnsi="Calibri" w:cs="Calibri"/>
          <w:sz w:val="22"/>
          <w:szCs w:val="22"/>
        </w:rPr>
        <w:t xml:space="preserve">díla </w:t>
      </w:r>
      <w:r w:rsidRPr="00232573">
        <w:rPr>
          <w:rFonts w:ascii="Calibri" w:hAnsi="Calibri" w:cs="Calibri"/>
          <w:sz w:val="22"/>
          <w:szCs w:val="22"/>
        </w:rPr>
        <w:t>a jeho částí.</w:t>
      </w:r>
    </w:p>
    <w:p w14:paraId="55F6B8E8" w14:textId="77F1C60B" w:rsidR="00425843" w:rsidRPr="00232573" w:rsidRDefault="00425843" w:rsidP="00C21742">
      <w:pPr>
        <w:numPr>
          <w:ilvl w:val="0"/>
          <w:numId w:val="46"/>
        </w:numPr>
        <w:tabs>
          <w:tab w:val="left" w:pos="567"/>
        </w:tabs>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 xml:space="preserve">Zhotovitel tímto uděluje Objednateli neomezený souhlas se zveřejněním </w:t>
      </w:r>
      <w:r w:rsidR="00AA75A0" w:rsidRPr="00232573">
        <w:rPr>
          <w:rFonts w:ascii="Calibri" w:hAnsi="Calibri" w:cs="Calibri"/>
          <w:sz w:val="22"/>
          <w:szCs w:val="22"/>
        </w:rPr>
        <w:t>díla</w:t>
      </w:r>
      <w:r w:rsidRPr="00232573">
        <w:rPr>
          <w:rFonts w:ascii="Calibri" w:hAnsi="Calibri" w:cs="Calibri"/>
          <w:sz w:val="22"/>
          <w:szCs w:val="22"/>
        </w:rPr>
        <w:t xml:space="preserve">, s jakýmikoli úpravami a změnami </w:t>
      </w:r>
      <w:r w:rsidR="00AA75A0" w:rsidRPr="00232573">
        <w:rPr>
          <w:rFonts w:ascii="Calibri" w:hAnsi="Calibri" w:cs="Calibri"/>
          <w:sz w:val="22"/>
          <w:szCs w:val="22"/>
        </w:rPr>
        <w:t>díla</w:t>
      </w:r>
      <w:r w:rsidRPr="00232573">
        <w:rPr>
          <w:rFonts w:ascii="Calibri" w:hAnsi="Calibri" w:cs="Calibri"/>
          <w:sz w:val="22"/>
          <w:szCs w:val="22"/>
        </w:rPr>
        <w:t xml:space="preserve">, jakožto i s jakýmkoliv jeho tvůrčím zpracováním, s jeho spojením s jinými díly a jeho zařazením do </w:t>
      </w:r>
      <w:r w:rsidR="00AA75A0" w:rsidRPr="00232573">
        <w:rPr>
          <w:rFonts w:ascii="Calibri" w:hAnsi="Calibri" w:cs="Calibri"/>
          <w:sz w:val="22"/>
          <w:szCs w:val="22"/>
        </w:rPr>
        <w:t xml:space="preserve">díla </w:t>
      </w:r>
      <w:r w:rsidRPr="00232573">
        <w:rPr>
          <w:rFonts w:ascii="Calibri" w:hAnsi="Calibri" w:cs="Calibri"/>
          <w:sz w:val="22"/>
          <w:szCs w:val="22"/>
        </w:rPr>
        <w:t>souborného. Zhotovitel dále uděluje souhlas s případným postoupením licence třetí osobě v celém rozsahu, v jakém je Objednatel oprávněn práva z licence využívat.</w:t>
      </w:r>
    </w:p>
    <w:p w14:paraId="67759754" w14:textId="1228F640" w:rsidR="00FE51E3" w:rsidRPr="0006704F" w:rsidRDefault="00425843" w:rsidP="0006704F">
      <w:pPr>
        <w:numPr>
          <w:ilvl w:val="0"/>
          <w:numId w:val="46"/>
        </w:numPr>
        <w:tabs>
          <w:tab w:val="left" w:pos="567"/>
        </w:tabs>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 xml:space="preserve">Výše odměny za nabytí licence k užití </w:t>
      </w:r>
      <w:r w:rsidR="00AA75A0" w:rsidRPr="00232573">
        <w:rPr>
          <w:rFonts w:ascii="Calibri" w:hAnsi="Calibri" w:cs="Calibri"/>
          <w:sz w:val="22"/>
          <w:szCs w:val="22"/>
        </w:rPr>
        <w:t xml:space="preserve">díla </w:t>
      </w:r>
      <w:r w:rsidRPr="00232573">
        <w:rPr>
          <w:rFonts w:ascii="Calibri" w:hAnsi="Calibri" w:cs="Calibri"/>
          <w:sz w:val="22"/>
          <w:szCs w:val="22"/>
        </w:rPr>
        <w:t xml:space="preserve">(jeho části) je již obsažena v ceně za zhotovení Díla, a tedy veškeré finanční nároky vyplývající z užití </w:t>
      </w:r>
      <w:r w:rsidR="00AA75A0" w:rsidRPr="00232573">
        <w:rPr>
          <w:rFonts w:ascii="Calibri" w:hAnsi="Calibri" w:cs="Calibri"/>
          <w:sz w:val="22"/>
          <w:szCs w:val="22"/>
        </w:rPr>
        <w:t xml:space="preserve">díla </w:t>
      </w:r>
      <w:r w:rsidRPr="00232573">
        <w:rPr>
          <w:rFonts w:ascii="Calibri" w:hAnsi="Calibri" w:cs="Calibri"/>
          <w:sz w:val="22"/>
          <w:szCs w:val="22"/>
        </w:rPr>
        <w:t xml:space="preserve">(jeho části) Objednatelem jsou zaplacením ceny za zhotovení Díla dle této Smlouvy uspokojeny. Odměna je sjednána bez ohledu na výši výnosů Objednatele z využití licence. Zhotoviteli nevzniká právo na přiměřenou dodatečnou odměnu v případech, kdy by se výše odměny dostala do zřejmého nepoměru k zisku z využití licence a k významu </w:t>
      </w:r>
      <w:r w:rsidR="00AA75A0" w:rsidRPr="00232573">
        <w:rPr>
          <w:rFonts w:ascii="Calibri" w:hAnsi="Calibri" w:cs="Calibri"/>
          <w:sz w:val="22"/>
          <w:szCs w:val="22"/>
        </w:rPr>
        <w:t xml:space="preserve">díla </w:t>
      </w:r>
      <w:r w:rsidRPr="00232573">
        <w:rPr>
          <w:rFonts w:ascii="Calibri" w:hAnsi="Calibri" w:cs="Calibri"/>
          <w:sz w:val="22"/>
          <w:szCs w:val="22"/>
        </w:rPr>
        <w:t>pro dosažení takového zisku.</w:t>
      </w:r>
    </w:p>
    <w:p w14:paraId="1E2DEB79" w14:textId="3BAF2B45" w:rsidR="00FF0ADD" w:rsidRPr="00C21742" w:rsidRDefault="00FF0ADD" w:rsidP="00C21742">
      <w:pPr>
        <w:pStyle w:val="Odstavecseseznamem"/>
        <w:numPr>
          <w:ilvl w:val="0"/>
          <w:numId w:val="55"/>
        </w:numPr>
        <w:tabs>
          <w:tab w:val="left" w:pos="567"/>
        </w:tabs>
        <w:spacing w:before="240" w:after="240" w:line="276" w:lineRule="auto"/>
        <w:ind w:left="357" w:hanging="357"/>
        <w:contextualSpacing w:val="0"/>
        <w:jc w:val="center"/>
        <w:rPr>
          <w:rFonts w:ascii="Calibri" w:hAnsi="Calibri" w:cs="Calibri"/>
          <w:sz w:val="22"/>
          <w:szCs w:val="22"/>
        </w:rPr>
      </w:pPr>
      <w:r w:rsidRPr="00C21742">
        <w:rPr>
          <w:rFonts w:ascii="Calibri" w:hAnsi="Calibri" w:cs="Calibri"/>
          <w:b/>
          <w:sz w:val="22"/>
          <w:szCs w:val="22"/>
        </w:rPr>
        <w:t>Závěrečná ustanovení</w:t>
      </w:r>
    </w:p>
    <w:p w14:paraId="62AF4776" w14:textId="77777777" w:rsidR="00FF0ADD" w:rsidRPr="00232573" w:rsidRDefault="00FF0ADD" w:rsidP="00011C2B">
      <w:pPr>
        <w:pStyle w:val="Bezmezer"/>
        <w:numPr>
          <w:ilvl w:val="1"/>
          <w:numId w:val="55"/>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 xml:space="preserve">Veškerá práva a povinnosti Smluvních stran vyplývající ze Smlouvy se řídí českým právním řádem, zejména ustanoveními občanského zákoníku. </w:t>
      </w:r>
    </w:p>
    <w:p w14:paraId="5EC8BB41" w14:textId="34BB9C38" w:rsidR="00FF0ADD" w:rsidRPr="00232573" w:rsidRDefault="00FF0ADD" w:rsidP="00011C2B">
      <w:pPr>
        <w:pStyle w:val="Bezmezer"/>
        <w:numPr>
          <w:ilvl w:val="1"/>
          <w:numId w:val="55"/>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Smluvní strany si sjednávají, že sudištěm pro spory vzniklé na základě té</w:t>
      </w:r>
      <w:r w:rsidR="00555475" w:rsidRPr="00232573">
        <w:rPr>
          <w:rFonts w:ascii="Calibri" w:hAnsi="Calibri" w:cs="Calibri"/>
          <w:sz w:val="22"/>
          <w:szCs w:val="22"/>
        </w:rPr>
        <w:t>to Smlouvy a v její souvislosti</w:t>
      </w:r>
      <w:r w:rsidRPr="00232573">
        <w:rPr>
          <w:rFonts w:ascii="Calibri" w:hAnsi="Calibri" w:cs="Calibri"/>
          <w:sz w:val="22"/>
          <w:szCs w:val="22"/>
        </w:rPr>
        <w:t xml:space="preserve"> je věcně příslušný obecný soud v místě sídla Objednatele.</w:t>
      </w:r>
    </w:p>
    <w:p w14:paraId="7D174E98" w14:textId="70D2A09D" w:rsidR="00FF0ADD" w:rsidRPr="00232573" w:rsidRDefault="00FF0ADD" w:rsidP="00011C2B">
      <w:pPr>
        <w:pStyle w:val="Bezmezer"/>
        <w:numPr>
          <w:ilvl w:val="1"/>
          <w:numId w:val="55"/>
        </w:numPr>
        <w:spacing w:before="120" w:after="120" w:line="276" w:lineRule="auto"/>
        <w:ind w:left="567" w:hanging="567"/>
        <w:jc w:val="both"/>
        <w:rPr>
          <w:rFonts w:ascii="Calibri" w:hAnsi="Calibri" w:cs="Calibri"/>
          <w:sz w:val="22"/>
          <w:szCs w:val="22"/>
        </w:rPr>
      </w:pPr>
      <w:bookmarkStart w:id="25" w:name="_Ref216724787"/>
      <w:r w:rsidRPr="00232573">
        <w:rPr>
          <w:rFonts w:ascii="Calibri" w:hAnsi="Calibri" w:cs="Calibri"/>
          <w:sz w:val="22"/>
          <w:szCs w:val="22"/>
        </w:rPr>
        <w:t>Obě smluvní strany souhlasí, že tato Smlouva bude, v souladu s povinnostmi Objednatele dle příslušných právních předpisů, zveřejněna dle příslušných zákonných požadavků</w:t>
      </w:r>
      <w:r w:rsidR="00B910E3">
        <w:rPr>
          <w:rFonts w:ascii="Calibri" w:hAnsi="Calibri" w:cs="Calibri"/>
          <w:sz w:val="22"/>
          <w:szCs w:val="22"/>
        </w:rPr>
        <w:t xml:space="preserve"> (zákon č. 340/2015 Sb., </w:t>
      </w:r>
      <w:r w:rsidR="00B910E3" w:rsidRPr="00B910E3">
        <w:rPr>
          <w:rFonts w:ascii="Calibri" w:hAnsi="Calibri" w:cs="Calibri"/>
          <w:sz w:val="22"/>
          <w:szCs w:val="22"/>
        </w:rPr>
        <w:t>o zvláštních podmínkách účinnosti některých smluv, uveřejňování těchto smluv a o registru smluv</w:t>
      </w:r>
      <w:r w:rsidR="00B910E3">
        <w:rPr>
          <w:rFonts w:ascii="Calibri" w:hAnsi="Calibri" w:cs="Calibri"/>
          <w:sz w:val="22"/>
          <w:szCs w:val="22"/>
        </w:rPr>
        <w:t>)</w:t>
      </w:r>
      <w:r w:rsidRPr="00232573">
        <w:rPr>
          <w:rFonts w:ascii="Calibri" w:hAnsi="Calibri" w:cs="Calibri"/>
          <w:sz w:val="22"/>
          <w:szCs w:val="22"/>
        </w:rPr>
        <w:t>, a to vč</w:t>
      </w:r>
      <w:r w:rsidR="000A7E9E" w:rsidRPr="00232573">
        <w:rPr>
          <w:rFonts w:ascii="Calibri" w:hAnsi="Calibri" w:cs="Calibri"/>
          <w:sz w:val="22"/>
          <w:szCs w:val="22"/>
        </w:rPr>
        <w:t>etně příloh a dodatků</w:t>
      </w:r>
      <w:r w:rsidR="00164279">
        <w:rPr>
          <w:rFonts w:ascii="Calibri" w:hAnsi="Calibri" w:cs="Calibri"/>
          <w:sz w:val="22"/>
          <w:szCs w:val="22"/>
        </w:rPr>
        <w:t>. Z</w:t>
      </w:r>
      <w:r w:rsidR="001D72FD" w:rsidRPr="00232573">
        <w:rPr>
          <w:rFonts w:ascii="Calibri" w:hAnsi="Calibri" w:cs="Calibri"/>
          <w:sz w:val="22"/>
          <w:szCs w:val="22"/>
        </w:rPr>
        <w:t>veřejnění zajistí Objednatel</w:t>
      </w:r>
      <w:r w:rsidR="00164279">
        <w:rPr>
          <w:rFonts w:ascii="Calibri" w:hAnsi="Calibri" w:cs="Calibri"/>
          <w:sz w:val="22"/>
          <w:szCs w:val="22"/>
        </w:rPr>
        <w:t xml:space="preserve">; </w:t>
      </w:r>
      <w:r w:rsidR="00164279" w:rsidRPr="00164279">
        <w:rPr>
          <w:rFonts w:ascii="Calibri" w:hAnsi="Calibri" w:cs="Calibri"/>
          <w:sz w:val="22"/>
          <w:szCs w:val="22"/>
        </w:rPr>
        <w:t xml:space="preserve">o </w:t>
      </w:r>
      <w:r w:rsidR="00164279">
        <w:rPr>
          <w:rFonts w:ascii="Calibri" w:hAnsi="Calibri" w:cs="Calibri"/>
          <w:sz w:val="22"/>
          <w:szCs w:val="22"/>
        </w:rPr>
        <w:t>z</w:t>
      </w:r>
      <w:r w:rsidR="00164279" w:rsidRPr="00164279">
        <w:rPr>
          <w:rFonts w:ascii="Calibri" w:hAnsi="Calibri" w:cs="Calibri"/>
          <w:sz w:val="22"/>
          <w:szCs w:val="22"/>
        </w:rPr>
        <w:t xml:space="preserve">veřejnění Smlouvy v </w:t>
      </w:r>
      <w:r w:rsidR="00164279">
        <w:rPr>
          <w:rFonts w:ascii="Calibri" w:hAnsi="Calibri" w:cs="Calibri"/>
          <w:sz w:val="22"/>
          <w:szCs w:val="22"/>
        </w:rPr>
        <w:t>r</w:t>
      </w:r>
      <w:r w:rsidR="00164279" w:rsidRPr="00164279">
        <w:rPr>
          <w:rFonts w:ascii="Calibri" w:hAnsi="Calibri" w:cs="Calibri"/>
          <w:sz w:val="22"/>
          <w:szCs w:val="22"/>
        </w:rPr>
        <w:t>egistru smluv</w:t>
      </w:r>
      <w:r w:rsidR="00164279">
        <w:rPr>
          <w:rFonts w:ascii="Calibri" w:hAnsi="Calibri" w:cs="Calibri"/>
          <w:sz w:val="22"/>
          <w:szCs w:val="22"/>
        </w:rPr>
        <w:t xml:space="preserve"> Objednatel informuje Zhotovitele</w:t>
      </w:r>
      <w:r w:rsidR="001D72FD" w:rsidRPr="00232573">
        <w:rPr>
          <w:rFonts w:ascii="Calibri" w:hAnsi="Calibri" w:cs="Calibri"/>
          <w:sz w:val="22"/>
          <w:szCs w:val="22"/>
        </w:rPr>
        <w:t>.</w:t>
      </w:r>
      <w:bookmarkEnd w:id="25"/>
    </w:p>
    <w:p w14:paraId="60EAF39F" w14:textId="4CA1828F" w:rsidR="00FF0ADD" w:rsidRPr="00232573" w:rsidRDefault="00FF0ADD" w:rsidP="00011C2B">
      <w:pPr>
        <w:pStyle w:val="Bezmezer"/>
        <w:numPr>
          <w:ilvl w:val="1"/>
          <w:numId w:val="55"/>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Obě smluvní strany se zavazují neposkytovat informace, které získají při činnosti podle této Smlouvy</w:t>
      </w:r>
      <w:r w:rsidR="0006704F">
        <w:rPr>
          <w:rFonts w:ascii="Calibri" w:hAnsi="Calibri" w:cs="Calibri"/>
          <w:sz w:val="22"/>
          <w:szCs w:val="22"/>
        </w:rPr>
        <w:t>, jakož i informace odpovídající obchodnímu tajemství druhé Smluvní strany, která tyto informace za obchodní tajemství označila,</w:t>
      </w:r>
      <w:r w:rsidRPr="00232573">
        <w:rPr>
          <w:rFonts w:ascii="Calibri" w:hAnsi="Calibri" w:cs="Calibri"/>
          <w:sz w:val="22"/>
          <w:szCs w:val="22"/>
        </w:rPr>
        <w:t xml:space="preserve"> třetím </w:t>
      </w:r>
      <w:r w:rsidR="0006704F">
        <w:rPr>
          <w:rFonts w:ascii="Calibri" w:hAnsi="Calibri" w:cs="Calibri"/>
          <w:sz w:val="22"/>
          <w:szCs w:val="22"/>
        </w:rPr>
        <w:t>osobám</w:t>
      </w:r>
      <w:r w:rsidRPr="00232573">
        <w:rPr>
          <w:rFonts w:ascii="Calibri" w:hAnsi="Calibri" w:cs="Calibri"/>
          <w:sz w:val="22"/>
          <w:szCs w:val="22"/>
        </w:rPr>
        <w:t xml:space="preserve"> nad rámec svých zákonných povinností</w:t>
      </w:r>
      <w:r w:rsidR="0006704F">
        <w:rPr>
          <w:rFonts w:ascii="Calibri" w:hAnsi="Calibri" w:cs="Calibri"/>
          <w:sz w:val="22"/>
          <w:szCs w:val="22"/>
        </w:rPr>
        <w:t xml:space="preserve">, které vyplývají zejména ze zákona č. </w:t>
      </w:r>
      <w:r w:rsidRPr="00232573">
        <w:rPr>
          <w:rFonts w:ascii="Calibri" w:hAnsi="Calibri" w:cs="Calibri"/>
          <w:sz w:val="22"/>
          <w:szCs w:val="22"/>
        </w:rPr>
        <w:t xml:space="preserve">106/1999 Sb., o svobodném přístupu </w:t>
      </w:r>
      <w:r w:rsidRPr="00232573">
        <w:rPr>
          <w:rFonts w:ascii="Calibri" w:hAnsi="Calibri" w:cs="Calibri"/>
          <w:sz w:val="22"/>
          <w:szCs w:val="22"/>
        </w:rPr>
        <w:lastRenderedPageBreak/>
        <w:t>k</w:t>
      </w:r>
      <w:r w:rsidR="00013247" w:rsidRPr="00232573">
        <w:rPr>
          <w:rFonts w:ascii="Calibri" w:hAnsi="Calibri" w:cs="Calibri"/>
          <w:sz w:val="22"/>
          <w:szCs w:val="22"/>
        </w:rPr>
        <w:t> </w:t>
      </w:r>
      <w:r w:rsidRPr="00232573">
        <w:rPr>
          <w:rFonts w:ascii="Calibri" w:hAnsi="Calibri" w:cs="Calibri"/>
          <w:sz w:val="22"/>
          <w:szCs w:val="22"/>
        </w:rPr>
        <w:t>informacím, ve znění pozdějších předpisů</w:t>
      </w:r>
      <w:r w:rsidR="0006704F">
        <w:rPr>
          <w:rFonts w:ascii="Calibri" w:hAnsi="Calibri" w:cs="Calibri"/>
          <w:sz w:val="22"/>
          <w:szCs w:val="22"/>
        </w:rPr>
        <w:t xml:space="preserve">, a zákona č. 340/2015 Sb., </w:t>
      </w:r>
      <w:r w:rsidR="0006704F" w:rsidRPr="00B910E3">
        <w:rPr>
          <w:rFonts w:ascii="Calibri" w:hAnsi="Calibri" w:cs="Calibri"/>
          <w:sz w:val="22"/>
          <w:szCs w:val="22"/>
        </w:rPr>
        <w:t>o zvláštních podmínkách účinnosti některých smluv, uveřejňování těchto smluv a o registru smluv</w:t>
      </w:r>
      <w:r w:rsidR="0006704F">
        <w:rPr>
          <w:rFonts w:ascii="Calibri" w:hAnsi="Calibri" w:cs="Calibri"/>
          <w:sz w:val="22"/>
          <w:szCs w:val="22"/>
        </w:rPr>
        <w:t>).</w:t>
      </w:r>
    </w:p>
    <w:p w14:paraId="420C8E46" w14:textId="4DC67460" w:rsidR="00AE1853" w:rsidRPr="00232573" w:rsidRDefault="00A92A69" w:rsidP="00011C2B">
      <w:pPr>
        <w:pStyle w:val="Bezmezer"/>
        <w:numPr>
          <w:ilvl w:val="1"/>
          <w:numId w:val="55"/>
        </w:numPr>
        <w:spacing w:before="120" w:after="120" w:line="276" w:lineRule="auto"/>
        <w:ind w:left="567" w:hanging="567"/>
        <w:jc w:val="both"/>
        <w:rPr>
          <w:rFonts w:ascii="Calibri" w:hAnsi="Calibri" w:cs="Calibri"/>
          <w:sz w:val="22"/>
          <w:szCs w:val="22"/>
        </w:rPr>
      </w:pPr>
      <w:bookmarkStart w:id="26" w:name="_Ref220436146"/>
      <w:r w:rsidRPr="00232573">
        <w:rPr>
          <w:rFonts w:ascii="Calibri" w:hAnsi="Calibri" w:cs="Calibri"/>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w:t>
      </w:r>
      <w:bookmarkStart w:id="27" w:name="_Hlk139991197"/>
      <w:r w:rsidRPr="00232573">
        <w:rPr>
          <w:rFonts w:ascii="Calibri" w:hAnsi="Calibri" w:cs="Calibri"/>
          <w:sz w:val="22"/>
          <w:szCs w:val="22"/>
        </w:rPr>
        <w:t>, Nařízení Rady (EU) č. 269/2014 ze dne 17. 3. 2014 o omezujících opatřeních vzhledem k činnostem narušujícím nebo ohrožujícím územní celistvost, svrchovanost a nezávislost Ukrajiny</w:t>
      </w:r>
      <w:bookmarkEnd w:id="27"/>
      <w:r w:rsidRPr="00232573">
        <w:rPr>
          <w:rFonts w:ascii="Calibri" w:hAnsi="Calibri" w:cs="Calibri"/>
          <w:sz w:val="22"/>
          <w:szCs w:val="22"/>
        </w:rPr>
        <w:t xml:space="preserve"> a Nařízení Rady (ES) č. 765/2006 ze dne 18. 5. 2006 o omezujících opatřeních vůči prezidentu Lukašenkovi a některým představitelům Běloruska a které jsou uvedeny na tzv. sankčních seznamech  (dle příloh č. 1 těchto nařízení).</w:t>
      </w:r>
      <w:bookmarkEnd w:id="26"/>
    </w:p>
    <w:p w14:paraId="11096051" w14:textId="77777777" w:rsidR="00A92A69" w:rsidRPr="00232573" w:rsidRDefault="00A92A69" w:rsidP="00011C2B">
      <w:pPr>
        <w:pStyle w:val="Bezmezer"/>
        <w:numPr>
          <w:ilvl w:val="1"/>
          <w:numId w:val="55"/>
        </w:numPr>
        <w:spacing w:before="120" w:after="120" w:line="276" w:lineRule="auto"/>
        <w:ind w:left="567" w:hanging="567"/>
        <w:jc w:val="both"/>
        <w:rPr>
          <w:rFonts w:ascii="Calibri" w:hAnsi="Calibri" w:cs="Calibri"/>
          <w:sz w:val="22"/>
          <w:szCs w:val="22"/>
        </w:rPr>
      </w:pPr>
      <w:bookmarkStart w:id="28" w:name="_Ref220436155"/>
      <w:r w:rsidRPr="00232573">
        <w:rPr>
          <w:rFonts w:ascii="Calibri" w:hAnsi="Calibri" w:cs="Calibri"/>
          <w:sz w:val="22"/>
          <w:szCs w:val="22"/>
        </w:rPr>
        <w:t>Zhotovitel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Zhotovitel není:</w:t>
      </w:r>
      <w:bookmarkEnd w:id="28"/>
    </w:p>
    <w:p w14:paraId="111654AC" w14:textId="77777777" w:rsidR="00A92A69" w:rsidRPr="00232573" w:rsidRDefault="00A92A69" w:rsidP="00C21742">
      <w:pPr>
        <w:pStyle w:val="Bezmezer"/>
        <w:numPr>
          <w:ilvl w:val="0"/>
          <w:numId w:val="54"/>
        </w:numPr>
        <w:spacing w:before="120" w:after="120" w:line="276" w:lineRule="auto"/>
        <w:jc w:val="both"/>
        <w:rPr>
          <w:rFonts w:ascii="Calibri" w:hAnsi="Calibri" w:cs="Calibri"/>
          <w:sz w:val="22"/>
          <w:szCs w:val="22"/>
        </w:rPr>
      </w:pPr>
      <w:r w:rsidRPr="00232573">
        <w:rPr>
          <w:rFonts w:ascii="Calibri" w:hAnsi="Calibri" w:cs="Calibri"/>
          <w:sz w:val="22"/>
          <w:szCs w:val="22"/>
        </w:rPr>
        <w:t>ruským státním příslušníkem, fyzickou nebo právnickou osobou se sídlem v Rusku,</w:t>
      </w:r>
    </w:p>
    <w:p w14:paraId="7FD4FF2F" w14:textId="77777777" w:rsidR="00A92A69" w:rsidRPr="00232573" w:rsidRDefault="00A92A69" w:rsidP="00C21742">
      <w:pPr>
        <w:pStyle w:val="Bezmezer"/>
        <w:numPr>
          <w:ilvl w:val="0"/>
          <w:numId w:val="54"/>
        </w:numPr>
        <w:spacing w:before="120" w:after="120" w:line="276" w:lineRule="auto"/>
        <w:jc w:val="both"/>
        <w:rPr>
          <w:rFonts w:ascii="Calibri" w:hAnsi="Calibri" w:cs="Calibri"/>
          <w:sz w:val="22"/>
          <w:szCs w:val="22"/>
        </w:rPr>
      </w:pPr>
      <w:r w:rsidRPr="00232573">
        <w:rPr>
          <w:rFonts w:ascii="Calibri" w:hAnsi="Calibri" w:cs="Calibri"/>
          <w:sz w:val="22"/>
          <w:szCs w:val="22"/>
        </w:rPr>
        <w:t>právnickou osobou, která je z více než 50 % přímo či nepřímo vlastněna některou z osob dle předešlé odrážky, nebo</w:t>
      </w:r>
    </w:p>
    <w:p w14:paraId="5AF9FAF1" w14:textId="08BE1915" w:rsidR="00A92A69" w:rsidRPr="00232573" w:rsidRDefault="00A92A69" w:rsidP="00C21742">
      <w:pPr>
        <w:pStyle w:val="Bezmezer"/>
        <w:numPr>
          <w:ilvl w:val="0"/>
          <w:numId w:val="54"/>
        </w:numPr>
        <w:spacing w:before="120" w:after="120" w:line="276" w:lineRule="auto"/>
        <w:jc w:val="both"/>
        <w:rPr>
          <w:rFonts w:ascii="Calibri" w:hAnsi="Calibri" w:cs="Calibri"/>
          <w:sz w:val="22"/>
          <w:szCs w:val="22"/>
        </w:rPr>
      </w:pPr>
      <w:r w:rsidRPr="00232573">
        <w:rPr>
          <w:rFonts w:ascii="Calibri" w:hAnsi="Calibri" w:cs="Calibri"/>
          <w:sz w:val="22"/>
          <w:szCs w:val="22"/>
        </w:rPr>
        <w:t>fyzickou nebo právnickou osobou, která jedná jménem nebo na pokyn některé z osob uvedených v předešlých odrážkách.</w:t>
      </w:r>
    </w:p>
    <w:p w14:paraId="1901BEDD" w14:textId="0A13ACDA" w:rsidR="00A92A69" w:rsidRPr="00232573" w:rsidRDefault="00A92A69" w:rsidP="00C21742">
      <w:pPr>
        <w:pStyle w:val="Bezmezer"/>
        <w:spacing w:before="120" w:after="120" w:line="276" w:lineRule="auto"/>
        <w:ind w:left="567"/>
        <w:jc w:val="both"/>
        <w:rPr>
          <w:rFonts w:ascii="Calibri" w:hAnsi="Calibri" w:cs="Calibri"/>
          <w:sz w:val="22"/>
          <w:szCs w:val="22"/>
        </w:rPr>
      </w:pPr>
      <w:r w:rsidRPr="00232573">
        <w:rPr>
          <w:rFonts w:ascii="Calibri" w:hAnsi="Calibri" w:cs="Calibri"/>
          <w:sz w:val="22"/>
          <w:szCs w:val="22"/>
        </w:rPr>
        <w:t>Zhotovitel odpovídá za to, že po dobu trvání smlouvy žádná z výše uvedených podmínek není naplněna ani u jeho poddodavatele (nebo jiné osoby prokazující za Zhotovitele kvalifikaci), který se bude na plnění této smlouvy podílet z více jak 10 % hodnoty plnění.</w:t>
      </w:r>
    </w:p>
    <w:p w14:paraId="7D76ADD9" w14:textId="726B9595" w:rsidR="00AE1853" w:rsidRPr="00232573" w:rsidRDefault="00AE1853" w:rsidP="00011C2B">
      <w:pPr>
        <w:pStyle w:val="Bezmezer"/>
        <w:numPr>
          <w:ilvl w:val="1"/>
          <w:numId w:val="55"/>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Zhotovitel je povinen Objednatele bezodkladně informovat o jakýchkoliv skutečnostech, které mohou mít vliv na odpovědnost Zhotovitele dle předchozí</w:t>
      </w:r>
      <w:r w:rsidR="00A92A69" w:rsidRPr="00232573">
        <w:rPr>
          <w:rFonts w:ascii="Calibri" w:hAnsi="Calibri" w:cs="Calibri"/>
          <w:sz w:val="22"/>
          <w:szCs w:val="22"/>
        </w:rPr>
        <w:t>ch</w:t>
      </w:r>
      <w:r w:rsidRPr="00232573">
        <w:rPr>
          <w:rFonts w:ascii="Calibri" w:hAnsi="Calibri" w:cs="Calibri"/>
          <w:sz w:val="22"/>
          <w:szCs w:val="22"/>
        </w:rPr>
        <w:t xml:space="preserve"> </w:t>
      </w:r>
      <w:r w:rsidR="00A92A69" w:rsidRPr="00232573">
        <w:rPr>
          <w:rFonts w:ascii="Calibri" w:hAnsi="Calibri" w:cs="Calibri"/>
          <w:sz w:val="22"/>
          <w:szCs w:val="22"/>
        </w:rPr>
        <w:t>dvou odstavců</w:t>
      </w:r>
      <w:r w:rsidRPr="00232573">
        <w:rPr>
          <w:rFonts w:ascii="Calibri" w:hAnsi="Calibri" w:cs="Calibri"/>
          <w:sz w:val="22"/>
          <w:szCs w:val="22"/>
        </w:rPr>
        <w:t>. Zhotovitel je současně povinen kdykoliv poskytnout Objednateli bezodkladnou součinnost pro případné ověření pravdivosti informací dle předchozího odstavce.</w:t>
      </w:r>
    </w:p>
    <w:p w14:paraId="6DA4D109" w14:textId="57D50C69" w:rsidR="00B268B8" w:rsidRPr="00232573" w:rsidRDefault="00B268B8" w:rsidP="00011C2B">
      <w:pPr>
        <w:pStyle w:val="Bezmezer"/>
        <w:numPr>
          <w:ilvl w:val="1"/>
          <w:numId w:val="55"/>
        </w:numPr>
        <w:spacing w:before="120" w:after="120" w:line="276" w:lineRule="auto"/>
        <w:ind w:left="567" w:hanging="567"/>
        <w:jc w:val="both"/>
        <w:rPr>
          <w:rFonts w:ascii="Calibri" w:hAnsi="Calibri" w:cs="Calibri"/>
          <w:sz w:val="22"/>
          <w:szCs w:val="22"/>
        </w:rPr>
      </w:pPr>
      <w:bookmarkStart w:id="29" w:name="_Ref220436186"/>
      <w:r w:rsidRPr="00232573">
        <w:rPr>
          <w:rFonts w:ascii="Calibri" w:hAnsi="Calibri" w:cs="Calibri"/>
          <w:sz w:val="22"/>
          <w:szCs w:val="22"/>
        </w:rPr>
        <w:t>Zhotovitel nemůže bez souhlasu Objednatele postoupit svá práva a povinnosti plynoucí z této smlouvy třetí osobě.</w:t>
      </w:r>
      <w:bookmarkEnd w:id="29"/>
    </w:p>
    <w:p w14:paraId="1DE2010F" w14:textId="45816286" w:rsidR="00BB231E" w:rsidRPr="00232573" w:rsidRDefault="00BB231E" w:rsidP="00011C2B">
      <w:pPr>
        <w:pStyle w:val="Bezmezer"/>
        <w:numPr>
          <w:ilvl w:val="1"/>
          <w:numId w:val="55"/>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Smlouva je vyhotovena v jednom vyhotovení</w:t>
      </w:r>
      <w:r w:rsidR="00B910E3">
        <w:rPr>
          <w:rFonts w:ascii="Calibri" w:hAnsi="Calibri" w:cs="Calibri"/>
          <w:sz w:val="22"/>
          <w:szCs w:val="22"/>
        </w:rPr>
        <w:t xml:space="preserve"> s připojenými elektronickými podpisy</w:t>
      </w:r>
      <w:r w:rsidRPr="00232573">
        <w:rPr>
          <w:rFonts w:ascii="Calibri" w:hAnsi="Calibri" w:cs="Calibri"/>
          <w:sz w:val="22"/>
          <w:szCs w:val="22"/>
        </w:rPr>
        <w:t>.</w:t>
      </w:r>
    </w:p>
    <w:p w14:paraId="18217077" w14:textId="5263A1E7" w:rsidR="00FF0ADD" w:rsidRPr="00164279" w:rsidRDefault="00FF0ADD" w:rsidP="00011C2B">
      <w:pPr>
        <w:pStyle w:val="Bezmezer"/>
        <w:numPr>
          <w:ilvl w:val="1"/>
          <w:numId w:val="55"/>
        </w:numPr>
        <w:spacing w:before="120" w:after="120" w:line="276" w:lineRule="auto"/>
        <w:ind w:left="567" w:hanging="567"/>
        <w:jc w:val="both"/>
        <w:rPr>
          <w:rFonts w:ascii="Calibri" w:hAnsi="Calibri" w:cs="Calibri"/>
          <w:sz w:val="22"/>
          <w:szCs w:val="22"/>
        </w:rPr>
      </w:pPr>
      <w:r w:rsidRPr="00232573">
        <w:rPr>
          <w:rFonts w:ascii="Calibri" w:hAnsi="Calibri" w:cs="Calibri"/>
          <w:sz w:val="22"/>
          <w:szCs w:val="22"/>
        </w:rPr>
        <w:t>Smlouva nabývá platnosti dnem podpisu oprávněnými zástupci smluvních stran</w:t>
      </w:r>
      <w:r w:rsidR="00164279">
        <w:rPr>
          <w:rFonts w:ascii="Calibri" w:hAnsi="Calibri" w:cs="Calibri"/>
          <w:sz w:val="22"/>
          <w:szCs w:val="22"/>
        </w:rPr>
        <w:t xml:space="preserve">; Smlouva nabývá účinnosti zveřejněním v registru smluv v souladu s odst. </w:t>
      </w:r>
      <w:r w:rsidR="00164279">
        <w:rPr>
          <w:rFonts w:ascii="Calibri" w:hAnsi="Calibri" w:cs="Calibri"/>
          <w:sz w:val="22"/>
          <w:szCs w:val="22"/>
        </w:rPr>
        <w:fldChar w:fldCharType="begin"/>
      </w:r>
      <w:r w:rsidR="00164279">
        <w:rPr>
          <w:rFonts w:ascii="Calibri" w:hAnsi="Calibri" w:cs="Calibri"/>
          <w:sz w:val="22"/>
          <w:szCs w:val="22"/>
        </w:rPr>
        <w:instrText xml:space="preserve"> REF _Ref216724787 \r \h </w:instrText>
      </w:r>
      <w:r w:rsidR="00164279">
        <w:rPr>
          <w:rFonts w:ascii="Calibri" w:hAnsi="Calibri" w:cs="Calibri"/>
          <w:sz w:val="22"/>
          <w:szCs w:val="22"/>
        </w:rPr>
      </w:r>
      <w:r w:rsidR="00164279">
        <w:rPr>
          <w:rFonts w:ascii="Calibri" w:hAnsi="Calibri" w:cs="Calibri"/>
          <w:sz w:val="22"/>
          <w:szCs w:val="22"/>
        </w:rPr>
        <w:fldChar w:fldCharType="separate"/>
      </w:r>
      <w:r w:rsidR="00B66B98">
        <w:rPr>
          <w:rFonts w:ascii="Calibri" w:hAnsi="Calibri" w:cs="Calibri"/>
          <w:sz w:val="22"/>
          <w:szCs w:val="22"/>
        </w:rPr>
        <w:t>22.3</w:t>
      </w:r>
      <w:r w:rsidR="00164279">
        <w:rPr>
          <w:rFonts w:ascii="Calibri" w:hAnsi="Calibri" w:cs="Calibri"/>
          <w:sz w:val="22"/>
          <w:szCs w:val="22"/>
        </w:rPr>
        <w:fldChar w:fldCharType="end"/>
      </w:r>
      <w:r w:rsidR="00164279">
        <w:rPr>
          <w:rFonts w:ascii="Calibri" w:hAnsi="Calibri" w:cs="Calibri"/>
          <w:sz w:val="22"/>
          <w:szCs w:val="22"/>
        </w:rPr>
        <w:t xml:space="preserve"> Smlouvy.</w:t>
      </w:r>
    </w:p>
    <w:p w14:paraId="5093F014" w14:textId="49553095" w:rsidR="00FF0ADD" w:rsidRPr="00164279" w:rsidRDefault="002A39E5" w:rsidP="00011C2B">
      <w:pPr>
        <w:pStyle w:val="Zkladntext"/>
        <w:numPr>
          <w:ilvl w:val="1"/>
          <w:numId w:val="55"/>
        </w:numPr>
        <w:suppressAutoHyphens w:val="0"/>
        <w:spacing w:before="120" w:line="276" w:lineRule="auto"/>
        <w:ind w:left="567" w:hanging="567"/>
        <w:jc w:val="both"/>
        <w:rPr>
          <w:rFonts w:ascii="Calibri" w:hAnsi="Calibri" w:cs="Calibri"/>
          <w:sz w:val="22"/>
          <w:szCs w:val="22"/>
        </w:rPr>
      </w:pPr>
      <w:r w:rsidRPr="00232573">
        <w:rPr>
          <w:rFonts w:ascii="Calibri" w:hAnsi="Calibri" w:cs="Calibri"/>
          <w:sz w:val="22"/>
          <w:szCs w:val="22"/>
        </w:rPr>
        <w:t>Smluvní strany prohlašují, že S</w:t>
      </w:r>
      <w:r w:rsidR="00FF0ADD" w:rsidRPr="00232573">
        <w:rPr>
          <w:rFonts w:ascii="Calibri" w:hAnsi="Calibri" w:cs="Calibri"/>
          <w:sz w:val="22"/>
          <w:szCs w:val="22"/>
        </w:rPr>
        <w:t>mlouva byla uzavřena po jejich vzájemné dohodě a právní úkon tak jejími zástupci učiněn svobodně, vážně, určitě a srozumitelně. Na důkaz toho připojují své podpisy.</w:t>
      </w:r>
    </w:p>
    <w:p w14:paraId="3D59508A" w14:textId="77777777" w:rsidR="00FF0ADD" w:rsidRPr="00232573" w:rsidRDefault="00FF0ADD" w:rsidP="00B37A61">
      <w:pPr>
        <w:pStyle w:val="Zkladntext"/>
        <w:spacing w:before="240"/>
        <w:rPr>
          <w:rFonts w:ascii="Calibri" w:hAnsi="Calibri" w:cs="Calibri"/>
          <w:sz w:val="22"/>
          <w:szCs w:val="22"/>
        </w:rPr>
      </w:pPr>
      <w:r w:rsidRPr="00232573">
        <w:rPr>
          <w:rFonts w:ascii="Calibri" w:hAnsi="Calibri" w:cs="Calibri"/>
          <w:sz w:val="22"/>
          <w:szCs w:val="22"/>
        </w:rPr>
        <w:t>Přílohy Smlouvy:</w:t>
      </w:r>
    </w:p>
    <w:p w14:paraId="318D58DC" w14:textId="4C491102" w:rsidR="00430FC9" w:rsidRDefault="00430FC9" w:rsidP="00FF0ADD">
      <w:pPr>
        <w:pStyle w:val="Zkladntext"/>
        <w:ind w:left="567"/>
        <w:rPr>
          <w:rFonts w:ascii="Calibri" w:hAnsi="Calibri" w:cs="Calibri"/>
          <w:b/>
          <w:sz w:val="22"/>
          <w:szCs w:val="22"/>
          <w:lang w:val="cs-CZ"/>
        </w:rPr>
      </w:pPr>
      <w:r w:rsidRPr="00232573">
        <w:rPr>
          <w:rFonts w:ascii="Calibri" w:hAnsi="Calibri" w:cs="Calibri"/>
          <w:b/>
          <w:sz w:val="22"/>
          <w:szCs w:val="22"/>
          <w:lang w:val="cs-CZ"/>
        </w:rPr>
        <w:t>Příloha č. 1</w:t>
      </w:r>
      <w:r w:rsidRPr="00232573">
        <w:rPr>
          <w:rFonts w:ascii="Calibri" w:hAnsi="Calibri" w:cs="Calibri"/>
          <w:b/>
          <w:sz w:val="22"/>
          <w:szCs w:val="22"/>
          <w:lang w:val="cs-CZ"/>
        </w:rPr>
        <w:tab/>
      </w:r>
      <w:r>
        <w:rPr>
          <w:rFonts w:ascii="Calibri" w:hAnsi="Calibri" w:cs="Calibri"/>
          <w:b/>
          <w:sz w:val="22"/>
          <w:szCs w:val="22"/>
          <w:lang w:val="cs-CZ"/>
        </w:rPr>
        <w:t>Projektová dokumentace</w:t>
      </w:r>
    </w:p>
    <w:p w14:paraId="5C502E04" w14:textId="6D252AB7" w:rsidR="00BF1AD0" w:rsidRPr="0028218B" w:rsidRDefault="00BF1AD0" w:rsidP="00FF0ADD">
      <w:pPr>
        <w:pStyle w:val="Zkladntext"/>
        <w:ind w:left="567"/>
        <w:rPr>
          <w:rFonts w:ascii="Calibri" w:hAnsi="Calibri" w:cs="Calibri"/>
          <w:bCs/>
          <w:sz w:val="22"/>
          <w:szCs w:val="22"/>
          <w:lang w:val="cs-CZ"/>
        </w:rPr>
      </w:pPr>
      <w:r w:rsidRPr="00232573">
        <w:rPr>
          <w:rFonts w:ascii="Calibri" w:hAnsi="Calibri" w:cs="Calibri"/>
          <w:b/>
          <w:sz w:val="22"/>
          <w:szCs w:val="22"/>
          <w:lang w:val="cs-CZ"/>
        </w:rPr>
        <w:t xml:space="preserve">Příloha č. </w:t>
      </w:r>
      <w:r w:rsidR="00430FC9">
        <w:rPr>
          <w:rFonts w:ascii="Calibri" w:hAnsi="Calibri" w:cs="Calibri"/>
          <w:b/>
          <w:sz w:val="22"/>
          <w:szCs w:val="22"/>
          <w:lang w:val="cs-CZ"/>
        </w:rPr>
        <w:t>2</w:t>
      </w:r>
      <w:r w:rsidRPr="00232573">
        <w:rPr>
          <w:rFonts w:ascii="Calibri" w:hAnsi="Calibri" w:cs="Calibri"/>
          <w:b/>
          <w:sz w:val="22"/>
          <w:szCs w:val="22"/>
          <w:lang w:val="cs-CZ"/>
        </w:rPr>
        <w:tab/>
      </w:r>
      <w:r w:rsidR="00114F19" w:rsidRPr="00232573">
        <w:rPr>
          <w:rFonts w:ascii="Calibri" w:hAnsi="Calibri" w:cs="Calibri"/>
          <w:b/>
          <w:sz w:val="22"/>
          <w:szCs w:val="22"/>
          <w:lang w:val="cs-CZ"/>
        </w:rPr>
        <w:t>Položkový rozpočet</w:t>
      </w:r>
    </w:p>
    <w:p w14:paraId="26738AC9" w14:textId="759B57B0" w:rsidR="00FF0ADD" w:rsidRPr="00232573" w:rsidRDefault="00372CF3" w:rsidP="00FF0ADD">
      <w:pPr>
        <w:pStyle w:val="Zkladntext"/>
        <w:ind w:left="567"/>
        <w:rPr>
          <w:rFonts w:ascii="Calibri" w:hAnsi="Calibri" w:cs="Calibri"/>
          <w:b/>
          <w:sz w:val="22"/>
          <w:szCs w:val="22"/>
          <w:lang w:bidi="en-US"/>
        </w:rPr>
      </w:pPr>
      <w:r w:rsidRPr="00232573">
        <w:rPr>
          <w:rFonts w:ascii="Calibri" w:hAnsi="Calibri" w:cs="Calibri"/>
          <w:b/>
          <w:sz w:val="22"/>
          <w:szCs w:val="22"/>
          <w:lang w:bidi="en-US"/>
        </w:rPr>
        <w:t xml:space="preserve">Příloha č. </w:t>
      </w:r>
      <w:r w:rsidR="00430FC9">
        <w:rPr>
          <w:rFonts w:ascii="Calibri" w:hAnsi="Calibri" w:cs="Calibri"/>
          <w:b/>
          <w:sz w:val="22"/>
          <w:szCs w:val="22"/>
          <w:lang w:bidi="en-US"/>
        </w:rPr>
        <w:t>3</w:t>
      </w:r>
      <w:r w:rsidR="00B37A61" w:rsidRPr="00232573">
        <w:rPr>
          <w:rFonts w:ascii="Calibri" w:hAnsi="Calibri" w:cs="Calibri"/>
          <w:b/>
          <w:sz w:val="22"/>
          <w:szCs w:val="22"/>
          <w:lang w:bidi="en-US"/>
        </w:rPr>
        <w:tab/>
      </w:r>
      <w:r w:rsidRPr="00232573">
        <w:rPr>
          <w:rFonts w:ascii="Calibri" w:hAnsi="Calibri" w:cs="Calibri"/>
          <w:b/>
          <w:sz w:val="22"/>
          <w:szCs w:val="22"/>
          <w:lang w:bidi="en-US"/>
        </w:rPr>
        <w:t>Seznam poddodavatelů</w:t>
      </w:r>
    </w:p>
    <w:p w14:paraId="04DC7D44" w14:textId="5DA91B5E" w:rsidR="00A92A69" w:rsidRPr="00232573" w:rsidRDefault="0034791B" w:rsidP="00B01E27">
      <w:pPr>
        <w:pStyle w:val="Zkladntext"/>
        <w:ind w:left="567"/>
        <w:rPr>
          <w:rFonts w:ascii="Calibri" w:hAnsi="Calibri" w:cs="Calibri"/>
          <w:b/>
          <w:sz w:val="22"/>
          <w:szCs w:val="22"/>
          <w:lang w:bidi="en-US"/>
        </w:rPr>
      </w:pPr>
      <w:r w:rsidRPr="00232573">
        <w:rPr>
          <w:rFonts w:ascii="Calibri" w:hAnsi="Calibri" w:cs="Calibri"/>
          <w:b/>
          <w:sz w:val="22"/>
          <w:szCs w:val="22"/>
          <w:lang w:bidi="en-US"/>
        </w:rPr>
        <w:lastRenderedPageBreak/>
        <w:t xml:space="preserve">Příloha č. </w:t>
      </w:r>
      <w:r w:rsidR="00430FC9">
        <w:rPr>
          <w:rFonts w:ascii="Calibri" w:hAnsi="Calibri" w:cs="Calibri"/>
          <w:b/>
          <w:sz w:val="22"/>
          <w:szCs w:val="22"/>
          <w:lang w:bidi="en-US"/>
        </w:rPr>
        <w:t>4</w:t>
      </w:r>
      <w:r w:rsidRPr="00232573">
        <w:rPr>
          <w:rFonts w:ascii="Calibri" w:hAnsi="Calibri" w:cs="Calibri"/>
          <w:b/>
          <w:sz w:val="22"/>
          <w:szCs w:val="22"/>
          <w:lang w:bidi="en-US"/>
        </w:rPr>
        <w:tab/>
        <w:t>Seznam členů realizačního týmu</w:t>
      </w:r>
    </w:p>
    <w:p w14:paraId="39A013E4" w14:textId="77777777" w:rsidR="00FF0ADD" w:rsidRPr="00232573" w:rsidRDefault="00FF0ADD" w:rsidP="00FF0ADD">
      <w:pPr>
        <w:pStyle w:val="Zkladntext"/>
        <w:rPr>
          <w:rFonts w:ascii="Calibri" w:hAnsi="Calibri" w:cs="Calibri"/>
          <w:sz w:val="22"/>
          <w:szCs w:val="22"/>
        </w:rPr>
      </w:pPr>
    </w:p>
    <w:p w14:paraId="2B6768CA" w14:textId="77777777" w:rsidR="00B37A61" w:rsidRPr="00232573" w:rsidRDefault="00B37A61" w:rsidP="00FF0ADD">
      <w:pPr>
        <w:pStyle w:val="Zkladntext"/>
        <w:rPr>
          <w:rFonts w:ascii="Calibri" w:hAnsi="Calibri" w:cs="Calibri"/>
          <w:sz w:val="22"/>
          <w:szCs w:val="22"/>
        </w:rPr>
      </w:pPr>
    </w:p>
    <w:p w14:paraId="62942A32" w14:textId="12C96A5D" w:rsidR="00B37A61" w:rsidRPr="00232573" w:rsidRDefault="00B37A61" w:rsidP="00B37A61">
      <w:pPr>
        <w:pStyle w:val="Zkladntext"/>
        <w:tabs>
          <w:tab w:val="left" w:pos="4820"/>
        </w:tabs>
        <w:spacing w:before="240"/>
        <w:rPr>
          <w:rFonts w:ascii="Calibri" w:hAnsi="Calibri" w:cs="Calibri"/>
          <w:sz w:val="22"/>
          <w:szCs w:val="22"/>
        </w:rPr>
      </w:pPr>
      <w:r w:rsidRPr="00232573">
        <w:rPr>
          <w:rFonts w:ascii="Calibri" w:hAnsi="Calibri" w:cs="Calibri"/>
          <w:sz w:val="22"/>
          <w:szCs w:val="22"/>
        </w:rPr>
        <w:t>V </w:t>
      </w:r>
      <w:r w:rsidR="00164279">
        <w:rPr>
          <w:rFonts w:ascii="Calibri" w:hAnsi="Calibri" w:cs="Calibri"/>
          <w:sz w:val="22"/>
          <w:szCs w:val="22"/>
        </w:rPr>
        <w:t>Brně</w:t>
      </w:r>
      <w:r w:rsidRPr="00232573">
        <w:rPr>
          <w:rFonts w:ascii="Calibri" w:hAnsi="Calibri" w:cs="Calibri"/>
          <w:sz w:val="22"/>
          <w:szCs w:val="22"/>
        </w:rPr>
        <w:t xml:space="preserve">, dne </w:t>
      </w:r>
      <w:r w:rsidR="00164279">
        <w:rPr>
          <w:rFonts w:ascii="Calibri" w:hAnsi="Calibri" w:cs="Calibri"/>
          <w:sz w:val="22"/>
          <w:szCs w:val="22"/>
        </w:rPr>
        <w:t>dle data el. podpisu</w:t>
      </w:r>
      <w:r w:rsidRPr="00232573">
        <w:rPr>
          <w:rFonts w:ascii="Calibri" w:hAnsi="Calibri" w:cs="Calibri"/>
          <w:sz w:val="22"/>
          <w:szCs w:val="22"/>
        </w:rPr>
        <w:tab/>
        <w:t>V </w:t>
      </w:r>
      <w:r w:rsidRPr="00232573">
        <w:rPr>
          <w:rFonts w:ascii="Calibri" w:hAnsi="Calibri" w:cs="Calibri"/>
          <w:sz w:val="22"/>
          <w:szCs w:val="22"/>
          <w:highlight w:val="cyan"/>
          <w:lang w:bidi="en-US"/>
        </w:rPr>
        <w:fldChar w:fldCharType="begin"/>
      </w:r>
      <w:r w:rsidRPr="00232573">
        <w:rPr>
          <w:rFonts w:ascii="Calibri" w:hAnsi="Calibri" w:cs="Calibri"/>
          <w:sz w:val="22"/>
          <w:szCs w:val="22"/>
          <w:highlight w:val="cyan"/>
          <w:lang w:bidi="en-US"/>
        </w:rPr>
        <w:instrText xml:space="preserve"> MACROBUTTON  AcceptAllConflictsInDoc [místo] </w:instrText>
      </w:r>
      <w:r w:rsidRPr="00232573">
        <w:rPr>
          <w:rFonts w:ascii="Calibri" w:hAnsi="Calibri" w:cs="Calibri"/>
          <w:sz w:val="22"/>
          <w:szCs w:val="22"/>
          <w:highlight w:val="cyan"/>
          <w:lang w:bidi="en-US"/>
        </w:rPr>
        <w:fldChar w:fldCharType="end"/>
      </w:r>
      <w:r w:rsidRPr="00232573">
        <w:rPr>
          <w:rFonts w:ascii="Calibri" w:hAnsi="Calibri" w:cs="Calibri"/>
          <w:sz w:val="22"/>
          <w:szCs w:val="22"/>
        </w:rPr>
        <w:t xml:space="preserve">, dne </w:t>
      </w:r>
      <w:r w:rsidR="00164279">
        <w:rPr>
          <w:rFonts w:ascii="Calibri" w:hAnsi="Calibri" w:cs="Calibri"/>
          <w:sz w:val="22"/>
          <w:szCs w:val="22"/>
        </w:rPr>
        <w:t>dle data el. podpisu</w:t>
      </w:r>
    </w:p>
    <w:p w14:paraId="6923B6D9" w14:textId="77777777" w:rsidR="00B37A61" w:rsidRPr="00232573" w:rsidRDefault="00B37A61" w:rsidP="00B37A61">
      <w:pPr>
        <w:pStyle w:val="Zkladntext"/>
        <w:rPr>
          <w:rFonts w:ascii="Calibri" w:hAnsi="Calibri" w:cs="Calibri"/>
          <w:sz w:val="22"/>
          <w:szCs w:val="22"/>
        </w:rPr>
      </w:pPr>
    </w:p>
    <w:p w14:paraId="1A2A983F" w14:textId="77777777" w:rsidR="00B37A61" w:rsidRPr="00232573" w:rsidRDefault="00B37A61" w:rsidP="00B37A61">
      <w:pPr>
        <w:pStyle w:val="Zkladntext"/>
        <w:rPr>
          <w:rFonts w:ascii="Calibri" w:hAnsi="Calibri" w:cs="Calibri"/>
          <w:sz w:val="22"/>
          <w:szCs w:val="22"/>
        </w:rPr>
      </w:pPr>
    </w:p>
    <w:p w14:paraId="6F1F7490" w14:textId="77777777" w:rsidR="00B37A61" w:rsidRPr="00232573" w:rsidRDefault="00B37A61" w:rsidP="00B37A61">
      <w:pPr>
        <w:pStyle w:val="Zkladntext"/>
        <w:rPr>
          <w:rFonts w:ascii="Calibri" w:hAnsi="Calibri" w:cs="Calibri"/>
          <w:sz w:val="22"/>
          <w:szCs w:val="22"/>
        </w:rPr>
      </w:pPr>
    </w:p>
    <w:p w14:paraId="09672DB9" w14:textId="77777777" w:rsidR="00164279" w:rsidRDefault="00164279">
      <w:pPr>
        <w:rPr>
          <w:rFonts w:ascii="Calibri" w:hAnsi="Calibri" w:cs="Calibri"/>
          <w:b/>
          <w:bCs/>
          <w:sz w:val="22"/>
          <w:szCs w:val="22"/>
        </w:rPr>
      </w:pPr>
      <w:r>
        <w:rPr>
          <w:rFonts w:ascii="Calibri" w:hAnsi="Calibri" w:cs="Calibri"/>
          <w:b/>
          <w:bCs/>
          <w:sz w:val="22"/>
          <w:szCs w:val="22"/>
        </w:rPr>
        <w:br w:type="page"/>
      </w:r>
    </w:p>
    <w:p w14:paraId="3DB04F6F" w14:textId="2FFDD6A3" w:rsidR="00835B6F" w:rsidRPr="00232573" w:rsidRDefault="00835B6F">
      <w:pPr>
        <w:rPr>
          <w:rFonts w:ascii="Calibri" w:hAnsi="Calibri" w:cs="Calibri"/>
          <w:b/>
          <w:bCs/>
          <w:sz w:val="22"/>
          <w:szCs w:val="22"/>
        </w:rPr>
      </w:pPr>
      <w:r w:rsidRPr="00232573">
        <w:rPr>
          <w:rFonts w:ascii="Calibri" w:hAnsi="Calibri" w:cs="Calibri"/>
          <w:b/>
          <w:bCs/>
          <w:sz w:val="22"/>
          <w:szCs w:val="22"/>
        </w:rPr>
        <w:lastRenderedPageBreak/>
        <w:t xml:space="preserve">Příloha č. </w:t>
      </w:r>
      <w:r w:rsidR="00430FC9">
        <w:rPr>
          <w:rFonts w:ascii="Calibri" w:hAnsi="Calibri" w:cs="Calibri"/>
          <w:b/>
          <w:bCs/>
          <w:sz w:val="22"/>
          <w:szCs w:val="22"/>
        </w:rPr>
        <w:t>3</w:t>
      </w:r>
      <w:r w:rsidR="00430FC9" w:rsidRPr="00232573">
        <w:rPr>
          <w:rFonts w:ascii="Calibri" w:hAnsi="Calibri" w:cs="Calibri"/>
          <w:b/>
          <w:bCs/>
          <w:sz w:val="22"/>
          <w:szCs w:val="22"/>
        </w:rPr>
        <w:t xml:space="preserve"> </w:t>
      </w:r>
      <w:r w:rsidRPr="00232573">
        <w:rPr>
          <w:rFonts w:ascii="Calibri" w:hAnsi="Calibri" w:cs="Calibri"/>
          <w:b/>
          <w:bCs/>
          <w:sz w:val="22"/>
          <w:szCs w:val="22"/>
        </w:rPr>
        <w:t>– Seznam poddodavatelů</w:t>
      </w:r>
    </w:p>
    <w:p w14:paraId="2B60CD3A" w14:textId="77777777" w:rsidR="00835B6F" w:rsidRPr="00232573" w:rsidRDefault="00835B6F">
      <w:pPr>
        <w:rPr>
          <w:rFonts w:ascii="Calibri" w:hAnsi="Calibri" w:cs="Calibri"/>
          <w:b/>
          <w:bCs/>
          <w:sz w:val="22"/>
          <w:szCs w:val="22"/>
        </w:rPr>
      </w:pPr>
    </w:p>
    <w:p w14:paraId="1BAE0C47" w14:textId="2755E0C8" w:rsidR="00835B6F" w:rsidRPr="00232573" w:rsidRDefault="00835B6F">
      <w:pPr>
        <w:rPr>
          <w:rFonts w:ascii="Calibri" w:hAnsi="Calibri" w:cs="Calibri"/>
          <w:b/>
          <w:bCs/>
          <w:sz w:val="22"/>
          <w:szCs w:val="22"/>
          <w:lang w:val="x-none" w:eastAsia="ar-SA"/>
        </w:rPr>
      </w:pPr>
      <w:r w:rsidRPr="00232573">
        <w:rPr>
          <w:rFonts w:ascii="Calibri" w:hAnsi="Calibri" w:cs="Calibri"/>
          <w:b/>
          <w:bCs/>
          <w:sz w:val="22"/>
          <w:szCs w:val="22"/>
          <w:highlight w:val="yellow"/>
        </w:rPr>
        <w:t>[doplní účastník]</w:t>
      </w:r>
    </w:p>
    <w:p w14:paraId="72452B3E" w14:textId="77777777" w:rsidR="00835B6F" w:rsidRPr="00232573" w:rsidRDefault="00835B6F">
      <w:pPr>
        <w:rPr>
          <w:rFonts w:ascii="Calibri" w:hAnsi="Calibri" w:cs="Calibri"/>
          <w:b/>
          <w:bCs/>
          <w:sz w:val="22"/>
          <w:szCs w:val="22"/>
          <w:lang w:val="x-none" w:eastAsia="ar-SA"/>
        </w:rPr>
      </w:pPr>
      <w:r w:rsidRPr="00232573">
        <w:rPr>
          <w:rFonts w:ascii="Calibri" w:hAnsi="Calibri" w:cs="Calibri"/>
          <w:b/>
          <w:bCs/>
          <w:sz w:val="22"/>
          <w:szCs w:val="22"/>
        </w:rPr>
        <w:br w:type="page"/>
      </w:r>
    </w:p>
    <w:p w14:paraId="0AD35171" w14:textId="56FAFBFB" w:rsidR="002D6981" w:rsidRPr="00232573" w:rsidRDefault="002D6981" w:rsidP="00B01E27">
      <w:pPr>
        <w:pStyle w:val="Zkladntext"/>
        <w:tabs>
          <w:tab w:val="left" w:pos="4820"/>
        </w:tabs>
        <w:rPr>
          <w:rFonts w:ascii="Calibri" w:hAnsi="Calibri" w:cs="Calibri"/>
          <w:b/>
          <w:bCs/>
          <w:sz w:val="22"/>
          <w:szCs w:val="22"/>
        </w:rPr>
      </w:pPr>
      <w:r w:rsidRPr="00232573">
        <w:rPr>
          <w:rFonts w:ascii="Calibri" w:hAnsi="Calibri" w:cs="Calibri"/>
          <w:b/>
          <w:bCs/>
          <w:sz w:val="22"/>
          <w:szCs w:val="22"/>
        </w:rPr>
        <w:lastRenderedPageBreak/>
        <w:t xml:space="preserve">Příloha č. </w:t>
      </w:r>
      <w:r w:rsidR="00430FC9">
        <w:rPr>
          <w:rFonts w:ascii="Calibri" w:hAnsi="Calibri" w:cs="Calibri"/>
          <w:b/>
          <w:bCs/>
          <w:sz w:val="22"/>
          <w:szCs w:val="22"/>
        </w:rPr>
        <w:t>4</w:t>
      </w:r>
      <w:r w:rsidR="00430FC9" w:rsidRPr="00232573">
        <w:rPr>
          <w:rFonts w:ascii="Calibri" w:hAnsi="Calibri" w:cs="Calibri"/>
          <w:b/>
          <w:bCs/>
          <w:sz w:val="22"/>
          <w:szCs w:val="22"/>
        </w:rPr>
        <w:t xml:space="preserve"> </w:t>
      </w:r>
      <w:r w:rsidRPr="00232573">
        <w:rPr>
          <w:rFonts w:ascii="Calibri" w:hAnsi="Calibri" w:cs="Calibri"/>
          <w:b/>
          <w:bCs/>
          <w:sz w:val="22"/>
          <w:szCs w:val="22"/>
        </w:rPr>
        <w:t>– Seznam členů realizačního týmu</w:t>
      </w:r>
    </w:p>
    <w:p w14:paraId="2A85C724" w14:textId="77777777" w:rsidR="002D6981" w:rsidRPr="00232573" w:rsidRDefault="002D6981" w:rsidP="00B01E27">
      <w:pPr>
        <w:pStyle w:val="Zkladntext"/>
        <w:tabs>
          <w:tab w:val="left" w:pos="4820"/>
        </w:tabs>
        <w:rPr>
          <w:rFonts w:ascii="Calibri" w:hAnsi="Calibri" w:cs="Calibri"/>
          <w:sz w:val="22"/>
          <w:szCs w:val="22"/>
          <w:u w:val="single"/>
        </w:rPr>
      </w:pPr>
    </w:p>
    <w:p w14:paraId="4F90FE38" w14:textId="5D58962B" w:rsidR="002D6981" w:rsidRPr="0028218B" w:rsidRDefault="002D6981" w:rsidP="00B01E27">
      <w:pPr>
        <w:pStyle w:val="Zkladntext"/>
        <w:tabs>
          <w:tab w:val="left" w:pos="4820"/>
        </w:tabs>
        <w:rPr>
          <w:rFonts w:ascii="Calibri" w:hAnsi="Calibri" w:cs="Calibri"/>
          <w:b/>
          <w:bCs/>
          <w:sz w:val="22"/>
          <w:szCs w:val="22"/>
        </w:rPr>
      </w:pPr>
      <w:r w:rsidRPr="0028218B">
        <w:rPr>
          <w:rFonts w:ascii="Calibri" w:hAnsi="Calibri" w:cs="Calibri"/>
          <w:b/>
          <w:bCs/>
          <w:sz w:val="22"/>
          <w:szCs w:val="22"/>
        </w:rPr>
        <w:t>Hlavní stavbyvedoucí</w:t>
      </w:r>
    </w:p>
    <w:p w14:paraId="01385275" w14:textId="1EC9FDDC" w:rsidR="002D6981" w:rsidRPr="00232573" w:rsidRDefault="0046083F" w:rsidP="00B01E27">
      <w:pPr>
        <w:pStyle w:val="Zkladntext"/>
        <w:tabs>
          <w:tab w:val="left" w:pos="4820"/>
        </w:tabs>
        <w:rPr>
          <w:rFonts w:ascii="Calibri" w:hAnsi="Calibri" w:cs="Calibri"/>
          <w:sz w:val="22"/>
          <w:szCs w:val="22"/>
        </w:rPr>
      </w:pPr>
      <w:r w:rsidRPr="00232573">
        <w:rPr>
          <w:rFonts w:ascii="Calibri" w:hAnsi="Calibri" w:cs="Calibri"/>
          <w:sz w:val="22"/>
          <w:szCs w:val="22"/>
        </w:rPr>
        <w:t>j</w:t>
      </w:r>
      <w:r w:rsidR="002D6981" w:rsidRPr="00232573">
        <w:rPr>
          <w:rFonts w:ascii="Calibri" w:hAnsi="Calibri" w:cs="Calibri"/>
          <w:sz w:val="22"/>
          <w:szCs w:val="22"/>
        </w:rPr>
        <w:t xml:space="preserve">méno: </w:t>
      </w:r>
      <w:r w:rsidR="002D6981" w:rsidRPr="00232573">
        <w:rPr>
          <w:rFonts w:ascii="Calibri" w:hAnsi="Calibri" w:cs="Calibri"/>
          <w:b/>
          <w:bCs/>
          <w:sz w:val="22"/>
          <w:szCs w:val="22"/>
          <w:highlight w:val="yellow"/>
        </w:rPr>
        <w:t>[doplní účastník]</w:t>
      </w:r>
    </w:p>
    <w:p w14:paraId="411F05E9" w14:textId="1C0B6DA9" w:rsidR="002D6981" w:rsidRPr="00232573" w:rsidRDefault="002D6981" w:rsidP="00B01E27">
      <w:pPr>
        <w:pStyle w:val="Zkladntext"/>
        <w:tabs>
          <w:tab w:val="left" w:pos="4820"/>
        </w:tabs>
        <w:rPr>
          <w:rFonts w:ascii="Calibri" w:hAnsi="Calibri" w:cs="Calibri"/>
          <w:sz w:val="22"/>
          <w:szCs w:val="22"/>
        </w:rPr>
      </w:pPr>
      <w:r w:rsidRPr="00232573">
        <w:rPr>
          <w:rFonts w:ascii="Calibri" w:hAnsi="Calibri" w:cs="Calibri"/>
          <w:sz w:val="22"/>
          <w:szCs w:val="22"/>
        </w:rPr>
        <w:t xml:space="preserve">e-mail: </w:t>
      </w:r>
      <w:r w:rsidRPr="00232573">
        <w:rPr>
          <w:rFonts w:ascii="Calibri" w:hAnsi="Calibri" w:cs="Calibri"/>
          <w:b/>
          <w:bCs/>
          <w:sz w:val="22"/>
          <w:szCs w:val="22"/>
          <w:highlight w:val="yellow"/>
        </w:rPr>
        <w:t>[doplní účastník]</w:t>
      </w:r>
    </w:p>
    <w:p w14:paraId="75525B8C" w14:textId="32659E6D" w:rsidR="002D6981" w:rsidRPr="00164279" w:rsidRDefault="002D6981" w:rsidP="002D6981">
      <w:pPr>
        <w:pStyle w:val="Zkladntext"/>
        <w:tabs>
          <w:tab w:val="left" w:pos="4820"/>
        </w:tabs>
        <w:rPr>
          <w:rFonts w:ascii="Calibri" w:hAnsi="Calibri" w:cs="Calibri"/>
          <w:sz w:val="22"/>
          <w:szCs w:val="22"/>
        </w:rPr>
      </w:pPr>
      <w:r w:rsidRPr="00232573">
        <w:rPr>
          <w:rFonts w:ascii="Calibri" w:hAnsi="Calibri" w:cs="Calibri"/>
          <w:sz w:val="22"/>
          <w:szCs w:val="22"/>
        </w:rPr>
        <w:t xml:space="preserve">telefon: </w:t>
      </w:r>
      <w:r w:rsidRPr="00232573">
        <w:rPr>
          <w:rFonts w:ascii="Calibri" w:hAnsi="Calibri" w:cs="Calibri"/>
          <w:b/>
          <w:bCs/>
          <w:sz w:val="22"/>
          <w:szCs w:val="22"/>
          <w:highlight w:val="yellow"/>
        </w:rPr>
        <w:t>[doplní účastník]</w:t>
      </w:r>
    </w:p>
    <w:sectPr w:rsidR="002D6981" w:rsidRPr="0016427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7DFA0" w14:textId="77777777" w:rsidR="00964BDD" w:rsidRDefault="00964BDD" w:rsidP="008F0130">
      <w:r>
        <w:separator/>
      </w:r>
    </w:p>
  </w:endnote>
  <w:endnote w:type="continuationSeparator" w:id="0">
    <w:p w14:paraId="6203469D" w14:textId="77777777" w:rsidR="00964BDD" w:rsidRDefault="00964BDD" w:rsidP="008F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629054192"/>
      <w:docPartObj>
        <w:docPartGallery w:val="Page Numbers (Bottom of Page)"/>
        <w:docPartUnique/>
      </w:docPartObj>
    </w:sdtPr>
    <w:sdtEndPr>
      <w:rPr>
        <w:sz w:val="18"/>
      </w:rPr>
    </w:sdtEndPr>
    <w:sdtContent>
      <w:sdt>
        <w:sdtPr>
          <w:rPr>
            <w:rFonts w:cs="Arial"/>
          </w:rPr>
          <w:id w:val="1728636285"/>
          <w:docPartObj>
            <w:docPartGallery w:val="Page Numbers (Top of Page)"/>
            <w:docPartUnique/>
          </w:docPartObj>
        </w:sdtPr>
        <w:sdtEndPr>
          <w:rPr>
            <w:sz w:val="18"/>
          </w:rPr>
        </w:sdtEndPr>
        <w:sdtContent>
          <w:p w14:paraId="30EB327F" w14:textId="3F735E3D" w:rsidR="0028380C" w:rsidRPr="008F0130" w:rsidRDefault="0028380C" w:rsidP="008F0130">
            <w:pPr>
              <w:pStyle w:val="Zpat"/>
              <w:jc w:val="center"/>
              <w:rPr>
                <w:rFonts w:cs="Arial"/>
                <w:sz w:val="18"/>
              </w:rPr>
            </w:pPr>
            <w:r w:rsidRPr="00766CA4">
              <w:rPr>
                <w:rFonts w:cs="Arial"/>
              </w:rPr>
              <w:t xml:space="preserve">Stránka </w:t>
            </w:r>
            <w:r w:rsidRPr="00766CA4">
              <w:rPr>
                <w:rFonts w:cs="Arial"/>
                <w:b/>
                <w:bCs/>
              </w:rPr>
              <w:fldChar w:fldCharType="begin"/>
            </w:r>
            <w:r w:rsidRPr="00766CA4">
              <w:rPr>
                <w:rFonts w:cs="Arial"/>
                <w:b/>
                <w:bCs/>
              </w:rPr>
              <w:instrText>PAGE</w:instrText>
            </w:r>
            <w:r w:rsidRPr="00766CA4">
              <w:rPr>
                <w:rFonts w:cs="Arial"/>
                <w:b/>
                <w:bCs/>
              </w:rPr>
              <w:fldChar w:fldCharType="separate"/>
            </w:r>
            <w:r w:rsidR="00756B2C">
              <w:rPr>
                <w:rFonts w:cs="Arial"/>
                <w:b/>
                <w:bCs/>
                <w:noProof/>
              </w:rPr>
              <w:t>1</w:t>
            </w:r>
            <w:r w:rsidRPr="00766CA4">
              <w:rPr>
                <w:rFonts w:cs="Arial"/>
                <w:b/>
                <w:bCs/>
              </w:rPr>
              <w:fldChar w:fldCharType="end"/>
            </w:r>
            <w:r w:rsidRPr="00766CA4">
              <w:rPr>
                <w:rFonts w:cs="Arial"/>
              </w:rPr>
              <w:t xml:space="preserve"> z </w:t>
            </w:r>
            <w:r w:rsidRPr="00766CA4">
              <w:rPr>
                <w:rFonts w:cs="Arial"/>
                <w:b/>
                <w:bCs/>
              </w:rPr>
              <w:fldChar w:fldCharType="begin"/>
            </w:r>
            <w:r w:rsidRPr="00766CA4">
              <w:rPr>
                <w:rFonts w:cs="Arial"/>
                <w:b/>
                <w:bCs/>
              </w:rPr>
              <w:instrText>NUMPAGES</w:instrText>
            </w:r>
            <w:r w:rsidRPr="00766CA4">
              <w:rPr>
                <w:rFonts w:cs="Arial"/>
                <w:b/>
                <w:bCs/>
              </w:rPr>
              <w:fldChar w:fldCharType="separate"/>
            </w:r>
            <w:r w:rsidR="00756B2C">
              <w:rPr>
                <w:rFonts w:cs="Arial"/>
                <w:b/>
                <w:bCs/>
                <w:noProof/>
              </w:rPr>
              <w:t>27</w:t>
            </w:r>
            <w:r w:rsidRPr="00766CA4">
              <w:rPr>
                <w:rFonts w:cs="Arial"/>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5DC67" w14:textId="77777777" w:rsidR="00964BDD" w:rsidRDefault="00964BDD" w:rsidP="008F0130">
      <w:r>
        <w:separator/>
      </w:r>
    </w:p>
  </w:footnote>
  <w:footnote w:type="continuationSeparator" w:id="0">
    <w:p w14:paraId="1912F072" w14:textId="77777777" w:rsidR="00964BDD" w:rsidRDefault="00964BDD" w:rsidP="008F0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6AAE"/>
    <w:multiLevelType w:val="hybridMultilevel"/>
    <w:tmpl w:val="EA845240"/>
    <w:lvl w:ilvl="0" w:tplc="01267C7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D7A435B"/>
    <w:multiLevelType w:val="multilevel"/>
    <w:tmpl w:val="4D9E0D86"/>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BB460C"/>
    <w:multiLevelType w:val="hybridMultilevel"/>
    <w:tmpl w:val="1DE40C28"/>
    <w:lvl w:ilvl="0" w:tplc="04050017">
      <w:start w:val="1"/>
      <w:numFmt w:val="lowerLetter"/>
      <w:lvlText w:val="%1)"/>
      <w:lvlJc w:val="left"/>
      <w:pPr>
        <w:ind w:left="1843" w:hanging="360"/>
      </w:pPr>
    </w:lvl>
    <w:lvl w:ilvl="1" w:tplc="04050019" w:tentative="1">
      <w:start w:val="1"/>
      <w:numFmt w:val="lowerLetter"/>
      <w:lvlText w:val="%2."/>
      <w:lvlJc w:val="left"/>
      <w:pPr>
        <w:ind w:left="2563" w:hanging="360"/>
      </w:pPr>
    </w:lvl>
    <w:lvl w:ilvl="2" w:tplc="0405001B" w:tentative="1">
      <w:start w:val="1"/>
      <w:numFmt w:val="lowerRoman"/>
      <w:lvlText w:val="%3."/>
      <w:lvlJc w:val="right"/>
      <w:pPr>
        <w:ind w:left="3283" w:hanging="180"/>
      </w:pPr>
    </w:lvl>
    <w:lvl w:ilvl="3" w:tplc="0405000F" w:tentative="1">
      <w:start w:val="1"/>
      <w:numFmt w:val="decimal"/>
      <w:lvlText w:val="%4."/>
      <w:lvlJc w:val="left"/>
      <w:pPr>
        <w:ind w:left="4003" w:hanging="360"/>
      </w:pPr>
    </w:lvl>
    <w:lvl w:ilvl="4" w:tplc="04050019" w:tentative="1">
      <w:start w:val="1"/>
      <w:numFmt w:val="lowerLetter"/>
      <w:lvlText w:val="%5."/>
      <w:lvlJc w:val="left"/>
      <w:pPr>
        <w:ind w:left="4723" w:hanging="360"/>
      </w:pPr>
    </w:lvl>
    <w:lvl w:ilvl="5" w:tplc="0405001B" w:tentative="1">
      <w:start w:val="1"/>
      <w:numFmt w:val="lowerRoman"/>
      <w:lvlText w:val="%6."/>
      <w:lvlJc w:val="right"/>
      <w:pPr>
        <w:ind w:left="5443" w:hanging="180"/>
      </w:pPr>
    </w:lvl>
    <w:lvl w:ilvl="6" w:tplc="0405000F" w:tentative="1">
      <w:start w:val="1"/>
      <w:numFmt w:val="decimal"/>
      <w:lvlText w:val="%7."/>
      <w:lvlJc w:val="left"/>
      <w:pPr>
        <w:ind w:left="6163" w:hanging="360"/>
      </w:pPr>
    </w:lvl>
    <w:lvl w:ilvl="7" w:tplc="04050019" w:tentative="1">
      <w:start w:val="1"/>
      <w:numFmt w:val="lowerLetter"/>
      <w:lvlText w:val="%8."/>
      <w:lvlJc w:val="left"/>
      <w:pPr>
        <w:ind w:left="6883" w:hanging="360"/>
      </w:pPr>
    </w:lvl>
    <w:lvl w:ilvl="8" w:tplc="0405001B" w:tentative="1">
      <w:start w:val="1"/>
      <w:numFmt w:val="lowerRoman"/>
      <w:lvlText w:val="%9."/>
      <w:lvlJc w:val="right"/>
      <w:pPr>
        <w:ind w:left="7603" w:hanging="180"/>
      </w:pPr>
    </w:lvl>
  </w:abstractNum>
  <w:abstractNum w:abstractNumId="3" w15:restartNumberingAfterBreak="0">
    <w:nsid w:val="17C04379"/>
    <w:multiLevelType w:val="hybridMultilevel"/>
    <w:tmpl w:val="E08282CA"/>
    <w:lvl w:ilvl="0" w:tplc="F1003300">
      <w:start w:val="1"/>
      <w:numFmt w:val="decimal"/>
      <w:lvlText w:val="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F2010F"/>
    <w:multiLevelType w:val="multilevel"/>
    <w:tmpl w:val="11B23740"/>
    <w:lvl w:ilvl="0">
      <w:start w:val="4"/>
      <w:numFmt w:val="decimal"/>
      <w:lvlText w:val="%1."/>
      <w:lvlJc w:val="left"/>
      <w:pPr>
        <w:ind w:left="495" w:hanging="495"/>
      </w:pPr>
      <w:rPr>
        <w:rFonts w:hint="default"/>
      </w:rPr>
    </w:lvl>
    <w:lvl w:ilvl="1">
      <w:start w:val="1"/>
      <w:numFmt w:val="decimal"/>
      <w:lvlText w:val="10.%2."/>
      <w:lvlJc w:val="left"/>
      <w:pPr>
        <w:ind w:left="637" w:hanging="495"/>
      </w:pPr>
      <w:rPr>
        <w:rFonts w:hint="default"/>
        <w:b w:val="0"/>
        <w:color w:val="000000"/>
        <w:sz w:val="20"/>
        <w:szCs w:val="20"/>
      </w:rPr>
    </w:lvl>
    <w:lvl w:ilvl="2">
      <w:start w:val="1"/>
      <w:numFmt w:val="decimal"/>
      <w:lvlText w:val="%1.%2.%3."/>
      <w:lvlJc w:val="left"/>
      <w:pPr>
        <w:ind w:left="720" w:hanging="720"/>
      </w:pPr>
      <w:rPr>
        <w:rFonts w:ascii="Arial" w:hAnsi="Arial" w:cs="Arial" w:hint="default"/>
        <w:b w:val="0"/>
        <w:i w:val="0"/>
        <w:sz w:val="20"/>
        <w:szCs w:val="2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5" w15:restartNumberingAfterBreak="0">
    <w:nsid w:val="1A277F1A"/>
    <w:multiLevelType w:val="hybridMultilevel"/>
    <w:tmpl w:val="7F9E4BA0"/>
    <w:lvl w:ilvl="0" w:tplc="1AF47E18">
      <w:start w:val="1"/>
      <w:numFmt w:val="lowerLetter"/>
      <w:lvlText w:val="%1)"/>
      <w:lvlJc w:val="left"/>
      <w:pPr>
        <w:ind w:left="1494" w:hanging="360"/>
      </w:pPr>
      <w:rPr>
        <w:color w:val="000000"/>
      </w:rPr>
    </w:lvl>
    <w:lvl w:ilvl="1" w:tplc="04050019">
      <w:start w:val="1"/>
      <w:numFmt w:val="lowerLetter"/>
      <w:lvlText w:val="%2."/>
      <w:lvlJc w:val="left"/>
      <w:pPr>
        <w:ind w:left="2214" w:hanging="360"/>
      </w:pPr>
    </w:lvl>
    <w:lvl w:ilvl="2" w:tplc="0405001B">
      <w:start w:val="1"/>
      <w:numFmt w:val="lowerRoman"/>
      <w:lvlText w:val="%3."/>
      <w:lvlJc w:val="right"/>
      <w:pPr>
        <w:ind w:left="2934" w:hanging="180"/>
      </w:pPr>
    </w:lvl>
    <w:lvl w:ilvl="3" w:tplc="0405000F">
      <w:start w:val="1"/>
      <w:numFmt w:val="decimal"/>
      <w:lvlText w:val="%4."/>
      <w:lvlJc w:val="left"/>
      <w:pPr>
        <w:ind w:left="3654" w:hanging="360"/>
      </w:pPr>
    </w:lvl>
    <w:lvl w:ilvl="4" w:tplc="04050019">
      <w:start w:val="1"/>
      <w:numFmt w:val="lowerLetter"/>
      <w:lvlText w:val="%5."/>
      <w:lvlJc w:val="left"/>
      <w:pPr>
        <w:ind w:left="4374" w:hanging="360"/>
      </w:pPr>
    </w:lvl>
    <w:lvl w:ilvl="5" w:tplc="0405001B">
      <w:start w:val="1"/>
      <w:numFmt w:val="lowerRoman"/>
      <w:lvlText w:val="%6."/>
      <w:lvlJc w:val="right"/>
      <w:pPr>
        <w:ind w:left="5094" w:hanging="180"/>
      </w:pPr>
    </w:lvl>
    <w:lvl w:ilvl="6" w:tplc="0405000F">
      <w:start w:val="1"/>
      <w:numFmt w:val="decimal"/>
      <w:lvlText w:val="%7."/>
      <w:lvlJc w:val="left"/>
      <w:pPr>
        <w:ind w:left="5814" w:hanging="360"/>
      </w:pPr>
    </w:lvl>
    <w:lvl w:ilvl="7" w:tplc="04050019">
      <w:start w:val="1"/>
      <w:numFmt w:val="lowerLetter"/>
      <w:lvlText w:val="%8."/>
      <w:lvlJc w:val="left"/>
      <w:pPr>
        <w:ind w:left="6534" w:hanging="360"/>
      </w:pPr>
    </w:lvl>
    <w:lvl w:ilvl="8" w:tplc="0405001B">
      <w:start w:val="1"/>
      <w:numFmt w:val="lowerRoman"/>
      <w:lvlText w:val="%9."/>
      <w:lvlJc w:val="right"/>
      <w:pPr>
        <w:ind w:left="7254" w:hanging="180"/>
      </w:pPr>
    </w:lvl>
  </w:abstractNum>
  <w:abstractNum w:abstractNumId="6" w15:restartNumberingAfterBreak="0">
    <w:nsid w:val="1CAF1FCC"/>
    <w:multiLevelType w:val="multilevel"/>
    <w:tmpl w:val="F4180318"/>
    <w:lvl w:ilvl="0">
      <w:start w:val="4"/>
      <w:numFmt w:val="decimal"/>
      <w:lvlText w:val="%1."/>
      <w:lvlJc w:val="left"/>
      <w:pPr>
        <w:ind w:left="495" w:hanging="495"/>
      </w:pPr>
      <w:rPr>
        <w:rFonts w:hint="default"/>
      </w:rPr>
    </w:lvl>
    <w:lvl w:ilvl="1">
      <w:start w:val="1"/>
      <w:numFmt w:val="decimal"/>
      <w:lvlText w:val="17.%2."/>
      <w:lvlJc w:val="left"/>
      <w:pPr>
        <w:ind w:left="637" w:hanging="495"/>
      </w:pPr>
      <w:rPr>
        <w:rFonts w:hint="default"/>
        <w:b w:val="0"/>
        <w:color w:val="000000"/>
        <w:sz w:val="20"/>
        <w:szCs w:val="20"/>
      </w:rPr>
    </w:lvl>
    <w:lvl w:ilvl="2">
      <w:start w:val="1"/>
      <w:numFmt w:val="decimal"/>
      <w:lvlText w:val="%1.%2.%3."/>
      <w:lvlJc w:val="left"/>
      <w:pPr>
        <w:ind w:left="720" w:hanging="720"/>
      </w:pPr>
      <w:rPr>
        <w:rFonts w:ascii="Arial" w:hAnsi="Arial" w:cs="Arial" w:hint="default"/>
        <w:b w:val="0"/>
        <w:i w:val="0"/>
        <w:sz w:val="20"/>
        <w:szCs w:val="2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7" w15:restartNumberingAfterBreak="0">
    <w:nsid w:val="1E531F06"/>
    <w:multiLevelType w:val="hybridMultilevel"/>
    <w:tmpl w:val="634834BA"/>
    <w:lvl w:ilvl="0" w:tplc="4342AD78">
      <w:start w:val="1"/>
      <w:numFmt w:val="decimal"/>
      <w:lvlText w:val="22.%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1D0E77"/>
    <w:multiLevelType w:val="hybridMultilevel"/>
    <w:tmpl w:val="400EE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7D4692"/>
    <w:multiLevelType w:val="hybridMultilevel"/>
    <w:tmpl w:val="E6E8E1E8"/>
    <w:lvl w:ilvl="0" w:tplc="E4A08D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675F20"/>
    <w:multiLevelType w:val="hybridMultilevel"/>
    <w:tmpl w:val="22929550"/>
    <w:lvl w:ilvl="0" w:tplc="287684F4">
      <w:start w:val="1"/>
      <w:numFmt w:val="ordinal"/>
      <w:lvlText w:val="18.%1"/>
      <w:lvlJc w:val="left"/>
      <w:pPr>
        <w:ind w:left="863"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4C29A6"/>
    <w:multiLevelType w:val="hybridMultilevel"/>
    <w:tmpl w:val="39804F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D2229C"/>
    <w:multiLevelType w:val="multilevel"/>
    <w:tmpl w:val="397EE1D0"/>
    <w:lvl w:ilvl="0">
      <w:start w:val="1"/>
      <w:numFmt w:val="decimal"/>
      <w:lvlText w:val="15.%1."/>
      <w:lvlJc w:val="left"/>
      <w:pPr>
        <w:ind w:left="444" w:hanging="444"/>
      </w:pPr>
      <w:rPr>
        <w:rFonts w:hint="default"/>
        <w:b w:val="0"/>
        <w:color w:val="000000"/>
      </w:rPr>
    </w:lvl>
    <w:lvl w:ilvl="1">
      <w:start w:val="2"/>
      <w:numFmt w:val="decimal"/>
      <w:lvlText w:val="%1.%2"/>
      <w:lvlJc w:val="left"/>
      <w:pPr>
        <w:ind w:left="869" w:hanging="444"/>
      </w:pPr>
      <w:rPr>
        <w:rFonts w:hint="default"/>
      </w:rPr>
    </w:lvl>
    <w:lvl w:ilvl="2">
      <w:start w:val="1"/>
      <w:numFmt w:val="decimal"/>
      <w:lvlText w:val="10.3.%3."/>
      <w:lvlJc w:val="left"/>
      <w:pPr>
        <w:ind w:left="1570" w:hanging="720"/>
      </w:pPr>
      <w:rPr>
        <w:rFonts w:hint="default"/>
        <w:b w:val="0"/>
        <w:color w:val="00000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2BD82F15"/>
    <w:multiLevelType w:val="hybridMultilevel"/>
    <w:tmpl w:val="EDB6DCA8"/>
    <w:lvl w:ilvl="0" w:tplc="04050013">
      <w:start w:val="1"/>
      <w:numFmt w:val="upperRoman"/>
      <w:lvlText w:val="%1."/>
      <w:lvlJc w:val="righ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4" w15:restartNumberingAfterBreak="0">
    <w:nsid w:val="2BE953C6"/>
    <w:multiLevelType w:val="hybridMultilevel"/>
    <w:tmpl w:val="A3B86922"/>
    <w:lvl w:ilvl="0" w:tplc="DB5250CE">
      <w:start w:val="1"/>
      <w:numFmt w:val="decimal"/>
      <w:lvlText w:val="3.%1."/>
      <w:lvlJc w:val="left"/>
      <w:pPr>
        <w:ind w:left="360" w:hanging="360"/>
      </w:pPr>
      <w:rPr>
        <w:rFonts w:hint="default"/>
        <w:b w:val="0"/>
        <w:sz w:val="24"/>
      </w:rPr>
    </w:lvl>
    <w:lvl w:ilvl="1" w:tplc="D924DB86">
      <w:start w:val="1"/>
      <w:numFmt w:val="lowerLetter"/>
      <w:lvlText w:val="%2)"/>
      <w:lvlJc w:val="left"/>
      <w:pPr>
        <w:ind w:left="1080" w:hanging="360"/>
      </w:pPr>
      <w:rPr>
        <w:rFonts w:hint="default"/>
      </w:rPr>
    </w:lvl>
    <w:lvl w:ilvl="2" w:tplc="0405001B">
      <w:start w:val="1"/>
      <w:numFmt w:val="lowerRoman"/>
      <w:lvlText w:val="%3."/>
      <w:lvlJc w:val="right"/>
      <w:pPr>
        <w:ind w:left="1800" w:hanging="180"/>
      </w:pPr>
    </w:lvl>
    <w:lvl w:ilvl="3" w:tplc="E4A08D44">
      <w:start w:val="1"/>
      <w:numFmt w:val="lowerLetter"/>
      <w:lvlText w:val="%4)"/>
      <w:lvlJc w:val="left"/>
      <w:pPr>
        <w:ind w:left="2520" w:hanging="360"/>
      </w:pPr>
      <w:rPr>
        <w:rFonts w:hint="default"/>
        <w:b w:val="0"/>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C8A5E98"/>
    <w:multiLevelType w:val="hybridMultilevel"/>
    <w:tmpl w:val="87289D38"/>
    <w:lvl w:ilvl="0" w:tplc="DABAAB1E">
      <w:start w:val="1"/>
      <w:numFmt w:val="upperLetter"/>
      <w:lvlText w:val="%1."/>
      <w:lvlJc w:val="left"/>
      <w:pPr>
        <w:ind w:left="720" w:hanging="360"/>
      </w:pPr>
    </w:lvl>
    <w:lvl w:ilvl="1" w:tplc="1F661656">
      <w:start w:val="1"/>
      <w:numFmt w:val="upperLetter"/>
      <w:lvlText w:val="%2."/>
      <w:lvlJc w:val="left"/>
      <w:pPr>
        <w:ind w:left="720" w:hanging="360"/>
      </w:pPr>
    </w:lvl>
    <w:lvl w:ilvl="2" w:tplc="4850AAB0">
      <w:start w:val="1"/>
      <w:numFmt w:val="upperLetter"/>
      <w:lvlText w:val="%3."/>
      <w:lvlJc w:val="left"/>
      <w:pPr>
        <w:ind w:left="720" w:hanging="360"/>
      </w:pPr>
    </w:lvl>
    <w:lvl w:ilvl="3" w:tplc="CDD0222C">
      <w:start w:val="1"/>
      <w:numFmt w:val="upperLetter"/>
      <w:lvlText w:val="%4."/>
      <w:lvlJc w:val="left"/>
      <w:pPr>
        <w:ind w:left="720" w:hanging="360"/>
      </w:pPr>
    </w:lvl>
    <w:lvl w:ilvl="4" w:tplc="58041DD2">
      <w:start w:val="1"/>
      <w:numFmt w:val="upperLetter"/>
      <w:lvlText w:val="%5."/>
      <w:lvlJc w:val="left"/>
      <w:pPr>
        <w:ind w:left="720" w:hanging="360"/>
      </w:pPr>
    </w:lvl>
    <w:lvl w:ilvl="5" w:tplc="59382BCA">
      <w:start w:val="1"/>
      <w:numFmt w:val="upperLetter"/>
      <w:lvlText w:val="%6."/>
      <w:lvlJc w:val="left"/>
      <w:pPr>
        <w:ind w:left="720" w:hanging="360"/>
      </w:pPr>
    </w:lvl>
    <w:lvl w:ilvl="6" w:tplc="297E3B32">
      <w:start w:val="1"/>
      <w:numFmt w:val="upperLetter"/>
      <w:lvlText w:val="%7."/>
      <w:lvlJc w:val="left"/>
      <w:pPr>
        <w:ind w:left="720" w:hanging="360"/>
      </w:pPr>
    </w:lvl>
    <w:lvl w:ilvl="7" w:tplc="6278092C">
      <w:start w:val="1"/>
      <w:numFmt w:val="upperLetter"/>
      <w:lvlText w:val="%8."/>
      <w:lvlJc w:val="left"/>
      <w:pPr>
        <w:ind w:left="720" w:hanging="360"/>
      </w:pPr>
    </w:lvl>
    <w:lvl w:ilvl="8" w:tplc="5A4207E4">
      <w:start w:val="1"/>
      <w:numFmt w:val="upperLetter"/>
      <w:lvlText w:val="%9."/>
      <w:lvlJc w:val="left"/>
      <w:pPr>
        <w:ind w:left="720" w:hanging="360"/>
      </w:pPr>
    </w:lvl>
  </w:abstractNum>
  <w:abstractNum w:abstractNumId="16" w15:restartNumberingAfterBreak="0">
    <w:nsid w:val="2E3B521C"/>
    <w:multiLevelType w:val="hybridMultilevel"/>
    <w:tmpl w:val="60B467C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2E430F0F"/>
    <w:multiLevelType w:val="multilevel"/>
    <w:tmpl w:val="98D214D0"/>
    <w:lvl w:ilvl="0">
      <w:start w:val="4"/>
      <w:numFmt w:val="decimal"/>
      <w:lvlText w:val="%1."/>
      <w:lvlJc w:val="left"/>
      <w:pPr>
        <w:ind w:left="495" w:hanging="495"/>
      </w:pPr>
      <w:rPr>
        <w:rFonts w:hint="default"/>
      </w:rPr>
    </w:lvl>
    <w:lvl w:ilvl="1">
      <w:start w:val="1"/>
      <w:numFmt w:val="decimal"/>
      <w:lvlText w:val="7.%2."/>
      <w:lvlJc w:val="left"/>
      <w:pPr>
        <w:ind w:left="637" w:hanging="495"/>
      </w:pPr>
      <w:rPr>
        <w:rFonts w:hint="default"/>
        <w:b w:val="0"/>
        <w:color w:val="000000"/>
        <w:sz w:val="20"/>
        <w:szCs w:val="20"/>
      </w:rPr>
    </w:lvl>
    <w:lvl w:ilvl="2">
      <w:start w:val="1"/>
      <w:numFmt w:val="decimal"/>
      <w:lvlText w:val="%1.%2.%3."/>
      <w:lvlJc w:val="left"/>
      <w:pPr>
        <w:ind w:left="720" w:hanging="720"/>
      </w:pPr>
      <w:rPr>
        <w:rFonts w:ascii="Arial" w:hAnsi="Arial" w:cs="Arial" w:hint="default"/>
        <w:b w:val="0"/>
        <w:i w:val="0"/>
        <w:sz w:val="20"/>
        <w:szCs w:val="2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8" w15:restartNumberingAfterBreak="0">
    <w:nsid w:val="302B1FD1"/>
    <w:multiLevelType w:val="hybridMultilevel"/>
    <w:tmpl w:val="BA5C11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334110DB"/>
    <w:multiLevelType w:val="hybridMultilevel"/>
    <w:tmpl w:val="75DACDBE"/>
    <w:lvl w:ilvl="0" w:tplc="A18CDF44">
      <w:start w:val="1"/>
      <w:numFmt w:val="decimal"/>
      <w:lvlText w:val="3.%1."/>
      <w:lvlJc w:val="left"/>
      <w:pPr>
        <w:ind w:left="360" w:hanging="360"/>
      </w:pPr>
      <w:rPr>
        <w:rFonts w:hint="default"/>
        <w:b w:val="0"/>
        <w:sz w:val="22"/>
        <w:szCs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5AD7507"/>
    <w:multiLevelType w:val="hybridMultilevel"/>
    <w:tmpl w:val="4852D616"/>
    <w:lvl w:ilvl="0" w:tplc="FEA0DAD6">
      <w:start w:val="1"/>
      <w:numFmt w:val="lowerLetter"/>
      <w:lvlText w:val="%1)"/>
      <w:lvlJc w:val="left"/>
      <w:pPr>
        <w:ind w:left="360" w:hanging="360"/>
      </w:pPr>
      <w:rPr>
        <w:rFonts w:hint="default"/>
        <w:b w:val="0"/>
        <w:sz w:val="20"/>
        <w:szCs w:val="20"/>
      </w:rPr>
    </w:lvl>
    <w:lvl w:ilvl="1" w:tplc="83444AD0">
      <w:start w:val="1"/>
      <w:numFmt w:val="lowerLetter"/>
      <w:lvlText w:val="%2)"/>
      <w:lvlJc w:val="left"/>
      <w:pPr>
        <w:ind w:left="2214" w:hanging="1494"/>
      </w:pPr>
      <w:rPr>
        <w:rFonts w:hint="default"/>
      </w:rPr>
    </w:lvl>
    <w:lvl w:ilvl="2" w:tplc="BB08BABC">
      <w:start w:val="10"/>
      <w:numFmt w:val="decimal"/>
      <w:lvlText w:val="%3."/>
      <w:lvlJc w:val="left"/>
      <w:pPr>
        <w:ind w:left="1980" w:hanging="360"/>
      </w:pPr>
      <w:rPr>
        <w:rFonts w:hint="default"/>
        <w:sz w:val="20"/>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B97560A"/>
    <w:multiLevelType w:val="hybridMultilevel"/>
    <w:tmpl w:val="6366C888"/>
    <w:lvl w:ilvl="0" w:tplc="85CC7596">
      <w:start w:val="1"/>
      <w:numFmt w:val="decimal"/>
      <w:lvlText w:val="16.%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E1B583A"/>
    <w:multiLevelType w:val="hybridMultilevel"/>
    <w:tmpl w:val="017AEF68"/>
    <w:lvl w:ilvl="0" w:tplc="E4A08D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E574A42"/>
    <w:multiLevelType w:val="hybridMultilevel"/>
    <w:tmpl w:val="7ABCFE40"/>
    <w:lvl w:ilvl="0" w:tplc="6860C41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410759CA"/>
    <w:multiLevelType w:val="hybridMultilevel"/>
    <w:tmpl w:val="A8B0E1AE"/>
    <w:lvl w:ilvl="0" w:tplc="7EE0C5BA">
      <w:start w:val="1"/>
      <w:numFmt w:val="decimal"/>
      <w:lvlText w:val="8.%1."/>
      <w:lvlJc w:val="left"/>
      <w:pPr>
        <w:ind w:left="1637" w:hanging="360"/>
      </w:pPr>
      <w:rPr>
        <w:rFonts w:hint="default"/>
        <w:b w:val="0"/>
        <w:sz w:val="20"/>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B32AEF"/>
    <w:multiLevelType w:val="hybridMultilevel"/>
    <w:tmpl w:val="A3B036BC"/>
    <w:lvl w:ilvl="0" w:tplc="15222B5A">
      <w:start w:val="1"/>
      <w:numFmt w:val="upperLetter"/>
      <w:lvlText w:val="%1."/>
      <w:lvlJc w:val="left"/>
      <w:pPr>
        <w:ind w:left="720" w:hanging="360"/>
      </w:pPr>
    </w:lvl>
    <w:lvl w:ilvl="1" w:tplc="62F81888">
      <w:start w:val="1"/>
      <w:numFmt w:val="upperLetter"/>
      <w:lvlText w:val="%2."/>
      <w:lvlJc w:val="left"/>
      <w:pPr>
        <w:ind w:left="720" w:hanging="360"/>
      </w:pPr>
    </w:lvl>
    <w:lvl w:ilvl="2" w:tplc="84A430F6">
      <w:start w:val="1"/>
      <w:numFmt w:val="upperLetter"/>
      <w:lvlText w:val="%3."/>
      <w:lvlJc w:val="left"/>
      <w:pPr>
        <w:ind w:left="720" w:hanging="360"/>
      </w:pPr>
    </w:lvl>
    <w:lvl w:ilvl="3" w:tplc="BEF2E892">
      <w:start w:val="1"/>
      <w:numFmt w:val="upperLetter"/>
      <w:lvlText w:val="%4."/>
      <w:lvlJc w:val="left"/>
      <w:pPr>
        <w:ind w:left="720" w:hanging="360"/>
      </w:pPr>
    </w:lvl>
    <w:lvl w:ilvl="4" w:tplc="BFAEFE74">
      <w:start w:val="1"/>
      <w:numFmt w:val="upperLetter"/>
      <w:lvlText w:val="%5."/>
      <w:lvlJc w:val="left"/>
      <w:pPr>
        <w:ind w:left="720" w:hanging="360"/>
      </w:pPr>
    </w:lvl>
    <w:lvl w:ilvl="5" w:tplc="48F8A2D4">
      <w:start w:val="1"/>
      <w:numFmt w:val="upperLetter"/>
      <w:lvlText w:val="%6."/>
      <w:lvlJc w:val="left"/>
      <w:pPr>
        <w:ind w:left="720" w:hanging="360"/>
      </w:pPr>
    </w:lvl>
    <w:lvl w:ilvl="6" w:tplc="26F28988">
      <w:start w:val="1"/>
      <w:numFmt w:val="upperLetter"/>
      <w:lvlText w:val="%7."/>
      <w:lvlJc w:val="left"/>
      <w:pPr>
        <w:ind w:left="720" w:hanging="360"/>
      </w:pPr>
    </w:lvl>
    <w:lvl w:ilvl="7" w:tplc="915E4432">
      <w:start w:val="1"/>
      <w:numFmt w:val="upperLetter"/>
      <w:lvlText w:val="%8."/>
      <w:lvlJc w:val="left"/>
      <w:pPr>
        <w:ind w:left="720" w:hanging="360"/>
      </w:pPr>
    </w:lvl>
    <w:lvl w:ilvl="8" w:tplc="C5AAB6E6">
      <w:start w:val="1"/>
      <w:numFmt w:val="upperLetter"/>
      <w:lvlText w:val="%9."/>
      <w:lvlJc w:val="left"/>
      <w:pPr>
        <w:ind w:left="720" w:hanging="360"/>
      </w:pPr>
    </w:lvl>
  </w:abstractNum>
  <w:abstractNum w:abstractNumId="26" w15:restartNumberingAfterBreak="0">
    <w:nsid w:val="42585A11"/>
    <w:multiLevelType w:val="hybridMultilevel"/>
    <w:tmpl w:val="58205EBC"/>
    <w:lvl w:ilvl="0" w:tplc="B8CE26E4">
      <w:start w:val="1"/>
      <w:numFmt w:val="lowerLetter"/>
      <w:lvlText w:val="%1)"/>
      <w:lvlJc w:val="left"/>
      <w:pPr>
        <w:ind w:left="720" w:hanging="360"/>
      </w:pPr>
      <w:rPr>
        <w:rFonts w:asciiTheme="minorHAnsi" w:eastAsia="Times New Roman" w:hAnsiTheme="minorHAnsi" w:cstheme="minorHAnsi"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2BB4532"/>
    <w:multiLevelType w:val="hybridMultilevel"/>
    <w:tmpl w:val="9D80DFCC"/>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8" w15:restartNumberingAfterBreak="0">
    <w:nsid w:val="45940BE5"/>
    <w:multiLevelType w:val="hybridMultilevel"/>
    <w:tmpl w:val="210040A6"/>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9" w15:restartNumberingAfterBreak="0">
    <w:nsid w:val="45A46F7B"/>
    <w:multiLevelType w:val="hybridMultilevel"/>
    <w:tmpl w:val="046010A2"/>
    <w:lvl w:ilvl="0" w:tplc="DB5250CE">
      <w:start w:val="1"/>
      <w:numFmt w:val="decimal"/>
      <w:lvlText w:val="3.%1."/>
      <w:lvlJc w:val="left"/>
      <w:pPr>
        <w:ind w:left="360" w:hanging="360"/>
      </w:pPr>
      <w:rPr>
        <w:rFonts w:hint="default"/>
        <w:b w:val="0"/>
        <w:sz w:val="24"/>
      </w:rPr>
    </w:lvl>
    <w:lvl w:ilvl="1" w:tplc="D924DB86">
      <w:start w:val="1"/>
      <w:numFmt w:val="lowerLetter"/>
      <w:lvlText w:val="%2)"/>
      <w:lvlJc w:val="left"/>
      <w:pPr>
        <w:ind w:left="1080" w:hanging="360"/>
      </w:pPr>
      <w:rPr>
        <w:rFonts w:hint="default"/>
      </w:rPr>
    </w:lvl>
    <w:lvl w:ilvl="2" w:tplc="0405001B">
      <w:start w:val="1"/>
      <w:numFmt w:val="lowerRoman"/>
      <w:lvlText w:val="%3."/>
      <w:lvlJc w:val="right"/>
      <w:pPr>
        <w:ind w:left="1800" w:hanging="180"/>
      </w:pPr>
    </w:lvl>
    <w:lvl w:ilvl="3" w:tplc="6D526EBA">
      <w:start w:val="1"/>
      <w:numFmt w:val="lowerLetter"/>
      <w:lvlText w:val="%4)"/>
      <w:lvlJc w:val="left"/>
      <w:pPr>
        <w:ind w:left="2520" w:hanging="360"/>
      </w:pPr>
      <w:rPr>
        <w:rFonts w:ascii="Arial" w:hAnsi="Arial" w:cs="Arial" w:hint="default"/>
        <w:b w:val="0"/>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67A6C9A"/>
    <w:multiLevelType w:val="hybridMultilevel"/>
    <w:tmpl w:val="A1B4E3D2"/>
    <w:lvl w:ilvl="0" w:tplc="B15C8366">
      <w:start w:val="1"/>
      <w:numFmt w:val="decimal"/>
      <w:lvlText w:val="2.%1."/>
      <w:lvlJc w:val="left"/>
      <w:pPr>
        <w:ind w:left="1146" w:hanging="360"/>
      </w:pPr>
      <w:rPr>
        <w:rFonts w:hint="default"/>
        <w:b w:val="0"/>
        <w:i w:val="0"/>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47F554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7F957B6"/>
    <w:multiLevelType w:val="multilevel"/>
    <w:tmpl w:val="0A9EA552"/>
    <w:lvl w:ilvl="0">
      <w:start w:val="4"/>
      <w:numFmt w:val="decimal"/>
      <w:lvlText w:val="%1."/>
      <w:lvlJc w:val="left"/>
      <w:pPr>
        <w:ind w:left="495" w:hanging="495"/>
      </w:pPr>
      <w:rPr>
        <w:rFonts w:hint="default"/>
      </w:rPr>
    </w:lvl>
    <w:lvl w:ilvl="1">
      <w:start w:val="9"/>
      <w:numFmt w:val="ordinal"/>
      <w:lvlText w:val="13.%2"/>
      <w:lvlJc w:val="left"/>
      <w:pPr>
        <w:ind w:left="637" w:hanging="495"/>
      </w:pPr>
      <w:rPr>
        <w:rFonts w:hint="default"/>
        <w:b w:val="0"/>
        <w:color w:val="000000"/>
        <w:sz w:val="24"/>
        <w:szCs w:val="24"/>
      </w:rPr>
    </w:lvl>
    <w:lvl w:ilvl="2">
      <w:start w:val="1"/>
      <w:numFmt w:val="lowerLetter"/>
      <w:lvlText w:val="%3)"/>
      <w:lvlJc w:val="left"/>
      <w:pPr>
        <w:ind w:left="720" w:hanging="720"/>
      </w:pPr>
      <w:rPr>
        <w:rFonts w:ascii="Arial" w:eastAsia="Times New Roman" w:hAnsi="Arial" w:cs="Arial"/>
        <w:b w:val="0"/>
        <w:i w:val="0"/>
        <w:color w:val="000000"/>
        <w:sz w:val="20"/>
        <w:szCs w:val="2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3" w15:restartNumberingAfterBreak="0">
    <w:nsid w:val="49B558AF"/>
    <w:multiLevelType w:val="multilevel"/>
    <w:tmpl w:val="5E52FEC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4" w15:restartNumberingAfterBreak="0">
    <w:nsid w:val="4C47116B"/>
    <w:multiLevelType w:val="hybridMultilevel"/>
    <w:tmpl w:val="7A94F14A"/>
    <w:lvl w:ilvl="0" w:tplc="D4F2EE16">
      <w:start w:val="1"/>
      <w:numFmt w:val="decimal"/>
      <w:lvlText w:val="21.%1."/>
      <w:lvlJc w:val="left"/>
      <w:pPr>
        <w:ind w:left="2007" w:hanging="360"/>
      </w:pPr>
      <w:rPr>
        <w:rFonts w:hint="default"/>
        <w:b w:val="0"/>
        <w:sz w:val="20"/>
        <w:szCs w:val="24"/>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35" w15:restartNumberingAfterBreak="0">
    <w:nsid w:val="4F1063AF"/>
    <w:multiLevelType w:val="hybridMultilevel"/>
    <w:tmpl w:val="DA0EDF3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510165F1"/>
    <w:multiLevelType w:val="multilevel"/>
    <w:tmpl w:val="42B8ED5E"/>
    <w:lvl w:ilvl="0">
      <w:start w:val="4"/>
      <w:numFmt w:val="decimal"/>
      <w:lvlText w:val="%1."/>
      <w:lvlJc w:val="left"/>
      <w:pPr>
        <w:ind w:left="495" w:hanging="495"/>
      </w:pPr>
      <w:rPr>
        <w:rFonts w:hint="default"/>
      </w:rPr>
    </w:lvl>
    <w:lvl w:ilvl="1">
      <w:start w:val="1"/>
      <w:numFmt w:val="decimal"/>
      <w:lvlText w:val="11.%2."/>
      <w:lvlJc w:val="left"/>
      <w:pPr>
        <w:ind w:left="637" w:hanging="495"/>
      </w:pPr>
      <w:rPr>
        <w:rFonts w:hint="default"/>
        <w:b w:val="0"/>
        <w:color w:val="000000"/>
        <w:sz w:val="20"/>
        <w:szCs w:val="20"/>
      </w:rPr>
    </w:lvl>
    <w:lvl w:ilvl="2">
      <w:start w:val="1"/>
      <w:numFmt w:val="decimal"/>
      <w:lvlText w:val="%1.%2.%3."/>
      <w:lvlJc w:val="left"/>
      <w:pPr>
        <w:ind w:left="720" w:hanging="720"/>
      </w:pPr>
      <w:rPr>
        <w:rFonts w:ascii="Arial" w:hAnsi="Arial" w:cs="Arial" w:hint="default"/>
        <w:b w:val="0"/>
        <w:i w:val="0"/>
        <w:sz w:val="20"/>
        <w:szCs w:val="2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7" w15:restartNumberingAfterBreak="0">
    <w:nsid w:val="59303E54"/>
    <w:multiLevelType w:val="hybridMultilevel"/>
    <w:tmpl w:val="7F9E4BA0"/>
    <w:lvl w:ilvl="0" w:tplc="1AF47E18">
      <w:start w:val="1"/>
      <w:numFmt w:val="lowerLetter"/>
      <w:lvlText w:val="%1)"/>
      <w:lvlJc w:val="left"/>
      <w:pPr>
        <w:ind w:left="1494" w:hanging="360"/>
      </w:pPr>
      <w:rPr>
        <w:color w:val="000000"/>
      </w:rPr>
    </w:lvl>
    <w:lvl w:ilvl="1" w:tplc="04050019">
      <w:start w:val="1"/>
      <w:numFmt w:val="lowerLetter"/>
      <w:lvlText w:val="%2."/>
      <w:lvlJc w:val="left"/>
      <w:pPr>
        <w:ind w:left="2214" w:hanging="360"/>
      </w:pPr>
    </w:lvl>
    <w:lvl w:ilvl="2" w:tplc="0405001B">
      <w:start w:val="1"/>
      <w:numFmt w:val="lowerRoman"/>
      <w:lvlText w:val="%3."/>
      <w:lvlJc w:val="right"/>
      <w:pPr>
        <w:ind w:left="2934" w:hanging="180"/>
      </w:pPr>
    </w:lvl>
    <w:lvl w:ilvl="3" w:tplc="0405000F">
      <w:start w:val="1"/>
      <w:numFmt w:val="decimal"/>
      <w:lvlText w:val="%4."/>
      <w:lvlJc w:val="left"/>
      <w:pPr>
        <w:ind w:left="3654" w:hanging="360"/>
      </w:pPr>
    </w:lvl>
    <w:lvl w:ilvl="4" w:tplc="04050019">
      <w:start w:val="1"/>
      <w:numFmt w:val="lowerLetter"/>
      <w:lvlText w:val="%5."/>
      <w:lvlJc w:val="left"/>
      <w:pPr>
        <w:ind w:left="4374" w:hanging="360"/>
      </w:pPr>
    </w:lvl>
    <w:lvl w:ilvl="5" w:tplc="0405001B">
      <w:start w:val="1"/>
      <w:numFmt w:val="lowerRoman"/>
      <w:lvlText w:val="%6."/>
      <w:lvlJc w:val="right"/>
      <w:pPr>
        <w:ind w:left="5094" w:hanging="180"/>
      </w:pPr>
    </w:lvl>
    <w:lvl w:ilvl="6" w:tplc="0405000F">
      <w:start w:val="1"/>
      <w:numFmt w:val="decimal"/>
      <w:lvlText w:val="%7."/>
      <w:lvlJc w:val="left"/>
      <w:pPr>
        <w:ind w:left="5814" w:hanging="360"/>
      </w:pPr>
    </w:lvl>
    <w:lvl w:ilvl="7" w:tplc="04050019">
      <w:start w:val="1"/>
      <w:numFmt w:val="lowerLetter"/>
      <w:lvlText w:val="%8."/>
      <w:lvlJc w:val="left"/>
      <w:pPr>
        <w:ind w:left="6534" w:hanging="360"/>
      </w:pPr>
    </w:lvl>
    <w:lvl w:ilvl="8" w:tplc="0405001B">
      <w:start w:val="1"/>
      <w:numFmt w:val="lowerRoman"/>
      <w:lvlText w:val="%9."/>
      <w:lvlJc w:val="right"/>
      <w:pPr>
        <w:ind w:left="7254" w:hanging="180"/>
      </w:pPr>
    </w:lvl>
  </w:abstractNum>
  <w:abstractNum w:abstractNumId="38" w15:restartNumberingAfterBreak="0">
    <w:nsid w:val="5E1807A1"/>
    <w:multiLevelType w:val="multilevel"/>
    <w:tmpl w:val="9B52FDC2"/>
    <w:lvl w:ilvl="0">
      <w:start w:val="6"/>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lowerLetter"/>
      <w:lvlText w:val="%3)"/>
      <w:lvlJc w:val="left"/>
      <w:pPr>
        <w:ind w:left="1286" w:hanging="720"/>
      </w:pPr>
      <w:rPr>
        <w:rFonts w:ascii="Arial" w:eastAsia="Times New Roman" w:hAnsi="Arial" w:cs="Arial"/>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9" w15:restartNumberingAfterBreak="0">
    <w:nsid w:val="5E6D42BB"/>
    <w:multiLevelType w:val="multilevel"/>
    <w:tmpl w:val="49F2422E"/>
    <w:lvl w:ilvl="0">
      <w:start w:val="6"/>
      <w:numFmt w:val="decimal"/>
      <w:lvlText w:val="%1"/>
      <w:lvlJc w:val="left"/>
      <w:pPr>
        <w:ind w:left="480" w:hanging="480"/>
      </w:pPr>
      <w:rPr>
        <w:rFonts w:hint="default"/>
      </w:rPr>
    </w:lvl>
    <w:lvl w:ilvl="1">
      <w:start w:val="5"/>
      <w:numFmt w:val="decimal"/>
      <w:lvlText w:val="%1.%2"/>
      <w:lvlJc w:val="left"/>
      <w:pPr>
        <w:ind w:left="1123" w:hanging="480"/>
      </w:pPr>
      <w:rPr>
        <w:rFonts w:hint="default"/>
      </w:rPr>
    </w:lvl>
    <w:lvl w:ilvl="2">
      <w:start w:val="1"/>
      <w:numFmt w:val="lowerLetter"/>
      <w:lvlText w:val="%3)"/>
      <w:lvlJc w:val="left"/>
      <w:pPr>
        <w:ind w:left="2006" w:hanging="720"/>
      </w:pPr>
      <w:rPr>
        <w:rFonts w:ascii="Arial" w:eastAsia="Times New Roman" w:hAnsi="Arial" w:cs="Arial"/>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40" w15:restartNumberingAfterBreak="0">
    <w:nsid w:val="5E774064"/>
    <w:multiLevelType w:val="hybridMultilevel"/>
    <w:tmpl w:val="F304745C"/>
    <w:lvl w:ilvl="0" w:tplc="E4A08D44">
      <w:start w:val="1"/>
      <w:numFmt w:val="lowerLetter"/>
      <w:lvlText w:val="%1)"/>
      <w:lvlJc w:val="left"/>
      <w:pPr>
        <w:ind w:left="25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F0E565D"/>
    <w:multiLevelType w:val="hybridMultilevel"/>
    <w:tmpl w:val="CD3AD66C"/>
    <w:lvl w:ilvl="0" w:tplc="1AF47E18">
      <w:start w:val="1"/>
      <w:numFmt w:val="lowerLetter"/>
      <w:lvlText w:val="%1)"/>
      <w:lvlJc w:val="left"/>
      <w:pPr>
        <w:ind w:left="1287" w:hanging="360"/>
      </w:pPr>
      <w:rPr>
        <w:color w:val="00000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2" w15:restartNumberingAfterBreak="0">
    <w:nsid w:val="5F2E1FC3"/>
    <w:multiLevelType w:val="hybridMultilevel"/>
    <w:tmpl w:val="438811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F3654C5"/>
    <w:multiLevelType w:val="hybridMultilevel"/>
    <w:tmpl w:val="DFB22F82"/>
    <w:lvl w:ilvl="0" w:tplc="EC508274">
      <w:start w:val="1"/>
      <w:numFmt w:val="decimal"/>
      <w:lvlText w:val="23.%1."/>
      <w:lvlJc w:val="left"/>
      <w:pPr>
        <w:ind w:left="1146"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2400A8C"/>
    <w:multiLevelType w:val="hybridMultilevel"/>
    <w:tmpl w:val="7A92C9D8"/>
    <w:lvl w:ilvl="0" w:tplc="10F27C8C">
      <w:start w:val="1"/>
      <w:numFmt w:val="decimal"/>
      <w:lvlText w:val="4.%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38E19E0"/>
    <w:multiLevelType w:val="hybridMultilevel"/>
    <w:tmpl w:val="47087AEE"/>
    <w:lvl w:ilvl="0" w:tplc="15EC66E8">
      <w:start w:val="1"/>
      <w:numFmt w:val="decimal"/>
      <w:lvlText w:val="9.%1."/>
      <w:lvlJc w:val="left"/>
      <w:pPr>
        <w:ind w:left="1211" w:hanging="360"/>
      </w:pPr>
      <w:rPr>
        <w:rFonts w:hint="default"/>
        <w:b w:val="0"/>
        <w:sz w:val="20"/>
        <w:szCs w:val="2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6" w15:restartNumberingAfterBreak="0">
    <w:nsid w:val="63AF6D35"/>
    <w:multiLevelType w:val="hybridMultilevel"/>
    <w:tmpl w:val="080C1C22"/>
    <w:lvl w:ilvl="0" w:tplc="7BB68586">
      <w:start w:val="1"/>
      <w:numFmt w:val="decimal"/>
      <w:lvlText w:val="14.%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8C3442D"/>
    <w:multiLevelType w:val="hybridMultilevel"/>
    <w:tmpl w:val="45B0FA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BF440C5"/>
    <w:multiLevelType w:val="hybridMultilevel"/>
    <w:tmpl w:val="AA6C64FE"/>
    <w:lvl w:ilvl="0" w:tplc="C646FAF8">
      <w:start w:val="1"/>
      <w:numFmt w:val="ordinal"/>
      <w:lvlText w:val="19.%1"/>
      <w:lvlJc w:val="left"/>
      <w:pPr>
        <w:ind w:left="863"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50" w15:restartNumberingAfterBreak="0">
    <w:nsid w:val="6E545652"/>
    <w:multiLevelType w:val="multilevel"/>
    <w:tmpl w:val="E8AE0E06"/>
    <w:lvl w:ilvl="0">
      <w:start w:val="4"/>
      <w:numFmt w:val="decimal"/>
      <w:lvlText w:val="%1."/>
      <w:lvlJc w:val="left"/>
      <w:pPr>
        <w:ind w:left="495" w:hanging="495"/>
      </w:pPr>
      <w:rPr>
        <w:rFonts w:hint="default"/>
      </w:rPr>
    </w:lvl>
    <w:lvl w:ilvl="1">
      <w:start w:val="1"/>
      <w:numFmt w:val="decimal"/>
      <w:lvlText w:val="8.%2."/>
      <w:lvlJc w:val="left"/>
      <w:pPr>
        <w:ind w:left="637" w:hanging="495"/>
      </w:pPr>
      <w:rPr>
        <w:rFonts w:hint="default"/>
        <w:b w:val="0"/>
        <w:color w:val="000000"/>
        <w:sz w:val="20"/>
        <w:szCs w:val="20"/>
      </w:rPr>
    </w:lvl>
    <w:lvl w:ilvl="2">
      <w:start w:val="4"/>
      <w:numFmt w:val="decimal"/>
      <w:lvlText w:val="13.9.%3"/>
      <w:lvlJc w:val="left"/>
      <w:pPr>
        <w:ind w:left="720" w:hanging="720"/>
      </w:pPr>
      <w:rPr>
        <w:rFonts w:hint="default"/>
        <w:b w:val="0"/>
        <w:i w:val="0"/>
        <w:color w:val="000000"/>
        <w:sz w:val="20"/>
        <w:szCs w:val="2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51" w15:restartNumberingAfterBreak="0">
    <w:nsid w:val="6E772853"/>
    <w:multiLevelType w:val="hybridMultilevel"/>
    <w:tmpl w:val="5D0041C6"/>
    <w:lvl w:ilvl="0" w:tplc="47F2747C">
      <w:start w:val="1"/>
      <w:numFmt w:val="decimal"/>
      <w:lvlText w:val="13.%1."/>
      <w:lvlJc w:val="left"/>
      <w:pPr>
        <w:ind w:left="863" w:hanging="360"/>
      </w:pPr>
      <w:rPr>
        <w:rFonts w:hint="default"/>
        <w:b w:val="0"/>
        <w:color w:val="000000"/>
      </w:rPr>
    </w:lvl>
    <w:lvl w:ilvl="1" w:tplc="04050019" w:tentative="1">
      <w:start w:val="1"/>
      <w:numFmt w:val="lowerLetter"/>
      <w:lvlText w:val="%2."/>
      <w:lvlJc w:val="left"/>
      <w:pPr>
        <w:ind w:left="1583" w:hanging="360"/>
      </w:pPr>
    </w:lvl>
    <w:lvl w:ilvl="2" w:tplc="0405001B" w:tentative="1">
      <w:start w:val="1"/>
      <w:numFmt w:val="lowerRoman"/>
      <w:lvlText w:val="%3."/>
      <w:lvlJc w:val="right"/>
      <w:pPr>
        <w:ind w:left="2303" w:hanging="180"/>
      </w:pPr>
    </w:lvl>
    <w:lvl w:ilvl="3" w:tplc="0405000F" w:tentative="1">
      <w:start w:val="1"/>
      <w:numFmt w:val="decimal"/>
      <w:lvlText w:val="%4."/>
      <w:lvlJc w:val="left"/>
      <w:pPr>
        <w:ind w:left="3023" w:hanging="360"/>
      </w:pPr>
    </w:lvl>
    <w:lvl w:ilvl="4" w:tplc="04050019" w:tentative="1">
      <w:start w:val="1"/>
      <w:numFmt w:val="lowerLetter"/>
      <w:lvlText w:val="%5."/>
      <w:lvlJc w:val="left"/>
      <w:pPr>
        <w:ind w:left="3743" w:hanging="360"/>
      </w:pPr>
    </w:lvl>
    <w:lvl w:ilvl="5" w:tplc="0405001B" w:tentative="1">
      <w:start w:val="1"/>
      <w:numFmt w:val="lowerRoman"/>
      <w:lvlText w:val="%6."/>
      <w:lvlJc w:val="right"/>
      <w:pPr>
        <w:ind w:left="4463" w:hanging="180"/>
      </w:pPr>
    </w:lvl>
    <w:lvl w:ilvl="6" w:tplc="0405000F" w:tentative="1">
      <w:start w:val="1"/>
      <w:numFmt w:val="decimal"/>
      <w:lvlText w:val="%7."/>
      <w:lvlJc w:val="left"/>
      <w:pPr>
        <w:ind w:left="5183" w:hanging="360"/>
      </w:pPr>
    </w:lvl>
    <w:lvl w:ilvl="7" w:tplc="04050019" w:tentative="1">
      <w:start w:val="1"/>
      <w:numFmt w:val="lowerLetter"/>
      <w:lvlText w:val="%8."/>
      <w:lvlJc w:val="left"/>
      <w:pPr>
        <w:ind w:left="5903" w:hanging="360"/>
      </w:pPr>
    </w:lvl>
    <w:lvl w:ilvl="8" w:tplc="0405001B" w:tentative="1">
      <w:start w:val="1"/>
      <w:numFmt w:val="lowerRoman"/>
      <w:lvlText w:val="%9."/>
      <w:lvlJc w:val="right"/>
      <w:pPr>
        <w:ind w:left="6623" w:hanging="180"/>
      </w:pPr>
    </w:lvl>
  </w:abstractNum>
  <w:abstractNum w:abstractNumId="52" w15:restartNumberingAfterBreak="0">
    <w:nsid w:val="705C379B"/>
    <w:multiLevelType w:val="multilevel"/>
    <w:tmpl w:val="2D58136A"/>
    <w:lvl w:ilvl="0">
      <w:start w:val="9"/>
      <w:numFmt w:val="decimal"/>
      <w:lvlText w:val="%1"/>
      <w:lvlJc w:val="left"/>
      <w:pPr>
        <w:ind w:left="444" w:hanging="444"/>
      </w:pPr>
      <w:rPr>
        <w:rFonts w:hint="default"/>
      </w:rPr>
    </w:lvl>
    <w:lvl w:ilvl="1">
      <w:start w:val="2"/>
      <w:numFmt w:val="decimal"/>
      <w:lvlText w:val="%1.%2"/>
      <w:lvlJc w:val="left"/>
      <w:pPr>
        <w:ind w:left="869" w:hanging="444"/>
      </w:pPr>
      <w:rPr>
        <w:rFonts w:hint="default"/>
      </w:rPr>
    </w:lvl>
    <w:lvl w:ilvl="2">
      <w:start w:val="1"/>
      <w:numFmt w:val="lowerLetter"/>
      <w:lvlText w:val="%3)"/>
      <w:lvlJc w:val="left"/>
      <w:pPr>
        <w:ind w:left="1570" w:hanging="720"/>
      </w:pPr>
      <w:rPr>
        <w:rFonts w:ascii="Arial" w:eastAsia="Times New Roman" w:hAnsi="Arial" w:cs="Arial"/>
        <w:b w:val="0"/>
        <w:color w:val="00000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3" w15:restartNumberingAfterBreak="0">
    <w:nsid w:val="73083DB0"/>
    <w:multiLevelType w:val="hybridMultilevel"/>
    <w:tmpl w:val="AD981A16"/>
    <w:lvl w:ilvl="0" w:tplc="CB4A6A40">
      <w:start w:val="1"/>
      <w:numFmt w:val="decimal"/>
      <w:lvlText w:val="6.%1."/>
      <w:lvlJc w:val="left"/>
      <w:pPr>
        <w:ind w:left="1287" w:hanging="360"/>
      </w:pPr>
      <w:rPr>
        <w:rFonts w:hint="default"/>
        <w:b w:val="0"/>
        <w:color w:val="00000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4" w15:restartNumberingAfterBreak="0">
    <w:nsid w:val="75894B6F"/>
    <w:multiLevelType w:val="hybridMultilevel"/>
    <w:tmpl w:val="95F42814"/>
    <w:lvl w:ilvl="0" w:tplc="1AF47E18">
      <w:start w:val="1"/>
      <w:numFmt w:val="lowerLetter"/>
      <w:lvlText w:val="%1)"/>
      <w:lvlJc w:val="left"/>
      <w:pPr>
        <w:ind w:left="1843" w:hanging="360"/>
      </w:pPr>
      <w:rPr>
        <w:color w:val="000000"/>
      </w:rPr>
    </w:lvl>
    <w:lvl w:ilvl="1" w:tplc="04050019" w:tentative="1">
      <w:start w:val="1"/>
      <w:numFmt w:val="lowerLetter"/>
      <w:lvlText w:val="%2."/>
      <w:lvlJc w:val="left"/>
      <w:pPr>
        <w:ind w:left="2563" w:hanging="360"/>
      </w:pPr>
    </w:lvl>
    <w:lvl w:ilvl="2" w:tplc="0405001B" w:tentative="1">
      <w:start w:val="1"/>
      <w:numFmt w:val="lowerRoman"/>
      <w:lvlText w:val="%3."/>
      <w:lvlJc w:val="right"/>
      <w:pPr>
        <w:ind w:left="3283" w:hanging="180"/>
      </w:pPr>
    </w:lvl>
    <w:lvl w:ilvl="3" w:tplc="0405000F" w:tentative="1">
      <w:start w:val="1"/>
      <w:numFmt w:val="decimal"/>
      <w:lvlText w:val="%4."/>
      <w:lvlJc w:val="left"/>
      <w:pPr>
        <w:ind w:left="4003" w:hanging="360"/>
      </w:pPr>
    </w:lvl>
    <w:lvl w:ilvl="4" w:tplc="04050019" w:tentative="1">
      <w:start w:val="1"/>
      <w:numFmt w:val="lowerLetter"/>
      <w:lvlText w:val="%5."/>
      <w:lvlJc w:val="left"/>
      <w:pPr>
        <w:ind w:left="4723" w:hanging="360"/>
      </w:pPr>
    </w:lvl>
    <w:lvl w:ilvl="5" w:tplc="0405001B" w:tentative="1">
      <w:start w:val="1"/>
      <w:numFmt w:val="lowerRoman"/>
      <w:lvlText w:val="%6."/>
      <w:lvlJc w:val="right"/>
      <w:pPr>
        <w:ind w:left="5443" w:hanging="180"/>
      </w:pPr>
    </w:lvl>
    <w:lvl w:ilvl="6" w:tplc="0405000F" w:tentative="1">
      <w:start w:val="1"/>
      <w:numFmt w:val="decimal"/>
      <w:lvlText w:val="%7."/>
      <w:lvlJc w:val="left"/>
      <w:pPr>
        <w:ind w:left="6163" w:hanging="360"/>
      </w:pPr>
    </w:lvl>
    <w:lvl w:ilvl="7" w:tplc="04050019" w:tentative="1">
      <w:start w:val="1"/>
      <w:numFmt w:val="lowerLetter"/>
      <w:lvlText w:val="%8."/>
      <w:lvlJc w:val="left"/>
      <w:pPr>
        <w:ind w:left="6883" w:hanging="360"/>
      </w:pPr>
    </w:lvl>
    <w:lvl w:ilvl="8" w:tplc="0405001B" w:tentative="1">
      <w:start w:val="1"/>
      <w:numFmt w:val="lowerRoman"/>
      <w:lvlText w:val="%9."/>
      <w:lvlJc w:val="right"/>
      <w:pPr>
        <w:ind w:left="7603" w:hanging="180"/>
      </w:pPr>
    </w:lvl>
  </w:abstractNum>
  <w:abstractNum w:abstractNumId="55" w15:restartNumberingAfterBreak="0">
    <w:nsid w:val="79F21E3B"/>
    <w:multiLevelType w:val="hybridMultilevel"/>
    <w:tmpl w:val="FDB83D48"/>
    <w:lvl w:ilvl="0" w:tplc="8A0675A0">
      <w:start w:val="1"/>
      <w:numFmt w:val="lowerLetter"/>
      <w:lvlText w:val="%1)"/>
      <w:lvlJc w:val="left"/>
      <w:pPr>
        <w:ind w:left="997" w:hanging="360"/>
      </w:pPr>
      <w:rPr>
        <w:rFonts w:hint="default"/>
      </w:rPr>
    </w:lvl>
    <w:lvl w:ilvl="1" w:tplc="04050019" w:tentative="1">
      <w:start w:val="1"/>
      <w:numFmt w:val="lowerLetter"/>
      <w:lvlText w:val="%2."/>
      <w:lvlJc w:val="left"/>
      <w:pPr>
        <w:ind w:left="1717" w:hanging="360"/>
      </w:pPr>
    </w:lvl>
    <w:lvl w:ilvl="2" w:tplc="0405001B" w:tentative="1">
      <w:start w:val="1"/>
      <w:numFmt w:val="lowerRoman"/>
      <w:lvlText w:val="%3."/>
      <w:lvlJc w:val="right"/>
      <w:pPr>
        <w:ind w:left="2437" w:hanging="180"/>
      </w:pPr>
    </w:lvl>
    <w:lvl w:ilvl="3" w:tplc="0405000F" w:tentative="1">
      <w:start w:val="1"/>
      <w:numFmt w:val="decimal"/>
      <w:lvlText w:val="%4."/>
      <w:lvlJc w:val="left"/>
      <w:pPr>
        <w:ind w:left="3157" w:hanging="360"/>
      </w:pPr>
    </w:lvl>
    <w:lvl w:ilvl="4" w:tplc="04050019" w:tentative="1">
      <w:start w:val="1"/>
      <w:numFmt w:val="lowerLetter"/>
      <w:lvlText w:val="%5."/>
      <w:lvlJc w:val="left"/>
      <w:pPr>
        <w:ind w:left="3877" w:hanging="360"/>
      </w:pPr>
    </w:lvl>
    <w:lvl w:ilvl="5" w:tplc="0405001B" w:tentative="1">
      <w:start w:val="1"/>
      <w:numFmt w:val="lowerRoman"/>
      <w:lvlText w:val="%6."/>
      <w:lvlJc w:val="right"/>
      <w:pPr>
        <w:ind w:left="4597" w:hanging="180"/>
      </w:pPr>
    </w:lvl>
    <w:lvl w:ilvl="6" w:tplc="0405000F" w:tentative="1">
      <w:start w:val="1"/>
      <w:numFmt w:val="decimal"/>
      <w:lvlText w:val="%7."/>
      <w:lvlJc w:val="left"/>
      <w:pPr>
        <w:ind w:left="5317" w:hanging="360"/>
      </w:pPr>
    </w:lvl>
    <w:lvl w:ilvl="7" w:tplc="04050019" w:tentative="1">
      <w:start w:val="1"/>
      <w:numFmt w:val="lowerLetter"/>
      <w:lvlText w:val="%8."/>
      <w:lvlJc w:val="left"/>
      <w:pPr>
        <w:ind w:left="6037" w:hanging="360"/>
      </w:pPr>
    </w:lvl>
    <w:lvl w:ilvl="8" w:tplc="0405001B" w:tentative="1">
      <w:start w:val="1"/>
      <w:numFmt w:val="lowerRoman"/>
      <w:lvlText w:val="%9."/>
      <w:lvlJc w:val="right"/>
      <w:pPr>
        <w:ind w:left="6757" w:hanging="180"/>
      </w:pPr>
    </w:lvl>
  </w:abstractNum>
  <w:abstractNum w:abstractNumId="56" w15:restartNumberingAfterBreak="0">
    <w:nsid w:val="7DD5231F"/>
    <w:multiLevelType w:val="hybridMultilevel"/>
    <w:tmpl w:val="A3B86922"/>
    <w:lvl w:ilvl="0" w:tplc="DB5250CE">
      <w:start w:val="1"/>
      <w:numFmt w:val="decimal"/>
      <w:lvlText w:val="3.%1."/>
      <w:lvlJc w:val="left"/>
      <w:pPr>
        <w:ind w:left="360" w:hanging="360"/>
      </w:pPr>
      <w:rPr>
        <w:rFonts w:hint="default"/>
        <w:b w:val="0"/>
        <w:sz w:val="24"/>
      </w:rPr>
    </w:lvl>
    <w:lvl w:ilvl="1" w:tplc="D924DB86">
      <w:start w:val="1"/>
      <w:numFmt w:val="lowerLetter"/>
      <w:lvlText w:val="%2)"/>
      <w:lvlJc w:val="left"/>
      <w:pPr>
        <w:ind w:left="1080" w:hanging="360"/>
      </w:pPr>
      <w:rPr>
        <w:rFonts w:hint="default"/>
      </w:rPr>
    </w:lvl>
    <w:lvl w:ilvl="2" w:tplc="0405001B">
      <w:start w:val="1"/>
      <w:numFmt w:val="lowerRoman"/>
      <w:lvlText w:val="%3."/>
      <w:lvlJc w:val="right"/>
      <w:pPr>
        <w:ind w:left="1800" w:hanging="180"/>
      </w:pPr>
    </w:lvl>
    <w:lvl w:ilvl="3" w:tplc="E4A08D44">
      <w:start w:val="1"/>
      <w:numFmt w:val="lowerLetter"/>
      <w:lvlText w:val="%4)"/>
      <w:lvlJc w:val="left"/>
      <w:pPr>
        <w:ind w:left="2520" w:hanging="360"/>
      </w:pPr>
      <w:rPr>
        <w:rFonts w:hint="default"/>
        <w:b w:val="0"/>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7" w15:restartNumberingAfterBreak="0">
    <w:nsid w:val="7E537DF2"/>
    <w:multiLevelType w:val="multilevel"/>
    <w:tmpl w:val="527277E0"/>
    <w:lvl w:ilvl="0">
      <w:start w:val="6"/>
      <w:numFmt w:val="decimal"/>
      <w:lvlText w:val="%1"/>
      <w:lvlJc w:val="left"/>
      <w:pPr>
        <w:ind w:left="480" w:hanging="480"/>
      </w:pPr>
      <w:rPr>
        <w:rFonts w:hint="default"/>
      </w:rPr>
    </w:lvl>
    <w:lvl w:ilvl="1">
      <w:start w:val="1"/>
      <w:numFmt w:val="decimal"/>
      <w:lvlText w:val="12.%2."/>
      <w:lvlJc w:val="left"/>
      <w:pPr>
        <w:ind w:left="1123" w:hanging="480"/>
      </w:pPr>
      <w:rPr>
        <w:rFonts w:hint="default"/>
        <w:b w:val="0"/>
        <w:color w:val="000000"/>
        <w:sz w:val="20"/>
        <w:szCs w:val="20"/>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58" w15:restartNumberingAfterBreak="0">
    <w:nsid w:val="7FAB2532"/>
    <w:multiLevelType w:val="hybridMultilevel"/>
    <w:tmpl w:val="6DF26900"/>
    <w:lvl w:ilvl="0" w:tplc="AE06C4EE">
      <w:start w:val="1"/>
      <w:numFmt w:val="ordinal"/>
      <w:lvlText w:val="20.%1"/>
      <w:lvlJc w:val="left"/>
      <w:pPr>
        <w:ind w:left="1428" w:hanging="360"/>
      </w:pPr>
      <w:rPr>
        <w:rFonts w:hint="default"/>
        <w:b w:val="0"/>
        <w:color w:val="000000"/>
      </w:rPr>
    </w:lvl>
    <w:lvl w:ilvl="1" w:tplc="5FE6714A">
      <w:start w:val="1"/>
      <w:numFmt w:val="lowerLetter"/>
      <w:lvlText w:val="%2)"/>
      <w:lvlJc w:val="left"/>
      <w:pPr>
        <w:ind w:left="1788" w:firstLine="0"/>
      </w:pPr>
      <w:rPr>
        <w:rFonts w:hint="default"/>
      </w:r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16cid:durableId="1353873776">
    <w:abstractNumId w:val="30"/>
  </w:num>
  <w:num w:numId="2" w16cid:durableId="1459377573">
    <w:abstractNumId w:val="19"/>
  </w:num>
  <w:num w:numId="3" w16cid:durableId="671251528">
    <w:abstractNumId w:val="20"/>
  </w:num>
  <w:num w:numId="4" w16cid:durableId="258099564">
    <w:abstractNumId w:val="29"/>
  </w:num>
  <w:num w:numId="5" w16cid:durableId="875200266">
    <w:abstractNumId w:val="44"/>
  </w:num>
  <w:num w:numId="6" w16cid:durableId="2029257459">
    <w:abstractNumId w:val="22"/>
  </w:num>
  <w:num w:numId="7" w16cid:durableId="2057704843">
    <w:abstractNumId w:val="9"/>
  </w:num>
  <w:num w:numId="8" w16cid:durableId="447628630">
    <w:abstractNumId w:val="3"/>
  </w:num>
  <w:num w:numId="9" w16cid:durableId="244657047">
    <w:abstractNumId w:val="36"/>
  </w:num>
  <w:num w:numId="10" w16cid:durableId="1746217867">
    <w:abstractNumId w:val="41"/>
  </w:num>
  <w:num w:numId="11" w16cid:durableId="1338191500">
    <w:abstractNumId w:val="53"/>
  </w:num>
  <w:num w:numId="12" w16cid:durableId="1206674586">
    <w:abstractNumId w:val="38"/>
  </w:num>
  <w:num w:numId="13" w16cid:durableId="1710715978">
    <w:abstractNumId w:val="39"/>
  </w:num>
  <w:num w:numId="14" w16cid:durableId="842670194">
    <w:abstractNumId w:val="57"/>
  </w:num>
  <w:num w:numId="15" w16cid:durableId="308244810">
    <w:abstractNumId w:val="2"/>
  </w:num>
  <w:num w:numId="16" w16cid:durableId="1763648114">
    <w:abstractNumId w:val="54"/>
  </w:num>
  <w:num w:numId="17" w16cid:durableId="977950361">
    <w:abstractNumId w:val="46"/>
  </w:num>
  <w:num w:numId="18" w16cid:durableId="164446348">
    <w:abstractNumId w:val="14"/>
  </w:num>
  <w:num w:numId="19" w16cid:durableId="236208928">
    <w:abstractNumId w:val="49"/>
  </w:num>
  <w:num w:numId="20" w16cid:durableId="1067385134">
    <w:abstractNumId w:val="52"/>
  </w:num>
  <w:num w:numId="21" w16cid:durableId="51464243">
    <w:abstractNumId w:val="26"/>
  </w:num>
  <w:num w:numId="22" w16cid:durableId="2053578346">
    <w:abstractNumId w:val="12"/>
  </w:num>
  <w:num w:numId="23" w16cid:durableId="352611277">
    <w:abstractNumId w:val="21"/>
  </w:num>
  <w:num w:numId="24" w16cid:durableId="741410624">
    <w:abstractNumId w:val="17"/>
  </w:num>
  <w:num w:numId="25" w16cid:durableId="765927497">
    <w:abstractNumId w:val="49"/>
  </w:num>
  <w:num w:numId="26" w16cid:durableId="882518591">
    <w:abstractNumId w:val="50"/>
  </w:num>
  <w:num w:numId="27" w16cid:durableId="2054847881">
    <w:abstractNumId w:val="32"/>
  </w:num>
  <w:num w:numId="28" w16cid:durableId="1930968051">
    <w:abstractNumId w:val="51"/>
  </w:num>
  <w:num w:numId="29" w16cid:durableId="1599481665">
    <w:abstractNumId w:val="6"/>
  </w:num>
  <w:num w:numId="30" w16cid:durableId="806430803">
    <w:abstractNumId w:val="10"/>
  </w:num>
  <w:num w:numId="31" w16cid:durableId="905071560">
    <w:abstractNumId w:val="48"/>
  </w:num>
  <w:num w:numId="32" w16cid:durableId="1662656454">
    <w:abstractNumId w:val="58"/>
  </w:num>
  <w:num w:numId="33" w16cid:durableId="1293050871">
    <w:abstractNumId w:val="45"/>
  </w:num>
  <w:num w:numId="34" w16cid:durableId="571935538">
    <w:abstractNumId w:val="4"/>
  </w:num>
  <w:num w:numId="35" w16cid:durableId="1444499104">
    <w:abstractNumId w:val="43"/>
  </w:num>
  <w:num w:numId="36" w16cid:durableId="1236160041">
    <w:abstractNumId w:val="7"/>
  </w:num>
  <w:num w:numId="37" w16cid:durableId="1845581927">
    <w:abstractNumId w:val="55"/>
  </w:num>
  <w:num w:numId="38" w16cid:durableId="2049066062">
    <w:abstractNumId w:val="0"/>
  </w:num>
  <w:num w:numId="39" w16cid:durableId="1860120852">
    <w:abstractNumId w:val="23"/>
  </w:num>
  <w:num w:numId="40" w16cid:durableId="1576816513">
    <w:abstractNumId w:val="24"/>
  </w:num>
  <w:num w:numId="41" w16cid:durableId="762913814">
    <w:abstractNumId w:val="40"/>
  </w:num>
  <w:num w:numId="42" w16cid:durableId="950280291">
    <w:abstractNumId w:val="28"/>
  </w:num>
  <w:num w:numId="43" w16cid:durableId="10822637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61043416">
    <w:abstractNumId w:val="34"/>
  </w:num>
  <w:num w:numId="45" w16cid:durableId="934901056">
    <w:abstractNumId w:val="33"/>
  </w:num>
  <w:num w:numId="46" w16cid:durableId="3318796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60909133">
    <w:abstractNumId w:val="56"/>
  </w:num>
  <w:num w:numId="48" w16cid:durableId="372925625">
    <w:abstractNumId w:val="13"/>
  </w:num>
  <w:num w:numId="49" w16cid:durableId="222453659">
    <w:abstractNumId w:val="37"/>
  </w:num>
  <w:num w:numId="50" w16cid:durableId="784421255">
    <w:abstractNumId w:val="5"/>
  </w:num>
  <w:num w:numId="51" w16cid:durableId="1324041902">
    <w:abstractNumId w:val="16"/>
  </w:num>
  <w:num w:numId="52" w16cid:durableId="423649638">
    <w:abstractNumId w:val="42"/>
  </w:num>
  <w:num w:numId="53" w16cid:durableId="1910843512">
    <w:abstractNumId w:val="11"/>
  </w:num>
  <w:num w:numId="54" w16cid:durableId="374430679">
    <w:abstractNumId w:val="18"/>
  </w:num>
  <w:num w:numId="55" w16cid:durableId="987825138">
    <w:abstractNumId w:val="1"/>
  </w:num>
  <w:num w:numId="56" w16cid:durableId="1112435000">
    <w:abstractNumId w:val="31"/>
  </w:num>
  <w:num w:numId="57" w16cid:durableId="2107769209">
    <w:abstractNumId w:val="15"/>
  </w:num>
  <w:num w:numId="58" w16cid:durableId="81221290">
    <w:abstractNumId w:val="25"/>
  </w:num>
  <w:num w:numId="59" w16cid:durableId="902638793">
    <w:abstractNumId w:val="47"/>
  </w:num>
  <w:num w:numId="60" w16cid:durableId="291131478">
    <w:abstractNumId w:val="27"/>
  </w:num>
  <w:num w:numId="61" w16cid:durableId="1299922873">
    <w:abstractNumId w:val="35"/>
  </w:num>
  <w:num w:numId="62" w16cid:durableId="767038949">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EA9"/>
    <w:rsid w:val="00007AE3"/>
    <w:rsid w:val="00011C2B"/>
    <w:rsid w:val="000124A3"/>
    <w:rsid w:val="00013247"/>
    <w:rsid w:val="00015CD7"/>
    <w:rsid w:val="0002131D"/>
    <w:rsid w:val="00022A17"/>
    <w:rsid w:val="000508F1"/>
    <w:rsid w:val="0005203B"/>
    <w:rsid w:val="000557BD"/>
    <w:rsid w:val="00057B27"/>
    <w:rsid w:val="00061873"/>
    <w:rsid w:val="00062397"/>
    <w:rsid w:val="00065379"/>
    <w:rsid w:val="0006704F"/>
    <w:rsid w:val="00070C13"/>
    <w:rsid w:val="00070C40"/>
    <w:rsid w:val="00073226"/>
    <w:rsid w:val="0007539F"/>
    <w:rsid w:val="00077340"/>
    <w:rsid w:val="000853BE"/>
    <w:rsid w:val="00085928"/>
    <w:rsid w:val="000864C9"/>
    <w:rsid w:val="000871D5"/>
    <w:rsid w:val="00087F3E"/>
    <w:rsid w:val="000A2F71"/>
    <w:rsid w:val="000A5713"/>
    <w:rsid w:val="000A7E9E"/>
    <w:rsid w:val="000B1E2F"/>
    <w:rsid w:val="000B28B3"/>
    <w:rsid w:val="000B3E59"/>
    <w:rsid w:val="000B5271"/>
    <w:rsid w:val="000C1BEB"/>
    <w:rsid w:val="000C3EF3"/>
    <w:rsid w:val="000C74CE"/>
    <w:rsid w:val="000D2620"/>
    <w:rsid w:val="000D4E26"/>
    <w:rsid w:val="000E0175"/>
    <w:rsid w:val="000E0FAF"/>
    <w:rsid w:val="000E22A1"/>
    <w:rsid w:val="000E4707"/>
    <w:rsid w:val="000F3084"/>
    <w:rsid w:val="000F4620"/>
    <w:rsid w:val="00101D9D"/>
    <w:rsid w:val="00102DB6"/>
    <w:rsid w:val="001040C3"/>
    <w:rsid w:val="00105C39"/>
    <w:rsid w:val="0011206F"/>
    <w:rsid w:val="001144BD"/>
    <w:rsid w:val="00114F19"/>
    <w:rsid w:val="0012301C"/>
    <w:rsid w:val="0012522D"/>
    <w:rsid w:val="00132DCC"/>
    <w:rsid w:val="00133CF2"/>
    <w:rsid w:val="0014601A"/>
    <w:rsid w:val="001539E0"/>
    <w:rsid w:val="00164279"/>
    <w:rsid w:val="0018055D"/>
    <w:rsid w:val="00181A87"/>
    <w:rsid w:val="00185F50"/>
    <w:rsid w:val="00192FEB"/>
    <w:rsid w:val="001A06E1"/>
    <w:rsid w:val="001A1C5F"/>
    <w:rsid w:val="001A4167"/>
    <w:rsid w:val="001A46D3"/>
    <w:rsid w:val="001A53BC"/>
    <w:rsid w:val="001B2AB5"/>
    <w:rsid w:val="001B3A2D"/>
    <w:rsid w:val="001B3E7B"/>
    <w:rsid w:val="001B683A"/>
    <w:rsid w:val="001C0045"/>
    <w:rsid w:val="001C01F0"/>
    <w:rsid w:val="001C591C"/>
    <w:rsid w:val="001C640A"/>
    <w:rsid w:val="001C7C99"/>
    <w:rsid w:val="001D1B6C"/>
    <w:rsid w:val="001D5767"/>
    <w:rsid w:val="001D72FD"/>
    <w:rsid w:val="001E264A"/>
    <w:rsid w:val="001E3921"/>
    <w:rsid w:val="001E3CD5"/>
    <w:rsid w:val="001F5C33"/>
    <w:rsid w:val="001F6C67"/>
    <w:rsid w:val="001F7A02"/>
    <w:rsid w:val="002004C8"/>
    <w:rsid w:val="00202A7D"/>
    <w:rsid w:val="00217432"/>
    <w:rsid w:val="002177F2"/>
    <w:rsid w:val="00232573"/>
    <w:rsid w:val="0023261B"/>
    <w:rsid w:val="002345A7"/>
    <w:rsid w:val="00237BAC"/>
    <w:rsid w:val="00255F92"/>
    <w:rsid w:val="0025716D"/>
    <w:rsid w:val="00264FC1"/>
    <w:rsid w:val="00267663"/>
    <w:rsid w:val="00267E54"/>
    <w:rsid w:val="00270D1D"/>
    <w:rsid w:val="002762DD"/>
    <w:rsid w:val="00277BFD"/>
    <w:rsid w:val="00277C51"/>
    <w:rsid w:val="0028218B"/>
    <w:rsid w:val="00282C7C"/>
    <w:rsid w:val="0028380C"/>
    <w:rsid w:val="002861D7"/>
    <w:rsid w:val="00291346"/>
    <w:rsid w:val="00293515"/>
    <w:rsid w:val="00295F8E"/>
    <w:rsid w:val="002A02CD"/>
    <w:rsid w:val="002A1883"/>
    <w:rsid w:val="002A39E5"/>
    <w:rsid w:val="002B0EFF"/>
    <w:rsid w:val="002B2546"/>
    <w:rsid w:val="002B2F27"/>
    <w:rsid w:val="002B4BBE"/>
    <w:rsid w:val="002B532D"/>
    <w:rsid w:val="002D25E9"/>
    <w:rsid w:val="002D5704"/>
    <w:rsid w:val="002D6981"/>
    <w:rsid w:val="002E1C01"/>
    <w:rsid w:val="002E26E8"/>
    <w:rsid w:val="002E726B"/>
    <w:rsid w:val="002F0F0D"/>
    <w:rsid w:val="002F182E"/>
    <w:rsid w:val="002F4827"/>
    <w:rsid w:val="00302067"/>
    <w:rsid w:val="0030328B"/>
    <w:rsid w:val="00304A92"/>
    <w:rsid w:val="0030554B"/>
    <w:rsid w:val="003069E0"/>
    <w:rsid w:val="00311069"/>
    <w:rsid w:val="00311612"/>
    <w:rsid w:val="00312F42"/>
    <w:rsid w:val="003210A1"/>
    <w:rsid w:val="00322DFA"/>
    <w:rsid w:val="003237D1"/>
    <w:rsid w:val="003253F5"/>
    <w:rsid w:val="0033644A"/>
    <w:rsid w:val="00337E11"/>
    <w:rsid w:val="0034090D"/>
    <w:rsid w:val="00344CA9"/>
    <w:rsid w:val="00345114"/>
    <w:rsid w:val="0034540D"/>
    <w:rsid w:val="0034747D"/>
    <w:rsid w:val="0034791B"/>
    <w:rsid w:val="0035656B"/>
    <w:rsid w:val="00372CF3"/>
    <w:rsid w:val="003761FA"/>
    <w:rsid w:val="00381461"/>
    <w:rsid w:val="00391B80"/>
    <w:rsid w:val="00394999"/>
    <w:rsid w:val="003954CA"/>
    <w:rsid w:val="003A08CB"/>
    <w:rsid w:val="003A171D"/>
    <w:rsid w:val="003B24FE"/>
    <w:rsid w:val="003B4DC9"/>
    <w:rsid w:val="003C0D8A"/>
    <w:rsid w:val="003C1362"/>
    <w:rsid w:val="003D32AE"/>
    <w:rsid w:val="003D4341"/>
    <w:rsid w:val="003D53BB"/>
    <w:rsid w:val="003F07B5"/>
    <w:rsid w:val="003F2512"/>
    <w:rsid w:val="003F38F2"/>
    <w:rsid w:val="003F46E5"/>
    <w:rsid w:val="003F5FEC"/>
    <w:rsid w:val="003F6265"/>
    <w:rsid w:val="003F717D"/>
    <w:rsid w:val="00400BE6"/>
    <w:rsid w:val="004023BF"/>
    <w:rsid w:val="004038F5"/>
    <w:rsid w:val="00421AA2"/>
    <w:rsid w:val="00424049"/>
    <w:rsid w:val="00425843"/>
    <w:rsid w:val="00430FC9"/>
    <w:rsid w:val="004324EF"/>
    <w:rsid w:val="00434ACC"/>
    <w:rsid w:val="00435AEC"/>
    <w:rsid w:val="00452176"/>
    <w:rsid w:val="0045349C"/>
    <w:rsid w:val="00453A3C"/>
    <w:rsid w:val="00455F8E"/>
    <w:rsid w:val="004579E4"/>
    <w:rsid w:val="004600FB"/>
    <w:rsid w:val="004605F6"/>
    <w:rsid w:val="0046083F"/>
    <w:rsid w:val="00467D3F"/>
    <w:rsid w:val="00473076"/>
    <w:rsid w:val="00481186"/>
    <w:rsid w:val="0048225C"/>
    <w:rsid w:val="0048329D"/>
    <w:rsid w:val="004948E2"/>
    <w:rsid w:val="004A5363"/>
    <w:rsid w:val="004B5648"/>
    <w:rsid w:val="004C1B46"/>
    <w:rsid w:val="004D6E99"/>
    <w:rsid w:val="004D73A4"/>
    <w:rsid w:val="004E23F2"/>
    <w:rsid w:val="004E4497"/>
    <w:rsid w:val="004F0DF4"/>
    <w:rsid w:val="004F1D8A"/>
    <w:rsid w:val="004F3041"/>
    <w:rsid w:val="0051292F"/>
    <w:rsid w:val="00515D96"/>
    <w:rsid w:val="0051779E"/>
    <w:rsid w:val="00526FC1"/>
    <w:rsid w:val="005412B9"/>
    <w:rsid w:val="00544A50"/>
    <w:rsid w:val="0054742F"/>
    <w:rsid w:val="00551410"/>
    <w:rsid w:val="00555475"/>
    <w:rsid w:val="00565C6E"/>
    <w:rsid w:val="00580CA5"/>
    <w:rsid w:val="00583BC5"/>
    <w:rsid w:val="00583F00"/>
    <w:rsid w:val="00584CA1"/>
    <w:rsid w:val="005939E3"/>
    <w:rsid w:val="00594B4A"/>
    <w:rsid w:val="00596702"/>
    <w:rsid w:val="005A1E65"/>
    <w:rsid w:val="005A6323"/>
    <w:rsid w:val="005B09F9"/>
    <w:rsid w:val="005B4643"/>
    <w:rsid w:val="005B79B2"/>
    <w:rsid w:val="005C2FCF"/>
    <w:rsid w:val="005C6230"/>
    <w:rsid w:val="005C6D1D"/>
    <w:rsid w:val="005D3DDC"/>
    <w:rsid w:val="005D41AE"/>
    <w:rsid w:val="005E4DF5"/>
    <w:rsid w:val="0060005E"/>
    <w:rsid w:val="00600189"/>
    <w:rsid w:val="00603A2A"/>
    <w:rsid w:val="00625B25"/>
    <w:rsid w:val="00625C2D"/>
    <w:rsid w:val="0062762F"/>
    <w:rsid w:val="00633E55"/>
    <w:rsid w:val="00636072"/>
    <w:rsid w:val="00647106"/>
    <w:rsid w:val="00647A10"/>
    <w:rsid w:val="00650440"/>
    <w:rsid w:val="00654D32"/>
    <w:rsid w:val="00663D0D"/>
    <w:rsid w:val="00665B4C"/>
    <w:rsid w:val="00691041"/>
    <w:rsid w:val="006919E4"/>
    <w:rsid w:val="006935CD"/>
    <w:rsid w:val="00696520"/>
    <w:rsid w:val="006A50B7"/>
    <w:rsid w:val="006B14F2"/>
    <w:rsid w:val="006B5792"/>
    <w:rsid w:val="006D31C6"/>
    <w:rsid w:val="006D6BB4"/>
    <w:rsid w:val="006E33EB"/>
    <w:rsid w:val="006E5F5B"/>
    <w:rsid w:val="006F54F7"/>
    <w:rsid w:val="007251C9"/>
    <w:rsid w:val="007264AF"/>
    <w:rsid w:val="00730BD3"/>
    <w:rsid w:val="007355F6"/>
    <w:rsid w:val="00756B2C"/>
    <w:rsid w:val="00757732"/>
    <w:rsid w:val="007617C0"/>
    <w:rsid w:val="00766B00"/>
    <w:rsid w:val="00791D72"/>
    <w:rsid w:val="007925DB"/>
    <w:rsid w:val="00793170"/>
    <w:rsid w:val="007A2794"/>
    <w:rsid w:val="007A6E60"/>
    <w:rsid w:val="007A7BA0"/>
    <w:rsid w:val="007B3380"/>
    <w:rsid w:val="007B7F7D"/>
    <w:rsid w:val="007C0C6D"/>
    <w:rsid w:val="007C1C0E"/>
    <w:rsid w:val="007C30B2"/>
    <w:rsid w:val="007C6622"/>
    <w:rsid w:val="007D11B3"/>
    <w:rsid w:val="007D4F31"/>
    <w:rsid w:val="007D6B26"/>
    <w:rsid w:val="007E11A2"/>
    <w:rsid w:val="007E6FED"/>
    <w:rsid w:val="007F2AD1"/>
    <w:rsid w:val="007F5E81"/>
    <w:rsid w:val="0080217F"/>
    <w:rsid w:val="00810250"/>
    <w:rsid w:val="0082137A"/>
    <w:rsid w:val="008276B2"/>
    <w:rsid w:val="00827B6F"/>
    <w:rsid w:val="008320D0"/>
    <w:rsid w:val="008344B3"/>
    <w:rsid w:val="00834F32"/>
    <w:rsid w:val="00835B6F"/>
    <w:rsid w:val="00837C91"/>
    <w:rsid w:val="00841B04"/>
    <w:rsid w:val="0084450C"/>
    <w:rsid w:val="00864606"/>
    <w:rsid w:val="008745E7"/>
    <w:rsid w:val="008757AA"/>
    <w:rsid w:val="008834F3"/>
    <w:rsid w:val="00885E56"/>
    <w:rsid w:val="00891152"/>
    <w:rsid w:val="00892139"/>
    <w:rsid w:val="008A080C"/>
    <w:rsid w:val="008A2008"/>
    <w:rsid w:val="008A4B5A"/>
    <w:rsid w:val="008B384A"/>
    <w:rsid w:val="008B6792"/>
    <w:rsid w:val="008C17FA"/>
    <w:rsid w:val="008C7EFE"/>
    <w:rsid w:val="008D10A0"/>
    <w:rsid w:val="008D15C6"/>
    <w:rsid w:val="008D1690"/>
    <w:rsid w:val="008E26D7"/>
    <w:rsid w:val="008F0130"/>
    <w:rsid w:val="008F5B40"/>
    <w:rsid w:val="008F75AD"/>
    <w:rsid w:val="009067D6"/>
    <w:rsid w:val="00916A14"/>
    <w:rsid w:val="00931587"/>
    <w:rsid w:val="00937985"/>
    <w:rsid w:val="00942660"/>
    <w:rsid w:val="00943409"/>
    <w:rsid w:val="00943C33"/>
    <w:rsid w:val="00946FA2"/>
    <w:rsid w:val="00964BDD"/>
    <w:rsid w:val="00973CA4"/>
    <w:rsid w:val="00974969"/>
    <w:rsid w:val="00974BF3"/>
    <w:rsid w:val="00977FEF"/>
    <w:rsid w:val="009813D4"/>
    <w:rsid w:val="0098212F"/>
    <w:rsid w:val="00982B33"/>
    <w:rsid w:val="0098429D"/>
    <w:rsid w:val="009843B3"/>
    <w:rsid w:val="009850E7"/>
    <w:rsid w:val="00987282"/>
    <w:rsid w:val="00992809"/>
    <w:rsid w:val="00994F07"/>
    <w:rsid w:val="009A31EF"/>
    <w:rsid w:val="009A730A"/>
    <w:rsid w:val="009B5206"/>
    <w:rsid w:val="009C4BBA"/>
    <w:rsid w:val="009D0659"/>
    <w:rsid w:val="009D69A0"/>
    <w:rsid w:val="009E209D"/>
    <w:rsid w:val="009E2BE9"/>
    <w:rsid w:val="009E482F"/>
    <w:rsid w:val="009F7180"/>
    <w:rsid w:val="009F756D"/>
    <w:rsid w:val="009F776D"/>
    <w:rsid w:val="009F7CB6"/>
    <w:rsid w:val="00A00237"/>
    <w:rsid w:val="00A00D52"/>
    <w:rsid w:val="00A03A36"/>
    <w:rsid w:val="00A06115"/>
    <w:rsid w:val="00A06290"/>
    <w:rsid w:val="00A0639F"/>
    <w:rsid w:val="00A06506"/>
    <w:rsid w:val="00A1513D"/>
    <w:rsid w:val="00A20938"/>
    <w:rsid w:val="00A3300B"/>
    <w:rsid w:val="00A47CA8"/>
    <w:rsid w:val="00A53B07"/>
    <w:rsid w:val="00A612DC"/>
    <w:rsid w:val="00A7412F"/>
    <w:rsid w:val="00A75B97"/>
    <w:rsid w:val="00A804A4"/>
    <w:rsid w:val="00A8224E"/>
    <w:rsid w:val="00A859FE"/>
    <w:rsid w:val="00A8642C"/>
    <w:rsid w:val="00A92A69"/>
    <w:rsid w:val="00A94AB1"/>
    <w:rsid w:val="00A94D3E"/>
    <w:rsid w:val="00A955E5"/>
    <w:rsid w:val="00AA2BA5"/>
    <w:rsid w:val="00AA32EB"/>
    <w:rsid w:val="00AA75A0"/>
    <w:rsid w:val="00AB0614"/>
    <w:rsid w:val="00AB0C35"/>
    <w:rsid w:val="00AB571A"/>
    <w:rsid w:val="00AC12A5"/>
    <w:rsid w:val="00AC361E"/>
    <w:rsid w:val="00AD0B28"/>
    <w:rsid w:val="00AD2DF9"/>
    <w:rsid w:val="00AD4B90"/>
    <w:rsid w:val="00AD5A24"/>
    <w:rsid w:val="00AD5BAD"/>
    <w:rsid w:val="00AE1853"/>
    <w:rsid w:val="00AE1EB3"/>
    <w:rsid w:val="00AE67A0"/>
    <w:rsid w:val="00AF125A"/>
    <w:rsid w:val="00AF2B7D"/>
    <w:rsid w:val="00AF4E0E"/>
    <w:rsid w:val="00B01E27"/>
    <w:rsid w:val="00B10E7F"/>
    <w:rsid w:val="00B17297"/>
    <w:rsid w:val="00B17CF4"/>
    <w:rsid w:val="00B22852"/>
    <w:rsid w:val="00B2420A"/>
    <w:rsid w:val="00B268B8"/>
    <w:rsid w:val="00B35CCD"/>
    <w:rsid w:val="00B37A61"/>
    <w:rsid w:val="00B477A4"/>
    <w:rsid w:val="00B531B0"/>
    <w:rsid w:val="00B548D7"/>
    <w:rsid w:val="00B56C7A"/>
    <w:rsid w:val="00B628CC"/>
    <w:rsid w:val="00B66B98"/>
    <w:rsid w:val="00B670A8"/>
    <w:rsid w:val="00B67751"/>
    <w:rsid w:val="00B735A3"/>
    <w:rsid w:val="00B81AD5"/>
    <w:rsid w:val="00B82D55"/>
    <w:rsid w:val="00B838A5"/>
    <w:rsid w:val="00B910E3"/>
    <w:rsid w:val="00B97BFC"/>
    <w:rsid w:val="00B97DFF"/>
    <w:rsid w:val="00BA3547"/>
    <w:rsid w:val="00BA76BC"/>
    <w:rsid w:val="00BB1BF4"/>
    <w:rsid w:val="00BB231E"/>
    <w:rsid w:val="00BB2709"/>
    <w:rsid w:val="00BB4E56"/>
    <w:rsid w:val="00BB5298"/>
    <w:rsid w:val="00BC28DB"/>
    <w:rsid w:val="00BE301F"/>
    <w:rsid w:val="00BE6360"/>
    <w:rsid w:val="00BF1AD0"/>
    <w:rsid w:val="00C136C1"/>
    <w:rsid w:val="00C201A0"/>
    <w:rsid w:val="00C20E90"/>
    <w:rsid w:val="00C21742"/>
    <w:rsid w:val="00C23676"/>
    <w:rsid w:val="00C36F82"/>
    <w:rsid w:val="00C41B46"/>
    <w:rsid w:val="00C42BEC"/>
    <w:rsid w:val="00C4515D"/>
    <w:rsid w:val="00C46437"/>
    <w:rsid w:val="00C50494"/>
    <w:rsid w:val="00C53103"/>
    <w:rsid w:val="00C60563"/>
    <w:rsid w:val="00C63BB2"/>
    <w:rsid w:val="00C644C4"/>
    <w:rsid w:val="00C729C3"/>
    <w:rsid w:val="00C75900"/>
    <w:rsid w:val="00C86428"/>
    <w:rsid w:val="00C86A41"/>
    <w:rsid w:val="00C9378E"/>
    <w:rsid w:val="00C95123"/>
    <w:rsid w:val="00C971B9"/>
    <w:rsid w:val="00CA5973"/>
    <w:rsid w:val="00CA7E5C"/>
    <w:rsid w:val="00CC2690"/>
    <w:rsid w:val="00CC6DE0"/>
    <w:rsid w:val="00CD32F0"/>
    <w:rsid w:val="00CD3DC6"/>
    <w:rsid w:val="00CD4387"/>
    <w:rsid w:val="00CD725B"/>
    <w:rsid w:val="00CF0E35"/>
    <w:rsid w:val="00CF5D13"/>
    <w:rsid w:val="00D02988"/>
    <w:rsid w:val="00D06FFF"/>
    <w:rsid w:val="00D13953"/>
    <w:rsid w:val="00D252C6"/>
    <w:rsid w:val="00D30B5A"/>
    <w:rsid w:val="00D3108B"/>
    <w:rsid w:val="00D3109E"/>
    <w:rsid w:val="00D361AA"/>
    <w:rsid w:val="00D401CB"/>
    <w:rsid w:val="00D40FA1"/>
    <w:rsid w:val="00D41CF4"/>
    <w:rsid w:val="00D4439A"/>
    <w:rsid w:val="00D51E7D"/>
    <w:rsid w:val="00D60CE2"/>
    <w:rsid w:val="00D622AB"/>
    <w:rsid w:val="00D63CF1"/>
    <w:rsid w:val="00D63E3E"/>
    <w:rsid w:val="00D64659"/>
    <w:rsid w:val="00D6666D"/>
    <w:rsid w:val="00D73391"/>
    <w:rsid w:val="00D7671F"/>
    <w:rsid w:val="00D816E1"/>
    <w:rsid w:val="00D8242C"/>
    <w:rsid w:val="00D90F4F"/>
    <w:rsid w:val="00D95398"/>
    <w:rsid w:val="00DA26FD"/>
    <w:rsid w:val="00DA39F6"/>
    <w:rsid w:val="00DA7242"/>
    <w:rsid w:val="00DA78B6"/>
    <w:rsid w:val="00DB6888"/>
    <w:rsid w:val="00DC5C55"/>
    <w:rsid w:val="00DD1F52"/>
    <w:rsid w:val="00DD6872"/>
    <w:rsid w:val="00DE5646"/>
    <w:rsid w:val="00DE5C83"/>
    <w:rsid w:val="00E02697"/>
    <w:rsid w:val="00E07D6C"/>
    <w:rsid w:val="00E07FE3"/>
    <w:rsid w:val="00E13180"/>
    <w:rsid w:val="00E15540"/>
    <w:rsid w:val="00E156FA"/>
    <w:rsid w:val="00E157DB"/>
    <w:rsid w:val="00E2457C"/>
    <w:rsid w:val="00E26A85"/>
    <w:rsid w:val="00E27212"/>
    <w:rsid w:val="00E31074"/>
    <w:rsid w:val="00E34DF9"/>
    <w:rsid w:val="00E36879"/>
    <w:rsid w:val="00E5313E"/>
    <w:rsid w:val="00E564CA"/>
    <w:rsid w:val="00E57BDE"/>
    <w:rsid w:val="00E610A2"/>
    <w:rsid w:val="00E67DD6"/>
    <w:rsid w:val="00E71C10"/>
    <w:rsid w:val="00E77EC0"/>
    <w:rsid w:val="00E844E5"/>
    <w:rsid w:val="00E93633"/>
    <w:rsid w:val="00E978A6"/>
    <w:rsid w:val="00ED052A"/>
    <w:rsid w:val="00ED1294"/>
    <w:rsid w:val="00ED35E0"/>
    <w:rsid w:val="00EE0C9C"/>
    <w:rsid w:val="00EE3051"/>
    <w:rsid w:val="00EF4F20"/>
    <w:rsid w:val="00F01336"/>
    <w:rsid w:val="00F036CC"/>
    <w:rsid w:val="00F05EF0"/>
    <w:rsid w:val="00F06E82"/>
    <w:rsid w:val="00F06EA9"/>
    <w:rsid w:val="00F07A7A"/>
    <w:rsid w:val="00F15DCE"/>
    <w:rsid w:val="00F17E62"/>
    <w:rsid w:val="00F20E2D"/>
    <w:rsid w:val="00F2396C"/>
    <w:rsid w:val="00F242D3"/>
    <w:rsid w:val="00F31FB4"/>
    <w:rsid w:val="00F3266C"/>
    <w:rsid w:val="00F32DD2"/>
    <w:rsid w:val="00F47A5A"/>
    <w:rsid w:val="00F60EB8"/>
    <w:rsid w:val="00F7105D"/>
    <w:rsid w:val="00F77D5C"/>
    <w:rsid w:val="00F9043D"/>
    <w:rsid w:val="00F916F7"/>
    <w:rsid w:val="00FA212B"/>
    <w:rsid w:val="00FB0985"/>
    <w:rsid w:val="00FB3F2A"/>
    <w:rsid w:val="00FB6054"/>
    <w:rsid w:val="00FB78E8"/>
    <w:rsid w:val="00FC048B"/>
    <w:rsid w:val="00FC1FBF"/>
    <w:rsid w:val="00FC476D"/>
    <w:rsid w:val="00FD207F"/>
    <w:rsid w:val="00FD2E16"/>
    <w:rsid w:val="00FD4C1D"/>
    <w:rsid w:val="00FE51E3"/>
    <w:rsid w:val="00FE560C"/>
    <w:rsid w:val="00FF0502"/>
    <w:rsid w:val="00FF0A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03650"/>
  <w15:chartTrackingRefBased/>
  <w15:docId w15:val="{D13CB5AB-A5EF-428B-9D7B-417A27DE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361E"/>
    <w:rPr>
      <w:rFonts w:eastAsia="Times New Roman" w:cs="Times New Roman"/>
      <w:sz w:val="20"/>
      <w:szCs w:val="20"/>
      <w:lang w:eastAsia="cs-CZ"/>
    </w:rPr>
  </w:style>
  <w:style w:type="paragraph" w:styleId="Nadpis1">
    <w:name w:val="heading 1"/>
    <w:basedOn w:val="Normln"/>
    <w:next w:val="Normln"/>
    <w:link w:val="Nadpis1Char"/>
    <w:qFormat/>
    <w:rsid w:val="00F06EA9"/>
    <w:pPr>
      <w:keepNext/>
      <w:outlineLvl w:val="0"/>
    </w:pPr>
    <w:rPr>
      <w:rFonts w:ascii="Arial" w:hAnsi="Arial"/>
      <w:sz w:val="24"/>
    </w:rPr>
  </w:style>
  <w:style w:type="paragraph" w:styleId="Nadpis2">
    <w:name w:val="heading 2"/>
    <w:basedOn w:val="Normln"/>
    <w:next w:val="Normln"/>
    <w:link w:val="Nadpis2Char"/>
    <w:qFormat/>
    <w:rsid w:val="00F06EA9"/>
    <w:pPr>
      <w:keepNext/>
      <w:jc w:val="center"/>
      <w:outlineLvl w:val="1"/>
    </w:pPr>
    <w:rPr>
      <w:rFonts w:ascii="Arial" w:hAnsi="Arial"/>
      <w:b/>
      <w:sz w:val="24"/>
    </w:rPr>
  </w:style>
  <w:style w:type="paragraph" w:styleId="Nadpis3">
    <w:name w:val="heading 3"/>
    <w:basedOn w:val="Normln"/>
    <w:next w:val="Normln"/>
    <w:link w:val="Nadpis3Char"/>
    <w:uiPriority w:val="9"/>
    <w:semiHidden/>
    <w:unhideWhenUsed/>
    <w:qFormat/>
    <w:rsid w:val="00FE51E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06EA9"/>
    <w:rPr>
      <w:rFonts w:ascii="Arial" w:eastAsia="Times New Roman" w:hAnsi="Arial" w:cs="Times New Roman"/>
      <w:sz w:val="24"/>
      <w:szCs w:val="20"/>
      <w:lang w:eastAsia="cs-CZ"/>
    </w:rPr>
  </w:style>
  <w:style w:type="character" w:customStyle="1" w:styleId="Nadpis2Char">
    <w:name w:val="Nadpis 2 Char"/>
    <w:basedOn w:val="Standardnpsmoodstavce"/>
    <w:link w:val="Nadpis2"/>
    <w:rsid w:val="00F06EA9"/>
    <w:rPr>
      <w:rFonts w:ascii="Arial" w:eastAsia="Times New Roman" w:hAnsi="Arial" w:cs="Times New Roman"/>
      <w:b/>
      <w:sz w:val="24"/>
      <w:szCs w:val="20"/>
      <w:lang w:eastAsia="cs-CZ"/>
    </w:rPr>
  </w:style>
  <w:style w:type="paragraph" w:styleId="Bezmezer">
    <w:name w:val="No Spacing"/>
    <w:link w:val="BezmezerChar"/>
    <w:uiPriority w:val="1"/>
    <w:qFormat/>
    <w:rsid w:val="00F06EA9"/>
    <w:rPr>
      <w:rFonts w:eastAsia="Times New Roman" w:cs="Times New Roman"/>
      <w:sz w:val="20"/>
      <w:szCs w:val="20"/>
      <w:lang w:eastAsia="cs-CZ"/>
    </w:rPr>
  </w:style>
  <w:style w:type="character" w:customStyle="1" w:styleId="cf01">
    <w:name w:val="cf01"/>
    <w:rsid w:val="0054742F"/>
    <w:rPr>
      <w:rFonts w:ascii="Segoe UI" w:hAnsi="Segoe UI" w:cs="Segoe UI" w:hint="default"/>
      <w:sz w:val="18"/>
      <w:szCs w:val="18"/>
    </w:rPr>
  </w:style>
  <w:style w:type="paragraph" w:styleId="Odstavecseseznamem">
    <w:name w:val="List Paragraph"/>
    <w:aliases w:val="Nad,List Paragraph,Odstavec cíl se seznamem,Odstavec se seznamem5,Odstavec_muj,Odrážky,Odstavec se seznamem a odrážkou,1 úroveň Odstavec se seznamem,List Paragraph (Czech Tourism)"/>
    <w:basedOn w:val="Normln"/>
    <w:link w:val="OdstavecseseznamemChar"/>
    <w:uiPriority w:val="34"/>
    <w:qFormat/>
    <w:rsid w:val="0054742F"/>
    <w:pPr>
      <w:ind w:left="720"/>
      <w:contextualSpacing/>
    </w:pPr>
  </w:style>
  <w:style w:type="character" w:styleId="Siln">
    <w:name w:val="Strong"/>
    <w:uiPriority w:val="22"/>
    <w:qFormat/>
    <w:rsid w:val="0007539F"/>
    <w:rPr>
      <w:b/>
      <w:bCs/>
    </w:rPr>
  </w:style>
  <w:style w:type="paragraph" w:styleId="Zkladntext">
    <w:name w:val="Body Text"/>
    <w:basedOn w:val="Normln"/>
    <w:link w:val="ZkladntextChar"/>
    <w:unhideWhenUsed/>
    <w:rsid w:val="001E264A"/>
    <w:pPr>
      <w:suppressAutoHyphens/>
      <w:spacing w:after="120"/>
    </w:pPr>
    <w:rPr>
      <w:sz w:val="24"/>
      <w:szCs w:val="24"/>
      <w:lang w:val="x-none" w:eastAsia="ar-SA"/>
    </w:rPr>
  </w:style>
  <w:style w:type="character" w:customStyle="1" w:styleId="ZkladntextChar">
    <w:name w:val="Základní text Char"/>
    <w:basedOn w:val="Standardnpsmoodstavce"/>
    <w:link w:val="Zkladntext"/>
    <w:rsid w:val="001E264A"/>
    <w:rPr>
      <w:rFonts w:eastAsia="Times New Roman" w:cs="Times New Roman"/>
      <w:sz w:val="24"/>
      <w:szCs w:val="24"/>
      <w:lang w:val="x-none" w:eastAsia="ar-SA"/>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locked/>
    <w:rsid w:val="00E564CA"/>
    <w:rPr>
      <w:rFonts w:eastAsia="Times New Roman" w:cs="Times New Roman"/>
      <w:sz w:val="20"/>
      <w:szCs w:val="20"/>
      <w:lang w:eastAsia="cs-CZ"/>
    </w:rPr>
  </w:style>
  <w:style w:type="paragraph" w:styleId="Textkomente">
    <w:name w:val="annotation text"/>
    <w:basedOn w:val="Normln"/>
    <w:link w:val="TextkomenteChar"/>
    <w:uiPriority w:val="99"/>
    <w:semiHidden/>
    <w:rsid w:val="00F036CC"/>
    <w:rPr>
      <w:lang w:val="x-none"/>
    </w:rPr>
  </w:style>
  <w:style w:type="character" w:customStyle="1" w:styleId="TextkomenteChar">
    <w:name w:val="Text komentáře Char"/>
    <w:basedOn w:val="Standardnpsmoodstavce"/>
    <w:link w:val="Textkomente"/>
    <w:uiPriority w:val="99"/>
    <w:semiHidden/>
    <w:rsid w:val="00F036CC"/>
    <w:rPr>
      <w:rFonts w:eastAsia="Times New Roman" w:cs="Times New Roman"/>
      <w:sz w:val="20"/>
      <w:szCs w:val="20"/>
      <w:lang w:val="x-none" w:eastAsia="cs-CZ"/>
    </w:rPr>
  </w:style>
  <w:style w:type="character" w:styleId="Odkaznakoment">
    <w:name w:val="annotation reference"/>
    <w:uiPriority w:val="99"/>
    <w:rsid w:val="00F036CC"/>
    <w:rPr>
      <w:sz w:val="16"/>
      <w:szCs w:val="16"/>
    </w:rPr>
  </w:style>
  <w:style w:type="paragraph" w:styleId="Textbubliny">
    <w:name w:val="Balloon Text"/>
    <w:basedOn w:val="Normln"/>
    <w:link w:val="TextbublinyChar"/>
    <w:uiPriority w:val="99"/>
    <w:semiHidden/>
    <w:unhideWhenUsed/>
    <w:rsid w:val="00F036C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036CC"/>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8D1690"/>
    <w:rPr>
      <w:color w:val="0563C1" w:themeColor="hyperlink"/>
      <w:u w:val="single"/>
    </w:rPr>
  </w:style>
  <w:style w:type="paragraph" w:styleId="Pedmtkomente">
    <w:name w:val="annotation subject"/>
    <w:basedOn w:val="Textkomente"/>
    <w:next w:val="Textkomente"/>
    <w:link w:val="PedmtkomenteChar"/>
    <w:uiPriority w:val="99"/>
    <w:semiHidden/>
    <w:unhideWhenUsed/>
    <w:rsid w:val="00013247"/>
    <w:rPr>
      <w:b/>
      <w:bCs/>
      <w:lang w:val="cs-CZ"/>
    </w:rPr>
  </w:style>
  <w:style w:type="character" w:customStyle="1" w:styleId="PedmtkomenteChar">
    <w:name w:val="Předmět komentáře Char"/>
    <w:basedOn w:val="TextkomenteChar"/>
    <w:link w:val="Pedmtkomente"/>
    <w:uiPriority w:val="99"/>
    <w:semiHidden/>
    <w:rsid w:val="00013247"/>
    <w:rPr>
      <w:rFonts w:eastAsia="Times New Roman" w:cs="Times New Roman"/>
      <w:b/>
      <w:bCs/>
      <w:sz w:val="20"/>
      <w:szCs w:val="20"/>
      <w:lang w:val="x-none" w:eastAsia="cs-CZ"/>
    </w:rPr>
  </w:style>
  <w:style w:type="paragraph" w:styleId="Zpat">
    <w:name w:val="footer"/>
    <w:basedOn w:val="Normln"/>
    <w:link w:val="ZpatChar"/>
    <w:uiPriority w:val="99"/>
    <w:rsid w:val="008F0130"/>
    <w:pPr>
      <w:tabs>
        <w:tab w:val="center" w:pos="4536"/>
        <w:tab w:val="right" w:pos="9072"/>
      </w:tabs>
      <w:jc w:val="both"/>
    </w:pPr>
    <w:rPr>
      <w:rFonts w:ascii="Arial" w:hAnsi="Arial"/>
    </w:rPr>
  </w:style>
  <w:style w:type="character" w:customStyle="1" w:styleId="ZpatChar">
    <w:name w:val="Zápatí Char"/>
    <w:basedOn w:val="Standardnpsmoodstavce"/>
    <w:link w:val="Zpat"/>
    <w:uiPriority w:val="99"/>
    <w:rsid w:val="008F0130"/>
    <w:rPr>
      <w:rFonts w:ascii="Arial" w:eastAsia="Times New Roman" w:hAnsi="Arial" w:cs="Times New Roman"/>
      <w:sz w:val="20"/>
      <w:szCs w:val="20"/>
      <w:lang w:eastAsia="cs-CZ"/>
    </w:rPr>
  </w:style>
  <w:style w:type="character" w:customStyle="1" w:styleId="BezmezerChar">
    <w:name w:val="Bez mezer Char"/>
    <w:basedOn w:val="Standardnpsmoodstavce"/>
    <w:link w:val="Bezmezer"/>
    <w:uiPriority w:val="1"/>
    <w:rsid w:val="008F0130"/>
    <w:rPr>
      <w:rFonts w:eastAsia="Times New Roman" w:cs="Times New Roman"/>
      <w:sz w:val="20"/>
      <w:szCs w:val="20"/>
      <w:lang w:eastAsia="cs-CZ"/>
    </w:rPr>
  </w:style>
  <w:style w:type="character" w:styleId="Zstupntext">
    <w:name w:val="Placeholder Text"/>
    <w:basedOn w:val="Standardnpsmoodstavce"/>
    <w:uiPriority w:val="99"/>
    <w:semiHidden/>
    <w:rsid w:val="008F0130"/>
    <w:rPr>
      <w:color w:val="808080"/>
    </w:rPr>
  </w:style>
  <w:style w:type="paragraph" w:styleId="Zhlav">
    <w:name w:val="header"/>
    <w:basedOn w:val="Normln"/>
    <w:link w:val="ZhlavChar"/>
    <w:uiPriority w:val="99"/>
    <w:unhideWhenUsed/>
    <w:rsid w:val="008F0130"/>
    <w:pPr>
      <w:tabs>
        <w:tab w:val="center" w:pos="4536"/>
        <w:tab w:val="right" w:pos="9072"/>
      </w:tabs>
    </w:pPr>
  </w:style>
  <w:style w:type="character" w:customStyle="1" w:styleId="ZhlavChar">
    <w:name w:val="Záhlaví Char"/>
    <w:basedOn w:val="Standardnpsmoodstavce"/>
    <w:link w:val="Zhlav"/>
    <w:uiPriority w:val="99"/>
    <w:rsid w:val="008F0130"/>
    <w:rPr>
      <w:rFonts w:eastAsia="Times New Roman" w:cs="Times New Roman"/>
      <w:sz w:val="20"/>
      <w:szCs w:val="20"/>
      <w:lang w:eastAsia="cs-CZ"/>
    </w:rPr>
  </w:style>
  <w:style w:type="paragraph" w:styleId="Revize">
    <w:name w:val="Revision"/>
    <w:hidden/>
    <w:uiPriority w:val="99"/>
    <w:semiHidden/>
    <w:rsid w:val="007E11A2"/>
    <w:rPr>
      <w:rFonts w:eastAsia="Times New Roman" w:cs="Times New Roman"/>
      <w:sz w:val="20"/>
      <w:szCs w:val="20"/>
      <w:lang w:eastAsia="cs-CZ"/>
    </w:rPr>
  </w:style>
  <w:style w:type="paragraph" w:styleId="Zkladntextodsazen">
    <w:name w:val="Body Text Indent"/>
    <w:basedOn w:val="Normln"/>
    <w:link w:val="ZkladntextodsazenChar"/>
    <w:uiPriority w:val="99"/>
    <w:unhideWhenUsed/>
    <w:rsid w:val="002E26E8"/>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rsid w:val="002E26E8"/>
    <w:rPr>
      <w:rFonts w:eastAsia="Times New Roman" w:cs="Times New Roman"/>
      <w:sz w:val="20"/>
      <w:szCs w:val="20"/>
      <w:lang w:val="x-none" w:eastAsia="x-none"/>
    </w:rPr>
  </w:style>
  <w:style w:type="paragraph" w:styleId="Nzev">
    <w:name w:val="Title"/>
    <w:basedOn w:val="Normln"/>
    <w:link w:val="NzevChar"/>
    <w:qFormat/>
    <w:rsid w:val="002E26E8"/>
    <w:pPr>
      <w:jc w:val="center"/>
    </w:pPr>
    <w:rPr>
      <w:b/>
      <w:bCs/>
      <w:sz w:val="44"/>
      <w:szCs w:val="24"/>
      <w:lang w:val="x-none" w:eastAsia="x-none"/>
    </w:rPr>
  </w:style>
  <w:style w:type="character" w:customStyle="1" w:styleId="NzevChar">
    <w:name w:val="Název Char"/>
    <w:basedOn w:val="Standardnpsmoodstavce"/>
    <w:link w:val="Nzev"/>
    <w:rsid w:val="002E26E8"/>
    <w:rPr>
      <w:rFonts w:eastAsia="Times New Roman" w:cs="Times New Roman"/>
      <w:b/>
      <w:bCs/>
      <w:sz w:val="44"/>
      <w:szCs w:val="24"/>
      <w:lang w:val="x-none" w:eastAsia="x-none"/>
    </w:rPr>
  </w:style>
  <w:style w:type="character" w:styleId="Sledovanodkaz">
    <w:name w:val="FollowedHyperlink"/>
    <w:basedOn w:val="Standardnpsmoodstavce"/>
    <w:uiPriority w:val="99"/>
    <w:semiHidden/>
    <w:unhideWhenUsed/>
    <w:rsid w:val="00D40FA1"/>
    <w:rPr>
      <w:color w:val="954F72" w:themeColor="followedHyperlink"/>
      <w:u w:val="single"/>
    </w:rPr>
  </w:style>
  <w:style w:type="character" w:styleId="Nevyeenzmnka">
    <w:name w:val="Unresolved Mention"/>
    <w:basedOn w:val="Standardnpsmoodstavce"/>
    <w:uiPriority w:val="99"/>
    <w:semiHidden/>
    <w:unhideWhenUsed/>
    <w:rsid w:val="00AB571A"/>
    <w:rPr>
      <w:color w:val="605E5C"/>
      <w:shd w:val="clear" w:color="auto" w:fill="E1DFDD"/>
    </w:rPr>
  </w:style>
  <w:style w:type="character" w:customStyle="1" w:styleId="Nadpis3Char">
    <w:name w:val="Nadpis 3 Char"/>
    <w:basedOn w:val="Standardnpsmoodstavce"/>
    <w:link w:val="Nadpis3"/>
    <w:uiPriority w:val="9"/>
    <w:semiHidden/>
    <w:rsid w:val="00FE51E3"/>
    <w:rPr>
      <w:rFonts w:asciiTheme="majorHAnsi" w:eastAsiaTheme="majorEastAsia" w:hAnsiTheme="majorHAnsi" w:cstheme="majorBidi"/>
      <w:color w:val="1F4D78"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749433">
      <w:bodyDiv w:val="1"/>
      <w:marLeft w:val="0"/>
      <w:marRight w:val="0"/>
      <w:marTop w:val="0"/>
      <w:marBottom w:val="0"/>
      <w:divBdr>
        <w:top w:val="none" w:sz="0" w:space="0" w:color="auto"/>
        <w:left w:val="none" w:sz="0" w:space="0" w:color="auto"/>
        <w:bottom w:val="none" w:sz="0" w:space="0" w:color="auto"/>
        <w:right w:val="none" w:sz="0" w:space="0" w:color="auto"/>
      </w:divBdr>
    </w:div>
    <w:div w:id="1188521591">
      <w:bodyDiv w:val="1"/>
      <w:marLeft w:val="0"/>
      <w:marRight w:val="0"/>
      <w:marTop w:val="0"/>
      <w:marBottom w:val="0"/>
      <w:divBdr>
        <w:top w:val="none" w:sz="0" w:space="0" w:color="auto"/>
        <w:left w:val="none" w:sz="0" w:space="0" w:color="auto"/>
        <w:bottom w:val="none" w:sz="0" w:space="0" w:color="auto"/>
        <w:right w:val="none" w:sz="0" w:space="0" w:color="auto"/>
      </w:divBdr>
    </w:div>
    <w:div w:id="131761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904A-04B4-407C-B2BC-3C819034C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28</Pages>
  <Words>10345</Words>
  <Characters>61042</Characters>
  <Application>Microsoft Office Word</Application>
  <DocSecurity>0</DocSecurity>
  <Lines>508</Lines>
  <Paragraphs>142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Jakub</dc:creator>
  <cp:keywords/>
  <dc:description/>
  <cp:lastModifiedBy>Jan Surý</cp:lastModifiedBy>
  <cp:revision>5</cp:revision>
  <dcterms:created xsi:type="dcterms:W3CDTF">2026-02-13T09:17:00Z</dcterms:created>
  <dcterms:modified xsi:type="dcterms:W3CDTF">2026-02-13T12:16:00Z</dcterms:modified>
</cp:coreProperties>
</file>